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63C911" w14:textId="77777777" w:rsidR="00A402F2" w:rsidRPr="00591891" w:rsidRDefault="00C8782E" w:rsidP="00421615">
      <w:pPr>
        <w:pStyle w:val="Standard"/>
        <w:jc w:val="center"/>
        <w:rPr>
          <w:rFonts w:eastAsia="Times New Roman" w:cs="Times New Roman"/>
          <w:b/>
          <w:bCs/>
          <w:sz w:val="26"/>
          <w:szCs w:val="26"/>
        </w:rPr>
      </w:pPr>
      <w:r w:rsidRPr="00591891">
        <w:rPr>
          <w:rFonts w:eastAsia="Times New Roman" w:cs="Times New Roman"/>
          <w:b/>
          <w:bCs/>
          <w:sz w:val="26"/>
          <w:szCs w:val="26"/>
        </w:rPr>
        <w:t>Д О Г О В О Р № ______</w:t>
      </w:r>
    </w:p>
    <w:p w14:paraId="1B259726" w14:textId="77777777" w:rsidR="00A402F2" w:rsidRPr="00591891" w:rsidRDefault="00C8782E" w:rsidP="00421615">
      <w:pPr>
        <w:pStyle w:val="Standard"/>
        <w:jc w:val="center"/>
        <w:rPr>
          <w:rFonts w:cs="Times New Roman"/>
          <w:sz w:val="26"/>
          <w:szCs w:val="26"/>
        </w:rPr>
      </w:pPr>
      <w:r w:rsidRPr="00591891">
        <w:rPr>
          <w:rFonts w:eastAsia="Times New Roman" w:cs="Times New Roman"/>
          <w:b/>
          <w:sz w:val="26"/>
          <w:szCs w:val="26"/>
          <w:lang w:eastAsia="ar-SA"/>
        </w:rPr>
        <w:t xml:space="preserve">на оказание </w:t>
      </w:r>
      <w:r w:rsidRPr="00591891">
        <w:rPr>
          <w:rFonts w:eastAsia="Times New Roman" w:cs="Times New Roman"/>
          <w:b/>
          <w:bCs/>
          <w:sz w:val="26"/>
          <w:szCs w:val="26"/>
          <w:lang w:eastAsia="ar-SA"/>
        </w:rPr>
        <w:t>ох</w:t>
      </w:r>
      <w:r w:rsidRPr="00591891">
        <w:rPr>
          <w:rFonts w:eastAsia="Times New Roman" w:cs="Times New Roman"/>
          <w:b/>
          <w:bCs/>
          <w:spacing w:val="1"/>
          <w:sz w:val="26"/>
          <w:szCs w:val="26"/>
          <w:lang w:eastAsia="ar-SA"/>
        </w:rPr>
        <w:t>р</w:t>
      </w:r>
      <w:r w:rsidRPr="00591891">
        <w:rPr>
          <w:rFonts w:eastAsia="Times New Roman" w:cs="Times New Roman"/>
          <w:b/>
          <w:bCs/>
          <w:sz w:val="26"/>
          <w:szCs w:val="26"/>
          <w:lang w:eastAsia="ar-SA"/>
        </w:rPr>
        <w:t>а</w:t>
      </w:r>
      <w:r w:rsidRPr="00591891">
        <w:rPr>
          <w:rFonts w:eastAsia="Times New Roman" w:cs="Times New Roman"/>
          <w:b/>
          <w:bCs/>
          <w:spacing w:val="1"/>
          <w:sz w:val="26"/>
          <w:szCs w:val="26"/>
          <w:lang w:eastAsia="ar-SA"/>
        </w:rPr>
        <w:t>нн</w:t>
      </w:r>
      <w:r w:rsidRPr="00591891">
        <w:rPr>
          <w:rFonts w:eastAsia="Times New Roman" w:cs="Times New Roman"/>
          <w:b/>
          <w:bCs/>
          <w:sz w:val="26"/>
          <w:szCs w:val="26"/>
          <w:lang w:eastAsia="ar-SA"/>
        </w:rPr>
        <w:t>ых у</w:t>
      </w:r>
      <w:r w:rsidRPr="00591891">
        <w:rPr>
          <w:rFonts w:eastAsia="Times New Roman" w:cs="Times New Roman"/>
          <w:b/>
          <w:bCs/>
          <w:spacing w:val="-1"/>
          <w:sz w:val="26"/>
          <w:szCs w:val="26"/>
          <w:lang w:eastAsia="ar-SA"/>
        </w:rPr>
        <w:t>с</w:t>
      </w:r>
      <w:r w:rsidRPr="00591891">
        <w:rPr>
          <w:rFonts w:eastAsia="Times New Roman" w:cs="Times New Roman"/>
          <w:b/>
          <w:bCs/>
          <w:sz w:val="26"/>
          <w:szCs w:val="26"/>
          <w:lang w:eastAsia="ar-SA"/>
        </w:rPr>
        <w:t>луг для нужд АО «</w:t>
      </w:r>
      <w:r w:rsidR="00E74A36" w:rsidRPr="00591891">
        <w:rPr>
          <w:rFonts w:eastAsia="Times New Roman" w:cs="Times New Roman"/>
          <w:b/>
          <w:bCs/>
          <w:sz w:val="26"/>
          <w:szCs w:val="26"/>
          <w:lang w:val="ru-RU" w:eastAsia="ar-SA"/>
        </w:rPr>
        <w:t>Томскэнергосбыт</w:t>
      </w:r>
      <w:r w:rsidRPr="00591891">
        <w:rPr>
          <w:rFonts w:eastAsia="Times New Roman" w:cs="Times New Roman"/>
          <w:b/>
          <w:bCs/>
          <w:sz w:val="26"/>
          <w:szCs w:val="26"/>
          <w:lang w:eastAsia="ar-SA"/>
        </w:rPr>
        <w:t>»</w:t>
      </w:r>
    </w:p>
    <w:p w14:paraId="0C245DF5" w14:textId="77777777" w:rsidR="00A402F2" w:rsidRPr="00591891" w:rsidRDefault="00A402F2" w:rsidP="00421615">
      <w:pPr>
        <w:pStyle w:val="Standard"/>
        <w:jc w:val="center"/>
        <w:rPr>
          <w:rFonts w:cs="Times New Roman"/>
          <w:sz w:val="26"/>
          <w:szCs w:val="26"/>
          <w:lang w:val="ru-RU"/>
        </w:rPr>
      </w:pPr>
    </w:p>
    <w:p w14:paraId="6A35289D" w14:textId="77777777" w:rsidR="00A402F2" w:rsidRPr="00591891" w:rsidRDefault="00C8782E" w:rsidP="00421615">
      <w:pPr>
        <w:pStyle w:val="Standard"/>
        <w:tabs>
          <w:tab w:val="center" w:pos="5387"/>
        </w:tabs>
        <w:rPr>
          <w:rFonts w:cs="Times New Roman"/>
          <w:sz w:val="26"/>
          <w:szCs w:val="26"/>
        </w:rPr>
      </w:pPr>
      <w:r w:rsidRPr="00591891">
        <w:rPr>
          <w:rFonts w:eastAsia="Times New Roman" w:cs="Times New Roman"/>
          <w:sz w:val="26"/>
          <w:szCs w:val="26"/>
        </w:rPr>
        <w:t xml:space="preserve">г. </w:t>
      </w:r>
      <w:r w:rsidR="00E74A36" w:rsidRPr="00591891">
        <w:rPr>
          <w:rFonts w:eastAsia="Times New Roman" w:cs="Times New Roman"/>
          <w:sz w:val="26"/>
          <w:szCs w:val="26"/>
          <w:lang w:val="ru-RU"/>
        </w:rPr>
        <w:t>Томск</w:t>
      </w:r>
      <w:r w:rsidRPr="00591891">
        <w:rPr>
          <w:rFonts w:eastAsia="Times New Roman" w:cs="Times New Roman"/>
          <w:sz w:val="26"/>
          <w:szCs w:val="26"/>
        </w:rPr>
        <w:t xml:space="preserve">                                                             </w:t>
      </w:r>
      <w:r w:rsidR="00E74A36" w:rsidRPr="00591891">
        <w:rPr>
          <w:rFonts w:eastAsia="Times New Roman" w:cs="Times New Roman"/>
          <w:sz w:val="26"/>
          <w:szCs w:val="26"/>
          <w:lang w:val="ru-RU"/>
        </w:rPr>
        <w:tab/>
      </w:r>
      <w:r w:rsidR="00E74A36" w:rsidRPr="00591891">
        <w:rPr>
          <w:rFonts w:eastAsia="Times New Roman" w:cs="Times New Roman"/>
          <w:sz w:val="26"/>
          <w:szCs w:val="26"/>
          <w:lang w:val="ru-RU"/>
        </w:rPr>
        <w:tab/>
      </w:r>
      <w:r w:rsidRPr="00591891">
        <w:rPr>
          <w:rFonts w:eastAsia="Times New Roman" w:cs="Times New Roman"/>
          <w:sz w:val="26"/>
          <w:szCs w:val="26"/>
        </w:rPr>
        <w:t xml:space="preserve">            </w:t>
      </w:r>
      <w:r w:rsidR="00E74A36" w:rsidRPr="00591891">
        <w:rPr>
          <w:rFonts w:eastAsia="Times New Roman" w:cs="Times New Roman"/>
          <w:sz w:val="26"/>
          <w:szCs w:val="26"/>
        </w:rPr>
        <w:t>«</w:t>
      </w:r>
      <w:r w:rsidR="00E74A36" w:rsidRPr="00E35921">
        <w:rPr>
          <w:rFonts w:eastAsia="Times New Roman" w:cs="Times New Roman"/>
          <w:sz w:val="26"/>
          <w:szCs w:val="26"/>
          <w:u w:val="single"/>
        </w:rPr>
        <w:t>__</w:t>
      </w:r>
      <w:r w:rsidR="00E74A36" w:rsidRPr="00591891">
        <w:rPr>
          <w:rFonts w:eastAsia="Times New Roman" w:cs="Times New Roman"/>
          <w:sz w:val="26"/>
          <w:szCs w:val="26"/>
        </w:rPr>
        <w:t xml:space="preserve">» </w:t>
      </w:r>
      <w:r w:rsidR="00E74A36" w:rsidRPr="00E35921">
        <w:rPr>
          <w:rFonts w:eastAsia="Times New Roman" w:cs="Times New Roman"/>
          <w:sz w:val="26"/>
          <w:szCs w:val="26"/>
          <w:u w:val="single"/>
        </w:rPr>
        <w:t>___________</w:t>
      </w:r>
      <w:proofErr w:type="gramStart"/>
      <w:r w:rsidR="00E74A36" w:rsidRPr="00E35921">
        <w:rPr>
          <w:rFonts w:eastAsia="Times New Roman" w:cs="Times New Roman"/>
          <w:sz w:val="26"/>
          <w:szCs w:val="26"/>
          <w:u w:val="single"/>
        </w:rPr>
        <w:t xml:space="preserve">_  </w:t>
      </w:r>
      <w:r w:rsidR="00E74A36" w:rsidRPr="00591891">
        <w:rPr>
          <w:rFonts w:eastAsia="Times New Roman" w:cs="Times New Roman"/>
          <w:sz w:val="26"/>
          <w:szCs w:val="26"/>
        </w:rPr>
        <w:t>20</w:t>
      </w:r>
      <w:proofErr w:type="gramEnd"/>
      <w:r w:rsidR="00E74A36" w:rsidRPr="00E35921">
        <w:rPr>
          <w:rFonts w:eastAsia="Times New Roman" w:cs="Times New Roman"/>
          <w:sz w:val="26"/>
          <w:szCs w:val="26"/>
          <w:u w:val="single"/>
          <w:lang w:val="ru-RU"/>
        </w:rPr>
        <w:t xml:space="preserve">  </w:t>
      </w:r>
      <w:r w:rsidRPr="00E35921">
        <w:rPr>
          <w:rFonts w:eastAsia="Times New Roman" w:cs="Times New Roman"/>
          <w:sz w:val="26"/>
          <w:szCs w:val="26"/>
          <w:u w:val="single"/>
        </w:rPr>
        <w:t xml:space="preserve"> </w:t>
      </w:r>
      <w:r w:rsidRPr="00591891">
        <w:rPr>
          <w:rFonts w:eastAsia="Times New Roman" w:cs="Times New Roman"/>
          <w:sz w:val="26"/>
          <w:szCs w:val="26"/>
        </w:rPr>
        <w:t>г.</w:t>
      </w:r>
    </w:p>
    <w:p w14:paraId="1463FA1C" w14:textId="77777777" w:rsidR="00A402F2" w:rsidRPr="00591891" w:rsidRDefault="00A402F2" w:rsidP="00421615">
      <w:pPr>
        <w:pStyle w:val="Standard"/>
        <w:tabs>
          <w:tab w:val="center" w:pos="5387"/>
        </w:tabs>
        <w:jc w:val="center"/>
        <w:rPr>
          <w:rFonts w:eastAsia="Times New Roman" w:cs="Times New Roman"/>
          <w:sz w:val="26"/>
          <w:szCs w:val="26"/>
        </w:rPr>
      </w:pPr>
    </w:p>
    <w:p w14:paraId="637EF39B" w14:textId="4060A952" w:rsidR="00A335DB" w:rsidRPr="00D36668" w:rsidRDefault="00A335DB" w:rsidP="00421615">
      <w:pPr>
        <w:spacing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А</w:t>
      </w:r>
      <w:r w:rsidRPr="00D36668">
        <w:rPr>
          <w:b/>
          <w:sz w:val="26"/>
          <w:szCs w:val="26"/>
        </w:rPr>
        <w:t>кционерное общество «Томская энергосбытовая компания»</w:t>
      </w:r>
      <w:r w:rsidRPr="00D36668">
        <w:rPr>
          <w:sz w:val="26"/>
          <w:szCs w:val="26"/>
        </w:rPr>
        <w:t>,</w:t>
      </w:r>
      <w:r w:rsidRPr="00D36668">
        <w:rPr>
          <w:b/>
          <w:sz w:val="26"/>
          <w:szCs w:val="26"/>
        </w:rPr>
        <w:t xml:space="preserve"> </w:t>
      </w:r>
      <w:r w:rsidRPr="00D36668">
        <w:rPr>
          <w:sz w:val="26"/>
          <w:szCs w:val="26"/>
        </w:rPr>
        <w:t xml:space="preserve">именуемое в дальнейшем </w:t>
      </w:r>
      <w:r w:rsidRPr="00E35921">
        <w:rPr>
          <w:b/>
          <w:sz w:val="26"/>
          <w:szCs w:val="26"/>
        </w:rPr>
        <w:t>«Заказчик»</w:t>
      </w:r>
      <w:r w:rsidRPr="00D36668">
        <w:rPr>
          <w:sz w:val="26"/>
          <w:szCs w:val="26"/>
        </w:rPr>
        <w:t xml:space="preserve"> в лице </w:t>
      </w:r>
      <w:r w:rsidR="000B4BC1">
        <w:rPr>
          <w:sz w:val="26"/>
          <w:szCs w:val="26"/>
        </w:rPr>
        <w:t>Г</w:t>
      </w:r>
      <w:r w:rsidRPr="00D36668">
        <w:rPr>
          <w:sz w:val="26"/>
          <w:szCs w:val="26"/>
        </w:rPr>
        <w:t>енерального директора Кодина Александра Викторовича, действующего на основании Устава,</w:t>
      </w:r>
      <w:r w:rsidRPr="00D36668">
        <w:rPr>
          <w:b/>
          <w:sz w:val="26"/>
          <w:szCs w:val="26"/>
        </w:rPr>
        <w:t xml:space="preserve"> </w:t>
      </w:r>
      <w:r w:rsidRPr="00D36668">
        <w:rPr>
          <w:sz w:val="26"/>
          <w:szCs w:val="26"/>
        </w:rPr>
        <w:t xml:space="preserve">с одной стороны, и </w:t>
      </w:r>
    </w:p>
    <w:p w14:paraId="34CDC959" w14:textId="116947C6" w:rsidR="00E35921" w:rsidRPr="00E35921" w:rsidRDefault="00E35921" w:rsidP="00421615">
      <w:pPr>
        <w:spacing w:line="240" w:lineRule="auto"/>
        <w:ind w:firstLine="851"/>
        <w:contextualSpacing/>
        <w:jc w:val="both"/>
        <w:rPr>
          <w:sz w:val="26"/>
          <w:szCs w:val="26"/>
        </w:rPr>
      </w:pPr>
      <w:r w:rsidRPr="00E35921">
        <w:rPr>
          <w:sz w:val="26"/>
          <w:szCs w:val="26"/>
        </w:rPr>
        <w:t xml:space="preserve">и ________________________именуемое в дальнейшем </w:t>
      </w:r>
      <w:r w:rsidRPr="00E35921">
        <w:rPr>
          <w:b/>
          <w:sz w:val="26"/>
          <w:szCs w:val="26"/>
        </w:rPr>
        <w:t>«Исполнитель»</w:t>
      </w:r>
      <w:r w:rsidRPr="00E35921">
        <w:rPr>
          <w:sz w:val="26"/>
          <w:szCs w:val="26"/>
        </w:rPr>
        <w:t xml:space="preserve">, в лице__________________, действующего на основании_________, с другой стороны, а вместе именуемые </w:t>
      </w:r>
      <w:r w:rsidRPr="000B2B9D">
        <w:rPr>
          <w:b/>
          <w:sz w:val="26"/>
          <w:szCs w:val="26"/>
        </w:rPr>
        <w:t>Стороны</w:t>
      </w:r>
      <w:r w:rsidRPr="00E35921">
        <w:rPr>
          <w:sz w:val="26"/>
          <w:szCs w:val="26"/>
        </w:rPr>
        <w:t>, заключили настоящий договор (далее – Договор) о нижеследующем:</w:t>
      </w:r>
    </w:p>
    <w:p w14:paraId="4D96E79A" w14:textId="64712400" w:rsidR="00A402F2" w:rsidRPr="00A335DB" w:rsidRDefault="00A402F2" w:rsidP="00421615">
      <w:pPr>
        <w:pStyle w:val="Style4"/>
        <w:spacing w:line="240" w:lineRule="auto"/>
        <w:ind w:firstLine="708"/>
        <w:rPr>
          <w:rFonts w:cs="Times New Roman"/>
          <w:sz w:val="26"/>
          <w:szCs w:val="26"/>
          <w:lang w:val="ru-RU"/>
        </w:rPr>
      </w:pPr>
    </w:p>
    <w:p w14:paraId="79190C70" w14:textId="77777777" w:rsidR="00E74A36" w:rsidRPr="00591891" w:rsidRDefault="00E74A36" w:rsidP="00421615">
      <w:pPr>
        <w:shd w:val="clear" w:color="auto" w:fill="FFFFFF"/>
        <w:tabs>
          <w:tab w:val="left" w:pos="3261"/>
        </w:tabs>
        <w:spacing w:line="240" w:lineRule="auto"/>
        <w:jc w:val="center"/>
        <w:outlineLvl w:val="0"/>
        <w:rPr>
          <w:b/>
          <w:bCs/>
          <w:color w:val="000000"/>
          <w:spacing w:val="-4"/>
          <w:sz w:val="26"/>
          <w:szCs w:val="26"/>
        </w:rPr>
      </w:pPr>
      <w:r w:rsidRPr="00591891">
        <w:rPr>
          <w:b/>
          <w:bCs/>
          <w:color w:val="000000"/>
          <w:spacing w:val="-4"/>
          <w:sz w:val="26"/>
          <w:szCs w:val="26"/>
        </w:rPr>
        <w:t>Понятия, термины, сокращения.</w:t>
      </w:r>
    </w:p>
    <w:p w14:paraId="50FF28DC" w14:textId="77777777" w:rsidR="00E74A36" w:rsidRPr="00591891" w:rsidRDefault="00E74A36" w:rsidP="00421615">
      <w:pPr>
        <w:shd w:val="clear" w:color="auto" w:fill="FFFFFF"/>
        <w:tabs>
          <w:tab w:val="left" w:pos="754"/>
        </w:tabs>
        <w:spacing w:line="240" w:lineRule="auto"/>
        <w:ind w:left="19"/>
        <w:jc w:val="both"/>
        <w:rPr>
          <w:sz w:val="26"/>
          <w:szCs w:val="26"/>
        </w:rPr>
      </w:pPr>
      <w:r w:rsidRPr="00591891">
        <w:rPr>
          <w:b/>
          <w:color w:val="000000"/>
          <w:spacing w:val="-3"/>
          <w:sz w:val="26"/>
          <w:szCs w:val="26"/>
        </w:rPr>
        <w:t>Охраняемый объект</w:t>
      </w:r>
      <w:r w:rsidRPr="00591891">
        <w:rPr>
          <w:color w:val="000000"/>
          <w:spacing w:val="-3"/>
          <w:sz w:val="26"/>
          <w:szCs w:val="26"/>
        </w:rPr>
        <w:t xml:space="preserve"> — внутренний объем помещений, а также находящееся в них имущество, иные материальные ценности, определенные Сторонами Настоящего Договора.</w:t>
      </w:r>
    </w:p>
    <w:p w14:paraId="67CF69A5" w14:textId="77777777" w:rsidR="00E74A36" w:rsidRPr="00591891" w:rsidRDefault="00E74A36" w:rsidP="00421615">
      <w:pPr>
        <w:shd w:val="clear" w:color="auto" w:fill="FFFFFF"/>
        <w:tabs>
          <w:tab w:val="left" w:pos="754"/>
        </w:tabs>
        <w:spacing w:line="240" w:lineRule="auto"/>
        <w:ind w:left="19"/>
        <w:jc w:val="both"/>
        <w:rPr>
          <w:sz w:val="26"/>
          <w:szCs w:val="26"/>
        </w:rPr>
      </w:pPr>
      <w:r w:rsidRPr="00591891">
        <w:rPr>
          <w:b/>
          <w:color w:val="000000"/>
          <w:spacing w:val="3"/>
          <w:sz w:val="26"/>
          <w:szCs w:val="26"/>
        </w:rPr>
        <w:t>Техническая укрепленность объекта</w:t>
      </w:r>
      <w:r w:rsidRPr="00591891">
        <w:rPr>
          <w:color w:val="000000"/>
          <w:spacing w:val="3"/>
          <w:sz w:val="26"/>
          <w:szCs w:val="26"/>
        </w:rPr>
        <w:t xml:space="preserve"> — совокупность установленных на объекте инженерно-</w:t>
      </w:r>
      <w:r w:rsidRPr="00591891">
        <w:rPr>
          <w:color w:val="000000"/>
          <w:spacing w:val="-2"/>
          <w:sz w:val="26"/>
          <w:szCs w:val="26"/>
        </w:rPr>
        <w:t xml:space="preserve">технических средств, определяющих его степень защиты от несанкционированного проникновения и иных </w:t>
      </w:r>
      <w:r w:rsidRPr="00591891">
        <w:rPr>
          <w:color w:val="000000"/>
          <w:spacing w:val="-4"/>
          <w:sz w:val="26"/>
          <w:szCs w:val="26"/>
        </w:rPr>
        <w:t>противоправных действий.</w:t>
      </w:r>
    </w:p>
    <w:p w14:paraId="1B14C419" w14:textId="77777777" w:rsidR="00E74A36" w:rsidRPr="00591891" w:rsidRDefault="00E74A36" w:rsidP="00421615">
      <w:pPr>
        <w:shd w:val="clear" w:color="auto" w:fill="FFFFFF"/>
        <w:tabs>
          <w:tab w:val="left" w:pos="754"/>
        </w:tabs>
        <w:spacing w:line="240" w:lineRule="auto"/>
        <w:ind w:left="19"/>
        <w:jc w:val="both"/>
        <w:rPr>
          <w:sz w:val="26"/>
          <w:szCs w:val="26"/>
        </w:rPr>
      </w:pPr>
      <w:r w:rsidRPr="00591891">
        <w:rPr>
          <w:b/>
          <w:color w:val="000000"/>
          <w:sz w:val="26"/>
          <w:szCs w:val="26"/>
        </w:rPr>
        <w:t>Инженерно-технические средства защиты</w:t>
      </w:r>
      <w:r w:rsidRPr="00591891">
        <w:rPr>
          <w:color w:val="000000"/>
          <w:sz w:val="26"/>
          <w:szCs w:val="26"/>
        </w:rPr>
        <w:t xml:space="preserve"> — специальные конструкции (решетки, рольставни, </w:t>
      </w:r>
      <w:r w:rsidRPr="00591891">
        <w:rPr>
          <w:color w:val="000000"/>
          <w:spacing w:val="-4"/>
          <w:sz w:val="26"/>
          <w:szCs w:val="26"/>
        </w:rPr>
        <w:t xml:space="preserve">железные двери и т.п.), системы теле-, видеоконтроля, создающие защиту объекта от несанкционированного </w:t>
      </w:r>
      <w:r w:rsidRPr="00591891">
        <w:rPr>
          <w:color w:val="000000"/>
          <w:spacing w:val="2"/>
          <w:sz w:val="26"/>
          <w:szCs w:val="26"/>
        </w:rPr>
        <w:t xml:space="preserve">проникновения и иных противоправных действий, а также обеспечивающие контроль за нахождением </w:t>
      </w:r>
      <w:r w:rsidRPr="00591891">
        <w:rPr>
          <w:color w:val="000000"/>
          <w:spacing w:val="-4"/>
          <w:sz w:val="26"/>
          <w:szCs w:val="26"/>
        </w:rPr>
        <w:t>людей на объекте.</w:t>
      </w:r>
    </w:p>
    <w:p w14:paraId="06B3AECE" w14:textId="77777777" w:rsidR="00E74A36" w:rsidRPr="00591891" w:rsidRDefault="00E74A36" w:rsidP="00421615">
      <w:pPr>
        <w:shd w:val="clear" w:color="auto" w:fill="FFFFFF"/>
        <w:tabs>
          <w:tab w:val="left" w:pos="816"/>
        </w:tabs>
        <w:spacing w:line="240" w:lineRule="auto"/>
        <w:jc w:val="both"/>
        <w:rPr>
          <w:color w:val="000000"/>
          <w:spacing w:val="-7"/>
          <w:sz w:val="26"/>
          <w:szCs w:val="26"/>
        </w:rPr>
      </w:pPr>
      <w:r w:rsidRPr="00591891">
        <w:rPr>
          <w:b/>
          <w:color w:val="000000"/>
          <w:spacing w:val="-4"/>
          <w:sz w:val="26"/>
          <w:szCs w:val="26"/>
        </w:rPr>
        <w:t>ОС</w:t>
      </w:r>
      <w:r w:rsidRPr="00591891">
        <w:rPr>
          <w:color w:val="000000"/>
          <w:spacing w:val="-4"/>
          <w:sz w:val="26"/>
          <w:szCs w:val="26"/>
        </w:rPr>
        <w:t xml:space="preserve"> – охранная сигнализация – комплекс технических средств, предназначенных для охраны объекта посредством электронных устройств, позволяющих обнаружить нарушение охраняемых зон (открытие окон, дверей, разбитие стекол, движение объекта в контролируемом пространстве) и передачу сигналов о постановке (снятии) объекта под (с) охрану(ы), сигналов тревоги на ПЦО по радиоканалу или телефонной линии.</w:t>
      </w:r>
    </w:p>
    <w:p w14:paraId="3645BF65" w14:textId="77777777" w:rsidR="00E74A36" w:rsidRPr="00591891" w:rsidRDefault="00E74A36" w:rsidP="00421615">
      <w:pPr>
        <w:shd w:val="clear" w:color="auto" w:fill="FFFFFF"/>
        <w:tabs>
          <w:tab w:val="left" w:pos="816"/>
        </w:tabs>
        <w:spacing w:line="240" w:lineRule="auto"/>
        <w:jc w:val="both"/>
        <w:rPr>
          <w:color w:val="000000"/>
          <w:spacing w:val="-7"/>
          <w:sz w:val="26"/>
          <w:szCs w:val="26"/>
        </w:rPr>
      </w:pPr>
      <w:r w:rsidRPr="00591891">
        <w:rPr>
          <w:b/>
          <w:color w:val="000000"/>
          <w:spacing w:val="-4"/>
          <w:sz w:val="26"/>
          <w:szCs w:val="26"/>
        </w:rPr>
        <w:t>ОПС</w:t>
      </w:r>
      <w:r w:rsidRPr="00591891">
        <w:rPr>
          <w:color w:val="000000"/>
          <w:spacing w:val="-4"/>
          <w:sz w:val="26"/>
          <w:szCs w:val="26"/>
        </w:rPr>
        <w:t xml:space="preserve"> – охранно-пожарная сигнализация – ОС плюс комплект оборудования, позволяющего зафиксировать повышение температуры или задымление и направить сигнал об этом на ПЦО. </w:t>
      </w:r>
    </w:p>
    <w:p w14:paraId="2CCC6620" w14:textId="77777777" w:rsidR="00E74A36" w:rsidRPr="00591891" w:rsidRDefault="00E74A36" w:rsidP="00421615">
      <w:pPr>
        <w:shd w:val="clear" w:color="auto" w:fill="FFFFFF"/>
        <w:tabs>
          <w:tab w:val="left" w:pos="816"/>
        </w:tabs>
        <w:spacing w:line="240" w:lineRule="auto"/>
        <w:jc w:val="both"/>
        <w:rPr>
          <w:color w:val="000000"/>
          <w:spacing w:val="-7"/>
          <w:sz w:val="26"/>
          <w:szCs w:val="26"/>
        </w:rPr>
      </w:pPr>
      <w:r w:rsidRPr="00591891">
        <w:rPr>
          <w:b/>
          <w:color w:val="000000"/>
          <w:spacing w:val="-7"/>
          <w:sz w:val="26"/>
          <w:szCs w:val="26"/>
        </w:rPr>
        <w:t>ПЦО</w:t>
      </w:r>
      <w:r w:rsidRPr="00591891">
        <w:rPr>
          <w:color w:val="000000"/>
          <w:spacing w:val="-7"/>
          <w:sz w:val="26"/>
          <w:szCs w:val="26"/>
        </w:rPr>
        <w:t xml:space="preserve"> – пульт централизованной охраны - круглосуточно работающий комплекс людей и приемного оборудования, позволяющий фиксировать сигнальную информацию с охраняемых объектов и немедленно реагировать на нее путем направления имеющихся сил и средств.</w:t>
      </w:r>
    </w:p>
    <w:p w14:paraId="3876AAB3" w14:textId="77777777" w:rsidR="00E74A36" w:rsidRPr="00591891" w:rsidRDefault="00E74A36" w:rsidP="00421615">
      <w:pPr>
        <w:shd w:val="clear" w:color="auto" w:fill="FFFFFF"/>
        <w:tabs>
          <w:tab w:val="left" w:pos="816"/>
        </w:tabs>
        <w:spacing w:line="240" w:lineRule="auto"/>
        <w:jc w:val="both"/>
        <w:rPr>
          <w:color w:val="000000"/>
          <w:spacing w:val="-7"/>
          <w:sz w:val="26"/>
          <w:szCs w:val="26"/>
        </w:rPr>
      </w:pPr>
      <w:r w:rsidRPr="00591891">
        <w:rPr>
          <w:b/>
          <w:color w:val="000000"/>
          <w:spacing w:val="-7"/>
          <w:sz w:val="26"/>
          <w:szCs w:val="26"/>
        </w:rPr>
        <w:t>ГБР</w:t>
      </w:r>
      <w:r w:rsidRPr="00591891">
        <w:rPr>
          <w:color w:val="000000"/>
          <w:spacing w:val="-7"/>
          <w:sz w:val="26"/>
          <w:szCs w:val="26"/>
        </w:rPr>
        <w:t xml:space="preserve"> – группа быстрого реагирования - экипаж специального автомобиля Исполнителя, вооруженный служебным оружием, спецсредствами, средствами защиты, обслуживающий определенную зону и имеющий радио и телефонную связь с ПЦО.</w:t>
      </w:r>
    </w:p>
    <w:p w14:paraId="3B7F5D09" w14:textId="77777777" w:rsidR="00E74A36" w:rsidRPr="00591891" w:rsidRDefault="00E74A36" w:rsidP="00421615">
      <w:pPr>
        <w:shd w:val="clear" w:color="auto" w:fill="FFFFFF"/>
        <w:tabs>
          <w:tab w:val="left" w:pos="816"/>
        </w:tabs>
        <w:spacing w:line="240" w:lineRule="auto"/>
        <w:jc w:val="both"/>
        <w:rPr>
          <w:color w:val="000000"/>
          <w:spacing w:val="-7"/>
          <w:sz w:val="26"/>
          <w:szCs w:val="26"/>
        </w:rPr>
      </w:pPr>
      <w:r w:rsidRPr="00591891">
        <w:rPr>
          <w:b/>
          <w:color w:val="000000"/>
          <w:spacing w:val="-7"/>
          <w:sz w:val="26"/>
          <w:szCs w:val="26"/>
        </w:rPr>
        <w:t>КТС</w:t>
      </w:r>
      <w:r w:rsidRPr="00591891">
        <w:rPr>
          <w:color w:val="000000"/>
          <w:spacing w:val="-7"/>
          <w:sz w:val="26"/>
          <w:szCs w:val="26"/>
        </w:rPr>
        <w:t xml:space="preserve"> – кнопка тревожной сигнализации – передатчик сигнала в виде носимого брелка или стационарной педали (кнопки), позволяющий передать сигнал через приемо-передающий прибор на ПЦО Исполнителя.</w:t>
      </w:r>
    </w:p>
    <w:p w14:paraId="2020EB1A" w14:textId="0C2BD1F6" w:rsidR="00E74A36" w:rsidRDefault="00E74A36" w:rsidP="00421615">
      <w:pPr>
        <w:spacing w:line="240" w:lineRule="auto"/>
        <w:jc w:val="both"/>
        <w:rPr>
          <w:color w:val="000000"/>
          <w:spacing w:val="-7"/>
          <w:sz w:val="26"/>
          <w:szCs w:val="26"/>
        </w:rPr>
      </w:pPr>
      <w:r w:rsidRPr="00591891">
        <w:rPr>
          <w:b/>
          <w:color w:val="000000"/>
          <w:spacing w:val="-7"/>
          <w:sz w:val="26"/>
          <w:szCs w:val="26"/>
        </w:rPr>
        <w:t>Эксплуатационное обслуживание технических средств охраны</w:t>
      </w:r>
      <w:r w:rsidRPr="00591891">
        <w:rPr>
          <w:color w:val="000000"/>
          <w:spacing w:val="-7"/>
          <w:sz w:val="26"/>
          <w:szCs w:val="26"/>
        </w:rPr>
        <w:t xml:space="preserve"> – устранение неисправностей, которые вызывают ложное срабатывание приборов, не постановка на охрану и не снятие с охраны объекта.</w:t>
      </w:r>
    </w:p>
    <w:p w14:paraId="0822923A" w14:textId="6E41E335" w:rsidR="00E35921" w:rsidRDefault="00E35921" w:rsidP="00421615">
      <w:pPr>
        <w:spacing w:line="240" w:lineRule="auto"/>
        <w:jc w:val="both"/>
        <w:rPr>
          <w:color w:val="000000"/>
          <w:spacing w:val="-7"/>
          <w:sz w:val="26"/>
          <w:szCs w:val="26"/>
        </w:rPr>
      </w:pPr>
    </w:p>
    <w:p w14:paraId="464F45AD" w14:textId="77777777" w:rsidR="00A402F2" w:rsidRPr="00591891" w:rsidRDefault="00C8782E" w:rsidP="00421615">
      <w:pPr>
        <w:pStyle w:val="a8"/>
        <w:numPr>
          <w:ilvl w:val="0"/>
          <w:numId w:val="31"/>
        </w:numPr>
        <w:jc w:val="center"/>
        <w:rPr>
          <w:rFonts w:cs="Times New Roman"/>
          <w:b/>
          <w:sz w:val="26"/>
          <w:szCs w:val="26"/>
        </w:rPr>
      </w:pPr>
      <w:r w:rsidRPr="00591891">
        <w:rPr>
          <w:rFonts w:cs="Times New Roman"/>
          <w:b/>
          <w:sz w:val="26"/>
          <w:szCs w:val="26"/>
        </w:rPr>
        <w:t>Предмет договора</w:t>
      </w:r>
    </w:p>
    <w:p w14:paraId="6A30EA1E" w14:textId="21585809" w:rsidR="00E74A36" w:rsidRPr="00591891" w:rsidRDefault="00E74A36" w:rsidP="00421615">
      <w:pPr>
        <w:numPr>
          <w:ilvl w:val="1"/>
          <w:numId w:val="32"/>
        </w:numPr>
        <w:shd w:val="clear" w:color="auto" w:fill="FFFFFF"/>
        <w:tabs>
          <w:tab w:val="left" w:pos="0"/>
          <w:tab w:val="left" w:pos="284"/>
          <w:tab w:val="left" w:pos="426"/>
        </w:tabs>
        <w:suppressAutoHyphens w:val="0"/>
        <w:adjustRightInd w:val="0"/>
        <w:spacing w:line="240" w:lineRule="auto"/>
        <w:ind w:left="0" w:firstLine="0"/>
        <w:jc w:val="both"/>
        <w:textAlignment w:val="auto"/>
        <w:rPr>
          <w:color w:val="000000"/>
          <w:spacing w:val="-2"/>
          <w:sz w:val="26"/>
          <w:szCs w:val="26"/>
        </w:rPr>
      </w:pPr>
      <w:r w:rsidRPr="00591891">
        <w:rPr>
          <w:sz w:val="26"/>
          <w:szCs w:val="26"/>
        </w:rPr>
        <w:t xml:space="preserve">Исполнитель принимает на себя обязательство оказать услуги по охране объектов </w:t>
      </w:r>
      <w:r w:rsidRPr="00591891">
        <w:rPr>
          <w:sz w:val="26"/>
          <w:szCs w:val="26"/>
        </w:rPr>
        <w:lastRenderedPageBreak/>
        <w:t>Заказчика и передать Заказчику установленные Договором отчетные документы, а Заказчик обязуется принять услуги и оплатить их в соответствии с условиями настоящего Договора</w:t>
      </w:r>
      <w:r w:rsidRPr="00591891">
        <w:rPr>
          <w:color w:val="000000"/>
          <w:spacing w:val="-2"/>
          <w:sz w:val="26"/>
          <w:szCs w:val="26"/>
        </w:rPr>
        <w:t>.</w:t>
      </w:r>
    </w:p>
    <w:p w14:paraId="71926CCB" w14:textId="77777777" w:rsidR="00E74A36" w:rsidRPr="00591891" w:rsidRDefault="00E74A36" w:rsidP="00421615">
      <w:pPr>
        <w:numPr>
          <w:ilvl w:val="1"/>
          <w:numId w:val="32"/>
        </w:numPr>
        <w:shd w:val="clear" w:color="auto" w:fill="FFFFFF"/>
        <w:tabs>
          <w:tab w:val="left" w:pos="0"/>
          <w:tab w:val="left" w:pos="284"/>
          <w:tab w:val="left" w:pos="426"/>
        </w:tabs>
        <w:suppressAutoHyphens w:val="0"/>
        <w:adjustRightInd w:val="0"/>
        <w:spacing w:line="240" w:lineRule="auto"/>
        <w:ind w:left="0" w:firstLine="0"/>
        <w:jc w:val="both"/>
        <w:textAlignment w:val="auto"/>
        <w:rPr>
          <w:sz w:val="26"/>
          <w:szCs w:val="26"/>
        </w:rPr>
      </w:pPr>
      <w:r w:rsidRPr="00591891">
        <w:rPr>
          <w:sz w:val="26"/>
          <w:szCs w:val="26"/>
        </w:rPr>
        <w:t>Объем и содержание конкретных услуг, оказываемых в рамках настоящего Договора:</w:t>
      </w:r>
    </w:p>
    <w:p w14:paraId="1964972B" w14:textId="3FDC2804" w:rsidR="000C6F41" w:rsidRPr="00591891" w:rsidRDefault="00E74A36" w:rsidP="00421615">
      <w:pPr>
        <w:pStyle w:val="a8"/>
        <w:numPr>
          <w:ilvl w:val="2"/>
          <w:numId w:val="32"/>
        </w:numPr>
        <w:shd w:val="clear" w:color="auto" w:fill="FFFFFF"/>
        <w:tabs>
          <w:tab w:val="left" w:pos="0"/>
          <w:tab w:val="left" w:pos="284"/>
          <w:tab w:val="left" w:pos="426"/>
        </w:tabs>
        <w:suppressAutoHyphens w:val="0"/>
        <w:autoSpaceDE w:val="0"/>
        <w:adjustRightInd w:val="0"/>
        <w:ind w:left="0" w:firstLine="0"/>
        <w:contextualSpacing/>
        <w:jc w:val="both"/>
        <w:textAlignment w:val="auto"/>
        <w:rPr>
          <w:rFonts w:cs="Times New Roman"/>
          <w:sz w:val="26"/>
          <w:szCs w:val="26"/>
        </w:rPr>
      </w:pPr>
      <w:r w:rsidRPr="00591891">
        <w:rPr>
          <w:rFonts w:cs="Times New Roman"/>
          <w:sz w:val="26"/>
          <w:szCs w:val="26"/>
        </w:rPr>
        <w:t>услуги по охране объектов Заказчика от противоправных действий третьих лиц в пределах периметра объекта, оборудованного охранно-пожарной сигнализацией (ПЦО, КТС), выведенной на ПЦО Исполнителя, путем реагирования экипажами ГБР на сигнал «Тревога».</w:t>
      </w:r>
    </w:p>
    <w:p w14:paraId="430803FE" w14:textId="2F665C8E" w:rsidR="00E74A36" w:rsidRPr="00591891" w:rsidRDefault="000C6F41" w:rsidP="00421615">
      <w:pPr>
        <w:pStyle w:val="a8"/>
        <w:numPr>
          <w:ilvl w:val="2"/>
          <w:numId w:val="32"/>
        </w:numPr>
        <w:shd w:val="clear" w:color="auto" w:fill="FFFFFF"/>
        <w:tabs>
          <w:tab w:val="left" w:pos="0"/>
          <w:tab w:val="left" w:pos="284"/>
          <w:tab w:val="left" w:pos="426"/>
        </w:tabs>
        <w:suppressAutoHyphens w:val="0"/>
        <w:autoSpaceDE w:val="0"/>
        <w:adjustRightInd w:val="0"/>
        <w:ind w:left="0" w:firstLine="0"/>
        <w:contextualSpacing/>
        <w:jc w:val="both"/>
        <w:textAlignment w:val="auto"/>
        <w:rPr>
          <w:rFonts w:cs="Times New Roman"/>
          <w:sz w:val="26"/>
          <w:szCs w:val="26"/>
        </w:rPr>
      </w:pPr>
      <w:r w:rsidRPr="00591891">
        <w:rPr>
          <w:rFonts w:cs="Times New Roman"/>
          <w:sz w:val="26"/>
          <w:szCs w:val="26"/>
          <w:lang w:val="ru-RU"/>
        </w:rPr>
        <w:t>у</w:t>
      </w:r>
      <w:r w:rsidRPr="00591891">
        <w:rPr>
          <w:rFonts w:cs="Times New Roman"/>
          <w:sz w:val="26"/>
          <w:szCs w:val="26"/>
        </w:rPr>
        <w:t>слуги по обеспечению внутриобъектового и пропускного режима, круглосуточной</w:t>
      </w:r>
      <w:r w:rsidRPr="00591891">
        <w:rPr>
          <w:rFonts w:cs="Times New Roman"/>
          <w:sz w:val="26"/>
          <w:szCs w:val="26"/>
          <w:lang w:val="ru-RU"/>
        </w:rPr>
        <w:t xml:space="preserve"> </w:t>
      </w:r>
      <w:r w:rsidRPr="00591891">
        <w:rPr>
          <w:rFonts w:cs="Times New Roman"/>
          <w:sz w:val="26"/>
          <w:szCs w:val="26"/>
        </w:rPr>
        <w:t xml:space="preserve">физической охраны </w:t>
      </w:r>
      <w:r w:rsidRPr="00591891">
        <w:rPr>
          <w:rFonts w:cs="Times New Roman"/>
          <w:sz w:val="26"/>
          <w:szCs w:val="26"/>
          <w:lang w:val="ru-RU"/>
        </w:rPr>
        <w:t xml:space="preserve">на </w:t>
      </w:r>
      <w:r w:rsidRPr="00591891">
        <w:rPr>
          <w:rFonts w:cs="Times New Roman"/>
          <w:sz w:val="26"/>
          <w:szCs w:val="26"/>
        </w:rPr>
        <w:t>объект</w:t>
      </w:r>
      <w:r w:rsidRPr="00591891">
        <w:rPr>
          <w:rFonts w:cs="Times New Roman"/>
          <w:sz w:val="26"/>
          <w:szCs w:val="26"/>
          <w:lang w:val="ru-RU"/>
        </w:rPr>
        <w:t>ах</w:t>
      </w:r>
      <w:r w:rsidRPr="00591891">
        <w:rPr>
          <w:rFonts w:cs="Times New Roman"/>
          <w:sz w:val="26"/>
          <w:szCs w:val="26"/>
        </w:rPr>
        <w:t xml:space="preserve"> Заказчика, указанных в </w:t>
      </w:r>
      <w:r w:rsidRPr="00591891">
        <w:rPr>
          <w:rFonts w:cs="Times New Roman"/>
          <w:sz w:val="26"/>
          <w:szCs w:val="26"/>
          <w:lang w:val="ru-RU"/>
        </w:rPr>
        <w:t>П</w:t>
      </w:r>
      <w:r w:rsidRPr="00591891">
        <w:rPr>
          <w:rFonts w:cs="Times New Roman"/>
          <w:sz w:val="26"/>
          <w:szCs w:val="26"/>
        </w:rPr>
        <w:t>риложении № 1 к настоящему договору.</w:t>
      </w:r>
      <w:r w:rsidR="00E74A36" w:rsidRPr="00591891">
        <w:rPr>
          <w:rFonts w:cs="Times New Roman"/>
          <w:sz w:val="26"/>
          <w:szCs w:val="26"/>
        </w:rPr>
        <w:t xml:space="preserve">  </w:t>
      </w:r>
    </w:p>
    <w:p w14:paraId="258E0A08" w14:textId="04FE9D12" w:rsidR="00700ACC" w:rsidRPr="00591891" w:rsidRDefault="00700ACC" w:rsidP="00421615">
      <w:pPr>
        <w:pStyle w:val="a8"/>
        <w:numPr>
          <w:ilvl w:val="2"/>
          <w:numId w:val="32"/>
        </w:numPr>
        <w:shd w:val="clear" w:color="auto" w:fill="FFFFFF"/>
        <w:tabs>
          <w:tab w:val="left" w:pos="0"/>
          <w:tab w:val="left" w:pos="284"/>
          <w:tab w:val="left" w:pos="426"/>
        </w:tabs>
        <w:suppressAutoHyphens w:val="0"/>
        <w:autoSpaceDE w:val="0"/>
        <w:adjustRightInd w:val="0"/>
        <w:ind w:left="0" w:firstLine="0"/>
        <w:contextualSpacing/>
        <w:jc w:val="both"/>
        <w:textAlignment w:val="auto"/>
        <w:rPr>
          <w:rFonts w:cs="Times New Roman"/>
          <w:sz w:val="26"/>
          <w:szCs w:val="26"/>
        </w:rPr>
      </w:pPr>
      <w:r w:rsidRPr="00591891">
        <w:rPr>
          <w:rStyle w:val="FontStyle168"/>
          <w:lang w:val="ru-RU"/>
        </w:rPr>
        <w:t>у</w:t>
      </w:r>
      <w:r w:rsidRPr="00591891">
        <w:rPr>
          <w:rStyle w:val="FontStyle168"/>
        </w:rPr>
        <w:t xml:space="preserve">слуги оказываются силами и средствами Исполнителя. Исполнитель самостоятельно обеспечивает своих </w:t>
      </w:r>
      <w:r w:rsidRPr="00591891">
        <w:rPr>
          <w:rStyle w:val="FontStyle168"/>
          <w:lang w:val="ru-RU"/>
        </w:rPr>
        <w:t>сотруд</w:t>
      </w:r>
      <w:r w:rsidRPr="00591891">
        <w:rPr>
          <w:rStyle w:val="FontStyle168"/>
        </w:rPr>
        <w:t xml:space="preserve">ников специальными средствами, форменной одеждой, средствами индивидуальной защиты, </w:t>
      </w:r>
      <w:r w:rsidRPr="00591891">
        <w:rPr>
          <w:rFonts w:eastAsia="Calibri" w:cs="Times New Roman"/>
          <w:sz w:val="26"/>
          <w:szCs w:val="26"/>
        </w:rPr>
        <w:t xml:space="preserve">средствами малой механизации, необходимыми для исполнения услуг в объеме настоящего </w:t>
      </w:r>
      <w:r w:rsidRPr="00591891">
        <w:rPr>
          <w:rFonts w:eastAsia="Calibri" w:cs="Times New Roman"/>
          <w:sz w:val="26"/>
          <w:szCs w:val="26"/>
          <w:lang w:val="ru-RU"/>
        </w:rPr>
        <w:t>договора</w:t>
      </w:r>
      <w:r w:rsidRPr="00591891">
        <w:rPr>
          <w:rStyle w:val="FontStyle168"/>
        </w:rPr>
        <w:t>.</w:t>
      </w:r>
    </w:p>
    <w:p w14:paraId="552397D1" w14:textId="77777777" w:rsidR="00E74A36" w:rsidRPr="00591891" w:rsidRDefault="00E74A36" w:rsidP="00421615">
      <w:pPr>
        <w:pStyle w:val="a8"/>
        <w:numPr>
          <w:ilvl w:val="2"/>
          <w:numId w:val="32"/>
        </w:numPr>
        <w:shd w:val="clear" w:color="auto" w:fill="FFFFFF"/>
        <w:tabs>
          <w:tab w:val="left" w:pos="0"/>
          <w:tab w:val="left" w:pos="284"/>
          <w:tab w:val="left" w:pos="426"/>
        </w:tabs>
        <w:suppressAutoHyphens w:val="0"/>
        <w:autoSpaceDE w:val="0"/>
        <w:adjustRightInd w:val="0"/>
        <w:ind w:left="0" w:firstLine="0"/>
        <w:contextualSpacing/>
        <w:jc w:val="both"/>
        <w:textAlignment w:val="auto"/>
        <w:rPr>
          <w:rFonts w:cs="Times New Roman"/>
          <w:sz w:val="26"/>
          <w:szCs w:val="26"/>
        </w:rPr>
      </w:pPr>
      <w:r w:rsidRPr="00591891">
        <w:rPr>
          <w:rFonts w:cs="Times New Roman"/>
          <w:sz w:val="26"/>
          <w:szCs w:val="26"/>
        </w:rPr>
        <w:t>эксплуатационное обслуживание технических средств охраны.</w:t>
      </w:r>
    </w:p>
    <w:p w14:paraId="51840EA2" w14:textId="6794C5DC" w:rsidR="00E74A36" w:rsidRPr="00591891" w:rsidRDefault="00E74A36" w:rsidP="00421615">
      <w:pPr>
        <w:pStyle w:val="a8"/>
        <w:numPr>
          <w:ilvl w:val="1"/>
          <w:numId w:val="32"/>
        </w:numPr>
        <w:shd w:val="clear" w:color="auto" w:fill="FFFFFF"/>
        <w:tabs>
          <w:tab w:val="left" w:pos="0"/>
          <w:tab w:val="left" w:pos="284"/>
          <w:tab w:val="left" w:pos="426"/>
        </w:tabs>
        <w:suppressAutoHyphens w:val="0"/>
        <w:autoSpaceDE w:val="0"/>
        <w:adjustRightInd w:val="0"/>
        <w:ind w:left="0" w:firstLine="0"/>
        <w:contextualSpacing/>
        <w:jc w:val="both"/>
        <w:textAlignment w:val="auto"/>
        <w:rPr>
          <w:rFonts w:cs="Times New Roman"/>
          <w:sz w:val="26"/>
          <w:szCs w:val="26"/>
        </w:rPr>
      </w:pPr>
      <w:r w:rsidRPr="00591891">
        <w:rPr>
          <w:rFonts w:cs="Times New Roman"/>
          <w:sz w:val="26"/>
          <w:szCs w:val="26"/>
        </w:rPr>
        <w:t>Охраняемые объекты оборудованы техническими средствами охраны согласно проектной документации и актов профилактического обследования, а также средствами пожаротушения в соответствии с требованиями пожарной безопасности. На объектах обеспечен свободный доступ Исполнителю к установленным приборам ОПС и средствам пожаротушения. Техническое состояние принимаемых под охрану объектов, потребность в этих средствах, а также сроки их внедрения указываются в двухсторонних актах, составляемых как перед заключением договора, так и при очередных обследованиях. Ежедневная сдача под охрану и прием из-под охраны объектов, оборудованных сигнализацией и подключенных к пультам централизованного наблюдения, производится уполномоченными работниками Заказчика. При этом Исполнитель обязуется провести инструктаж с указанными лицами Заказчика по правилам постановки и снятия объекта с охраны;</w:t>
      </w:r>
    </w:p>
    <w:p w14:paraId="5232314C" w14:textId="3AB61C7C" w:rsidR="00E74A36" w:rsidRPr="00591891" w:rsidRDefault="00E74A36" w:rsidP="00421615">
      <w:pPr>
        <w:pStyle w:val="a8"/>
        <w:numPr>
          <w:ilvl w:val="1"/>
          <w:numId w:val="32"/>
        </w:numPr>
        <w:tabs>
          <w:tab w:val="left" w:pos="0"/>
          <w:tab w:val="left" w:pos="426"/>
        </w:tabs>
        <w:ind w:left="0" w:firstLine="0"/>
        <w:jc w:val="both"/>
        <w:rPr>
          <w:rFonts w:cs="Times New Roman"/>
          <w:sz w:val="26"/>
          <w:szCs w:val="26"/>
        </w:rPr>
      </w:pPr>
      <w:r w:rsidRPr="00591891">
        <w:rPr>
          <w:rFonts w:cs="Times New Roman"/>
          <w:sz w:val="26"/>
          <w:szCs w:val="26"/>
        </w:rPr>
        <w:t>Исполнитель располагает необходимыми ресурсами для оказания услуг по данному договору.</w:t>
      </w:r>
    </w:p>
    <w:p w14:paraId="6A99FF48" w14:textId="77777777" w:rsidR="00423D20" w:rsidRPr="00591891" w:rsidRDefault="00423D20" w:rsidP="00421615">
      <w:pPr>
        <w:pStyle w:val="Textbody"/>
        <w:widowControl w:val="0"/>
        <w:tabs>
          <w:tab w:val="left" w:pos="1788"/>
        </w:tabs>
        <w:spacing w:after="0"/>
        <w:jc w:val="center"/>
        <w:rPr>
          <w:rFonts w:cs="Times New Roman"/>
          <w:b/>
          <w:sz w:val="26"/>
          <w:szCs w:val="26"/>
          <w:lang w:val="ru-RU"/>
        </w:rPr>
      </w:pPr>
    </w:p>
    <w:p w14:paraId="30E362B8" w14:textId="77777777" w:rsidR="00A402F2" w:rsidRPr="00591891" w:rsidRDefault="00C8782E" w:rsidP="00421615">
      <w:pPr>
        <w:pStyle w:val="Textbody"/>
        <w:widowControl w:val="0"/>
        <w:numPr>
          <w:ilvl w:val="0"/>
          <w:numId w:val="32"/>
        </w:numPr>
        <w:tabs>
          <w:tab w:val="left" w:pos="1788"/>
        </w:tabs>
        <w:spacing w:after="0"/>
        <w:jc w:val="center"/>
        <w:rPr>
          <w:rFonts w:cs="Times New Roman"/>
          <w:b/>
          <w:sz w:val="26"/>
          <w:szCs w:val="26"/>
          <w:lang w:val="ru-RU"/>
        </w:rPr>
      </w:pPr>
      <w:r w:rsidRPr="00591891">
        <w:rPr>
          <w:rFonts w:cs="Times New Roman"/>
          <w:b/>
          <w:sz w:val="26"/>
          <w:szCs w:val="26"/>
          <w:lang w:val="ru-RU"/>
        </w:rPr>
        <w:t>Общие положения</w:t>
      </w:r>
    </w:p>
    <w:p w14:paraId="1E4F0676" w14:textId="0E549F3C" w:rsidR="00A402F2" w:rsidRPr="009531A8" w:rsidRDefault="00F74BBC" w:rsidP="00421615">
      <w:pPr>
        <w:pStyle w:val="Standard"/>
        <w:jc w:val="both"/>
        <w:rPr>
          <w:rFonts w:cs="Times New Roman"/>
          <w:sz w:val="26"/>
          <w:szCs w:val="26"/>
          <w:u w:val="single"/>
        </w:rPr>
      </w:pPr>
      <w:r w:rsidRPr="00591891">
        <w:rPr>
          <w:rFonts w:cs="Times New Roman"/>
          <w:sz w:val="26"/>
          <w:szCs w:val="26"/>
          <w:lang w:val="ru-RU"/>
        </w:rPr>
        <w:t>2</w:t>
      </w:r>
      <w:r w:rsidR="00C8782E" w:rsidRPr="00591891">
        <w:rPr>
          <w:rFonts w:cs="Times New Roman"/>
          <w:sz w:val="26"/>
          <w:szCs w:val="26"/>
          <w:lang w:val="ru-RU"/>
        </w:rPr>
        <w:t xml:space="preserve">.1. </w:t>
      </w:r>
      <w:r w:rsidR="00120D77" w:rsidRPr="00591891">
        <w:rPr>
          <w:rFonts w:cs="Times New Roman"/>
          <w:sz w:val="26"/>
          <w:szCs w:val="26"/>
          <w:lang w:val="ru-RU"/>
        </w:rPr>
        <w:t>И</w:t>
      </w:r>
      <w:r w:rsidR="00C8782E" w:rsidRPr="00591891">
        <w:rPr>
          <w:rFonts w:cs="Times New Roman"/>
          <w:sz w:val="26"/>
          <w:szCs w:val="26"/>
        </w:rPr>
        <w:t>сполнитель предоставляет комплекс охранных услуг на основании своих полномочий, предоставленных ему Законом РФ «О частной детективной и охранной деятельности в Российской Федерац</w:t>
      </w:r>
      <w:r w:rsidR="004249A6" w:rsidRPr="00591891">
        <w:rPr>
          <w:rFonts w:cs="Times New Roman"/>
          <w:sz w:val="26"/>
          <w:szCs w:val="26"/>
        </w:rPr>
        <w:t>ии» от 11.03.1992 г. № 2487-1, а также</w:t>
      </w:r>
      <w:r w:rsidR="000B2A41">
        <w:rPr>
          <w:rFonts w:cs="Times New Roman"/>
          <w:sz w:val="26"/>
          <w:szCs w:val="26"/>
          <w:lang w:val="ru-RU"/>
        </w:rPr>
        <w:t xml:space="preserve"> </w:t>
      </w:r>
      <w:r w:rsidR="00C8782E" w:rsidRPr="00591891">
        <w:rPr>
          <w:rFonts w:cs="Times New Roman"/>
          <w:sz w:val="26"/>
          <w:szCs w:val="26"/>
        </w:rPr>
        <w:t xml:space="preserve">Лицензией </w:t>
      </w:r>
      <w:r w:rsidR="00C8782E" w:rsidRPr="00591891">
        <w:rPr>
          <w:rFonts w:eastAsia="Calibri" w:cs="Times New Roman"/>
          <w:sz w:val="26"/>
          <w:szCs w:val="26"/>
          <w:lang w:eastAsia="ar-SA"/>
        </w:rPr>
        <w:t>на негосударственную (частную) охранную деятельность</w:t>
      </w:r>
      <w:r w:rsidR="00C8782E" w:rsidRPr="00591891">
        <w:rPr>
          <w:rFonts w:cs="Times New Roman"/>
          <w:sz w:val="26"/>
          <w:szCs w:val="26"/>
        </w:rPr>
        <w:t xml:space="preserve"> </w:t>
      </w:r>
      <w:r w:rsidR="009531A8">
        <w:rPr>
          <w:rFonts w:cs="Times New Roman"/>
          <w:sz w:val="26"/>
          <w:szCs w:val="26"/>
          <w:lang w:val="ru-RU"/>
        </w:rPr>
        <w:t>№___________________.</w:t>
      </w:r>
      <w:r w:rsidR="0006603A" w:rsidRPr="009531A8">
        <w:rPr>
          <w:color w:val="FFFFFF" w:themeColor="background1"/>
          <w:sz w:val="26"/>
          <w:szCs w:val="26"/>
          <w:u w:val="single"/>
        </w:rPr>
        <w:t xml:space="preserve"> </w:t>
      </w:r>
    </w:p>
    <w:p w14:paraId="58B799A2" w14:textId="0295E934" w:rsidR="00C41B0A" w:rsidRPr="00591891" w:rsidRDefault="00F74BBC" w:rsidP="00421615">
      <w:pPr>
        <w:pStyle w:val="Standard"/>
        <w:jc w:val="both"/>
        <w:rPr>
          <w:rFonts w:cs="Times New Roman"/>
          <w:sz w:val="26"/>
          <w:szCs w:val="26"/>
          <w:lang w:val="ru-RU"/>
        </w:rPr>
      </w:pPr>
      <w:r w:rsidRPr="00591891">
        <w:rPr>
          <w:rFonts w:cs="Times New Roman"/>
          <w:sz w:val="26"/>
          <w:szCs w:val="26"/>
          <w:lang w:val="ru-RU"/>
        </w:rPr>
        <w:t>2</w:t>
      </w:r>
      <w:r w:rsidR="00C8782E" w:rsidRPr="00591891">
        <w:rPr>
          <w:rFonts w:cs="Times New Roman"/>
          <w:sz w:val="26"/>
          <w:szCs w:val="26"/>
        </w:rPr>
        <w:t>.</w:t>
      </w:r>
      <w:r w:rsidR="00120D77" w:rsidRPr="00591891">
        <w:rPr>
          <w:rFonts w:cs="Times New Roman"/>
          <w:sz w:val="26"/>
          <w:szCs w:val="26"/>
          <w:lang w:val="ru-RU"/>
        </w:rPr>
        <w:t>2</w:t>
      </w:r>
      <w:r w:rsidR="00C8782E" w:rsidRPr="00591891">
        <w:rPr>
          <w:rFonts w:cs="Times New Roman"/>
          <w:sz w:val="26"/>
          <w:szCs w:val="26"/>
        </w:rPr>
        <w:t xml:space="preserve">. Выбор форм и методов осуществления всех </w:t>
      </w:r>
      <w:r w:rsidR="00C41B0A" w:rsidRPr="00591891">
        <w:rPr>
          <w:rFonts w:cs="Times New Roman"/>
          <w:sz w:val="26"/>
          <w:szCs w:val="26"/>
          <w:lang w:val="ru-RU"/>
        </w:rPr>
        <w:t xml:space="preserve">охранных </w:t>
      </w:r>
      <w:r w:rsidR="00C8782E" w:rsidRPr="00591891">
        <w:rPr>
          <w:rFonts w:cs="Times New Roman"/>
          <w:sz w:val="26"/>
          <w:szCs w:val="26"/>
        </w:rPr>
        <w:t>мероприятий, а также выработка наиболее целесообразного</w:t>
      </w:r>
      <w:r w:rsidR="00120D77" w:rsidRPr="00591891">
        <w:rPr>
          <w:rFonts w:cs="Times New Roman"/>
          <w:sz w:val="26"/>
          <w:szCs w:val="26"/>
        </w:rPr>
        <w:t xml:space="preserve"> режима охраны, возлагается на </w:t>
      </w:r>
      <w:r w:rsidR="00C41B0A" w:rsidRPr="00591891">
        <w:rPr>
          <w:rFonts w:cs="Times New Roman"/>
          <w:sz w:val="26"/>
          <w:szCs w:val="26"/>
          <w:lang w:val="ru-RU"/>
        </w:rPr>
        <w:t>Заказчика.</w:t>
      </w:r>
    </w:p>
    <w:p w14:paraId="168DC19B" w14:textId="77777777" w:rsidR="00A402F2" w:rsidRPr="00591891" w:rsidRDefault="00F74BBC" w:rsidP="00421615">
      <w:pPr>
        <w:pStyle w:val="Standard"/>
        <w:jc w:val="both"/>
        <w:rPr>
          <w:rFonts w:cs="Times New Roman"/>
          <w:sz w:val="26"/>
          <w:szCs w:val="26"/>
        </w:rPr>
      </w:pPr>
      <w:r w:rsidRPr="00591891">
        <w:rPr>
          <w:rFonts w:cs="Times New Roman"/>
          <w:sz w:val="26"/>
          <w:szCs w:val="26"/>
          <w:lang w:val="ru-RU"/>
        </w:rPr>
        <w:t>2</w:t>
      </w:r>
      <w:r w:rsidR="00C8782E" w:rsidRPr="00591891">
        <w:rPr>
          <w:rFonts w:cs="Times New Roman"/>
          <w:sz w:val="26"/>
          <w:szCs w:val="26"/>
        </w:rPr>
        <w:t>.</w:t>
      </w:r>
      <w:r w:rsidR="00120D77" w:rsidRPr="00591891">
        <w:rPr>
          <w:rFonts w:cs="Times New Roman"/>
          <w:sz w:val="26"/>
          <w:szCs w:val="26"/>
          <w:lang w:val="ru-RU"/>
        </w:rPr>
        <w:t>3</w:t>
      </w:r>
      <w:r w:rsidR="00C8782E" w:rsidRPr="00591891">
        <w:rPr>
          <w:rFonts w:cs="Times New Roman"/>
          <w:sz w:val="26"/>
          <w:szCs w:val="26"/>
        </w:rPr>
        <w:t>. Техническое состояние и укрепленност</w:t>
      </w:r>
      <w:r w:rsidR="00C8782E" w:rsidRPr="00591891">
        <w:rPr>
          <w:rFonts w:cs="Times New Roman"/>
          <w:sz w:val="26"/>
          <w:szCs w:val="26"/>
          <w:lang w:val="ru-RU"/>
        </w:rPr>
        <w:t>ь</w:t>
      </w:r>
      <w:r w:rsidR="00C8782E" w:rsidRPr="00591891">
        <w:rPr>
          <w:rFonts w:cs="Times New Roman"/>
          <w:sz w:val="26"/>
          <w:szCs w:val="26"/>
        </w:rPr>
        <w:t xml:space="preserve"> охраняемого объекта, оборудование его первичными средствами пожаротушения, техническими средствами сигнализации, должно соответствовать действующим нормативным документам.</w:t>
      </w:r>
    </w:p>
    <w:p w14:paraId="57492469" w14:textId="77777777" w:rsidR="00A402F2" w:rsidRPr="00591891" w:rsidRDefault="00F74BBC" w:rsidP="00421615">
      <w:pPr>
        <w:pStyle w:val="Standard"/>
        <w:jc w:val="both"/>
        <w:rPr>
          <w:rFonts w:cs="Times New Roman"/>
          <w:sz w:val="26"/>
          <w:szCs w:val="26"/>
        </w:rPr>
      </w:pPr>
      <w:r w:rsidRPr="00591891">
        <w:rPr>
          <w:rFonts w:cs="Times New Roman"/>
          <w:sz w:val="26"/>
          <w:szCs w:val="26"/>
          <w:lang w:val="ru-RU"/>
        </w:rPr>
        <w:t>2</w:t>
      </w:r>
      <w:r w:rsidR="00120D77" w:rsidRPr="00591891">
        <w:rPr>
          <w:rFonts w:cs="Times New Roman"/>
          <w:sz w:val="26"/>
          <w:szCs w:val="26"/>
          <w:lang w:val="ru-RU"/>
        </w:rPr>
        <w:t>.4</w:t>
      </w:r>
      <w:r w:rsidR="00C8782E" w:rsidRPr="00591891">
        <w:rPr>
          <w:rFonts w:cs="Times New Roman"/>
          <w:sz w:val="26"/>
          <w:szCs w:val="26"/>
          <w:lang w:val="ru-RU"/>
        </w:rPr>
        <w:t xml:space="preserve">. </w:t>
      </w:r>
      <w:r w:rsidR="00C8782E" w:rsidRPr="00591891">
        <w:rPr>
          <w:rFonts w:cs="Times New Roman"/>
          <w:color w:val="000000"/>
          <w:sz w:val="26"/>
          <w:szCs w:val="26"/>
        </w:rPr>
        <w:t xml:space="preserve">Система охраны, ее организационно-штатная структура и устанавливаемый порядок взаимоотношений сотрудников </w:t>
      </w:r>
      <w:r w:rsidR="007E74C8">
        <w:rPr>
          <w:rFonts w:cs="Times New Roman"/>
          <w:color w:val="000000"/>
          <w:sz w:val="26"/>
          <w:szCs w:val="26"/>
          <w:lang w:val="ru-RU"/>
        </w:rPr>
        <w:t>«</w:t>
      </w:r>
      <w:r w:rsidR="00C8782E" w:rsidRPr="00591891">
        <w:rPr>
          <w:rFonts w:cs="Times New Roman"/>
          <w:color w:val="000000"/>
          <w:sz w:val="26"/>
          <w:szCs w:val="26"/>
        </w:rPr>
        <w:t>Исполнителя</w:t>
      </w:r>
      <w:r w:rsidR="007E74C8">
        <w:rPr>
          <w:rFonts w:cs="Times New Roman"/>
          <w:color w:val="000000"/>
          <w:sz w:val="26"/>
          <w:szCs w:val="26"/>
          <w:lang w:val="ru-RU"/>
        </w:rPr>
        <w:t>»</w:t>
      </w:r>
      <w:r w:rsidR="00C8782E" w:rsidRPr="00591891">
        <w:rPr>
          <w:rFonts w:cs="Times New Roman"/>
          <w:color w:val="000000"/>
          <w:sz w:val="26"/>
          <w:szCs w:val="26"/>
        </w:rPr>
        <w:t xml:space="preserve"> с </w:t>
      </w:r>
      <w:r w:rsidR="007E74C8">
        <w:rPr>
          <w:rFonts w:cs="Times New Roman"/>
          <w:color w:val="000000"/>
          <w:sz w:val="26"/>
          <w:szCs w:val="26"/>
          <w:lang w:val="ru-RU"/>
        </w:rPr>
        <w:t>«</w:t>
      </w:r>
      <w:r w:rsidR="00C8782E" w:rsidRPr="00591891">
        <w:rPr>
          <w:rFonts w:cs="Times New Roman"/>
          <w:color w:val="000000"/>
          <w:sz w:val="26"/>
          <w:szCs w:val="26"/>
        </w:rPr>
        <w:t>Заказчиком</w:t>
      </w:r>
      <w:r w:rsidR="007E74C8">
        <w:rPr>
          <w:rFonts w:cs="Times New Roman"/>
          <w:color w:val="000000"/>
          <w:sz w:val="26"/>
          <w:szCs w:val="26"/>
          <w:lang w:val="ru-RU"/>
        </w:rPr>
        <w:t>»</w:t>
      </w:r>
      <w:r w:rsidR="00C8782E" w:rsidRPr="00591891">
        <w:rPr>
          <w:rFonts w:cs="Times New Roman"/>
          <w:color w:val="000000"/>
          <w:sz w:val="26"/>
          <w:szCs w:val="26"/>
        </w:rPr>
        <w:t xml:space="preserve"> определяется настоящим Договором.</w:t>
      </w:r>
    </w:p>
    <w:p w14:paraId="2C06A677" w14:textId="77777777" w:rsidR="00A402F2" w:rsidRPr="00591891" w:rsidRDefault="00A402F2" w:rsidP="00421615">
      <w:pPr>
        <w:pStyle w:val="Standard"/>
        <w:jc w:val="both"/>
        <w:rPr>
          <w:rFonts w:cs="Times New Roman"/>
          <w:sz w:val="26"/>
          <w:szCs w:val="26"/>
          <w:lang w:val="ru-RU"/>
        </w:rPr>
      </w:pPr>
    </w:p>
    <w:p w14:paraId="162CE04D" w14:textId="77777777" w:rsidR="00DB634C" w:rsidRPr="00591891" w:rsidRDefault="00700ACC" w:rsidP="00421615">
      <w:pPr>
        <w:pStyle w:val="Standard"/>
        <w:numPr>
          <w:ilvl w:val="0"/>
          <w:numId w:val="32"/>
        </w:numPr>
        <w:jc w:val="center"/>
        <w:rPr>
          <w:rFonts w:cs="Times New Roman"/>
          <w:b/>
          <w:sz w:val="26"/>
          <w:szCs w:val="26"/>
          <w:lang w:val="ru-RU"/>
        </w:rPr>
      </w:pPr>
      <w:r w:rsidRPr="00591891">
        <w:rPr>
          <w:rFonts w:cs="Times New Roman"/>
          <w:b/>
          <w:sz w:val="26"/>
          <w:szCs w:val="26"/>
          <w:lang w:val="ru-RU"/>
        </w:rPr>
        <w:t>Права и о</w:t>
      </w:r>
      <w:r w:rsidR="00C8782E" w:rsidRPr="00591891">
        <w:rPr>
          <w:rFonts w:cs="Times New Roman"/>
          <w:b/>
          <w:sz w:val="26"/>
          <w:szCs w:val="26"/>
          <w:lang w:val="ru-RU"/>
        </w:rPr>
        <w:t>бязанности сторон</w:t>
      </w:r>
    </w:p>
    <w:p w14:paraId="52A59EDF" w14:textId="77777777" w:rsidR="00700ACC" w:rsidRPr="00591891" w:rsidRDefault="00700ACC" w:rsidP="00421615">
      <w:pPr>
        <w:pStyle w:val="a8"/>
        <w:numPr>
          <w:ilvl w:val="1"/>
          <w:numId w:val="32"/>
        </w:numPr>
        <w:tabs>
          <w:tab w:val="left" w:pos="-720"/>
        </w:tabs>
        <w:autoSpaceDN/>
        <w:ind w:left="0" w:firstLine="0"/>
        <w:jc w:val="both"/>
        <w:textAlignment w:val="auto"/>
        <w:rPr>
          <w:rFonts w:cs="Times New Roman"/>
          <w:b/>
          <w:spacing w:val="-2"/>
          <w:sz w:val="26"/>
          <w:szCs w:val="26"/>
        </w:rPr>
      </w:pPr>
      <w:r w:rsidRPr="00591891">
        <w:rPr>
          <w:rFonts w:cs="Times New Roman"/>
          <w:b/>
          <w:spacing w:val="-2"/>
          <w:sz w:val="26"/>
          <w:szCs w:val="26"/>
        </w:rPr>
        <w:t>Заказчик обязуется:</w:t>
      </w:r>
    </w:p>
    <w:p w14:paraId="36CCB3FE" w14:textId="77777777" w:rsidR="00700ACC" w:rsidRPr="00591891" w:rsidRDefault="00700ACC" w:rsidP="00421615">
      <w:pPr>
        <w:numPr>
          <w:ilvl w:val="2"/>
          <w:numId w:val="32"/>
        </w:numPr>
        <w:shd w:val="clear" w:color="auto" w:fill="FFFFFF"/>
        <w:tabs>
          <w:tab w:val="left" w:pos="744"/>
        </w:tabs>
        <w:suppressAutoHyphens w:val="0"/>
        <w:adjustRightInd w:val="0"/>
        <w:spacing w:line="240" w:lineRule="auto"/>
        <w:ind w:left="0" w:firstLine="0"/>
        <w:jc w:val="both"/>
        <w:textAlignment w:val="auto"/>
        <w:rPr>
          <w:color w:val="000000"/>
          <w:spacing w:val="-9"/>
          <w:sz w:val="26"/>
          <w:szCs w:val="26"/>
        </w:rPr>
      </w:pPr>
      <w:r w:rsidRPr="00591891">
        <w:rPr>
          <w:spacing w:val="-2"/>
          <w:sz w:val="26"/>
          <w:szCs w:val="26"/>
        </w:rPr>
        <w:lastRenderedPageBreak/>
        <w:t>по запросу Исполнителя предоставлять имеющуюся у Заказчика информацию, необходимую Исполнителю для выполнения своих обязательств в рамках настоящего Договора;</w:t>
      </w:r>
      <w:r w:rsidRPr="00591891">
        <w:rPr>
          <w:color w:val="000000"/>
          <w:spacing w:val="-3"/>
          <w:sz w:val="26"/>
          <w:szCs w:val="26"/>
        </w:rPr>
        <w:t xml:space="preserve"> предоставлять Исполнителю контактные телефоны и Ф.И.О. лиц, допущенных к работе с ОПС. При изменении данной информации уведомлять Исполнителя;</w:t>
      </w:r>
    </w:p>
    <w:p w14:paraId="6621EF16" w14:textId="77777777" w:rsidR="007325CB" w:rsidRPr="00591891" w:rsidRDefault="00700ACC" w:rsidP="00421615">
      <w:pPr>
        <w:numPr>
          <w:ilvl w:val="2"/>
          <w:numId w:val="32"/>
        </w:numPr>
        <w:shd w:val="clear" w:color="auto" w:fill="FFFFFF"/>
        <w:tabs>
          <w:tab w:val="left" w:pos="-720"/>
          <w:tab w:val="left" w:pos="709"/>
          <w:tab w:val="left" w:pos="993"/>
        </w:tabs>
        <w:autoSpaceDE/>
        <w:autoSpaceDN/>
        <w:spacing w:line="240" w:lineRule="auto"/>
        <w:ind w:left="0" w:firstLine="0"/>
        <w:jc w:val="both"/>
        <w:textAlignment w:val="auto"/>
        <w:rPr>
          <w:color w:val="000000"/>
          <w:spacing w:val="-4"/>
          <w:sz w:val="26"/>
          <w:szCs w:val="26"/>
        </w:rPr>
      </w:pPr>
      <w:r w:rsidRPr="00591891">
        <w:rPr>
          <w:spacing w:val="-2"/>
          <w:sz w:val="26"/>
          <w:szCs w:val="26"/>
        </w:rPr>
        <w:t>в соответствии с условиями настоящего Договора принять услуги Исполнителя и оплатить их;</w:t>
      </w:r>
    </w:p>
    <w:p w14:paraId="3EDE1AB3" w14:textId="39A75787" w:rsidR="007325CB" w:rsidRPr="00591891" w:rsidRDefault="007325CB" w:rsidP="00421615">
      <w:pPr>
        <w:numPr>
          <w:ilvl w:val="2"/>
          <w:numId w:val="32"/>
        </w:numPr>
        <w:shd w:val="clear" w:color="auto" w:fill="FFFFFF"/>
        <w:tabs>
          <w:tab w:val="left" w:pos="-720"/>
          <w:tab w:val="left" w:pos="709"/>
          <w:tab w:val="left" w:pos="993"/>
        </w:tabs>
        <w:suppressAutoHyphens w:val="0"/>
        <w:autoSpaceDE/>
        <w:autoSpaceDN/>
        <w:adjustRightInd w:val="0"/>
        <w:spacing w:line="240" w:lineRule="auto"/>
        <w:ind w:left="0" w:firstLine="0"/>
        <w:jc w:val="both"/>
        <w:textAlignment w:val="auto"/>
        <w:rPr>
          <w:spacing w:val="-10"/>
          <w:sz w:val="26"/>
          <w:szCs w:val="26"/>
          <w:lang w:val="de-DE"/>
        </w:rPr>
      </w:pPr>
      <w:r w:rsidRPr="00591891">
        <w:rPr>
          <w:color w:val="000000"/>
          <w:spacing w:val="-1"/>
          <w:sz w:val="26"/>
          <w:szCs w:val="26"/>
        </w:rPr>
        <w:t xml:space="preserve">допускать к профилактическому осмотру, а в случае необходимости к ремонту, и </w:t>
      </w:r>
      <w:r w:rsidRPr="00591891">
        <w:rPr>
          <w:color w:val="000000"/>
          <w:spacing w:val="-3"/>
          <w:sz w:val="26"/>
          <w:szCs w:val="26"/>
        </w:rPr>
        <w:t xml:space="preserve">проверке средств охранно-пожарной сигнализации только </w:t>
      </w:r>
      <w:r w:rsidRPr="00591891">
        <w:rPr>
          <w:color w:val="000000"/>
          <w:spacing w:val="-5"/>
          <w:sz w:val="26"/>
          <w:szCs w:val="26"/>
        </w:rPr>
        <w:t>лиц, уполномоченных на это Исполнителем, тре</w:t>
      </w:r>
      <w:r w:rsidRPr="00591891">
        <w:rPr>
          <w:color w:val="000000"/>
          <w:spacing w:val="-1"/>
          <w:sz w:val="26"/>
          <w:szCs w:val="26"/>
        </w:rPr>
        <w:t xml:space="preserve">буя от них удостоверения личности и обязательной записи о </w:t>
      </w:r>
      <w:r w:rsidRPr="00591891">
        <w:rPr>
          <w:color w:val="000000"/>
          <w:spacing w:val="-3"/>
          <w:sz w:val="26"/>
          <w:szCs w:val="26"/>
        </w:rPr>
        <w:t xml:space="preserve">проделанной работе в журнале проверок. </w:t>
      </w:r>
      <w:r w:rsidRPr="00591891">
        <w:rPr>
          <w:color w:val="000000"/>
          <w:spacing w:val="-6"/>
          <w:sz w:val="26"/>
          <w:szCs w:val="26"/>
        </w:rPr>
        <w:t xml:space="preserve">Оставлять свободным доступ к местам установки </w:t>
      </w:r>
      <w:r w:rsidRPr="00591891">
        <w:rPr>
          <w:color w:val="000000"/>
          <w:spacing w:val="15"/>
          <w:sz w:val="26"/>
          <w:szCs w:val="26"/>
        </w:rPr>
        <w:t>при</w:t>
      </w:r>
      <w:r w:rsidRPr="00591891">
        <w:rPr>
          <w:color w:val="000000"/>
          <w:spacing w:val="15"/>
          <w:sz w:val="26"/>
          <w:szCs w:val="26"/>
        </w:rPr>
        <w:softHyphen/>
      </w:r>
      <w:r w:rsidRPr="00591891">
        <w:rPr>
          <w:color w:val="000000"/>
          <w:sz w:val="26"/>
          <w:szCs w:val="26"/>
        </w:rPr>
        <w:t>боров, соединительных коробок</w:t>
      </w:r>
      <w:r w:rsidRPr="00591891">
        <w:rPr>
          <w:color w:val="000000"/>
          <w:spacing w:val="-3"/>
          <w:sz w:val="26"/>
          <w:szCs w:val="26"/>
        </w:rPr>
        <w:t xml:space="preserve"> для их профилактического осмотра </w:t>
      </w:r>
      <w:r w:rsidRPr="00591891">
        <w:rPr>
          <w:color w:val="000000"/>
          <w:spacing w:val="-4"/>
          <w:sz w:val="26"/>
          <w:szCs w:val="26"/>
        </w:rPr>
        <w:t>и ремонта;</w:t>
      </w:r>
    </w:p>
    <w:p w14:paraId="69B31A98" w14:textId="77777777" w:rsidR="007325CB" w:rsidRPr="00591891" w:rsidRDefault="007325CB" w:rsidP="00421615">
      <w:pPr>
        <w:numPr>
          <w:ilvl w:val="2"/>
          <w:numId w:val="32"/>
        </w:numPr>
        <w:shd w:val="clear" w:color="auto" w:fill="FFFFFF"/>
        <w:tabs>
          <w:tab w:val="left" w:pos="-720"/>
          <w:tab w:val="left" w:pos="709"/>
          <w:tab w:val="left" w:pos="845"/>
          <w:tab w:val="left" w:pos="993"/>
          <w:tab w:val="left" w:pos="6120"/>
        </w:tabs>
        <w:suppressAutoHyphens w:val="0"/>
        <w:autoSpaceDE/>
        <w:autoSpaceDN/>
        <w:adjustRightInd w:val="0"/>
        <w:spacing w:line="240" w:lineRule="auto"/>
        <w:ind w:left="0" w:firstLine="0"/>
        <w:jc w:val="both"/>
        <w:textAlignment w:val="auto"/>
        <w:rPr>
          <w:spacing w:val="-10"/>
          <w:sz w:val="26"/>
          <w:szCs w:val="26"/>
          <w:lang w:val="de-DE"/>
        </w:rPr>
      </w:pPr>
      <w:r w:rsidRPr="00591891">
        <w:rPr>
          <w:color w:val="000000"/>
          <w:spacing w:val="-4"/>
          <w:sz w:val="26"/>
          <w:szCs w:val="26"/>
        </w:rPr>
        <w:t xml:space="preserve">соблюдать правила эксплуатации ОПС, не допускать изменения схемы блокировки средств ОПС, не </w:t>
      </w:r>
      <w:r w:rsidRPr="00591891">
        <w:rPr>
          <w:color w:val="000000"/>
          <w:spacing w:val="-3"/>
          <w:sz w:val="26"/>
          <w:szCs w:val="26"/>
        </w:rPr>
        <w:t>ремонтировать и не перемещать самостоятельно аппаратуру без уведомления Исполнителя;</w:t>
      </w:r>
    </w:p>
    <w:p w14:paraId="171023B2" w14:textId="77777777" w:rsidR="007325CB" w:rsidRPr="00591891" w:rsidRDefault="007325CB" w:rsidP="00421615">
      <w:pPr>
        <w:pStyle w:val="a8"/>
        <w:numPr>
          <w:ilvl w:val="2"/>
          <w:numId w:val="32"/>
        </w:numPr>
        <w:shd w:val="clear" w:color="auto" w:fill="FFFFFF"/>
        <w:tabs>
          <w:tab w:val="left" w:pos="709"/>
          <w:tab w:val="left" w:pos="845"/>
          <w:tab w:val="left" w:pos="6120"/>
        </w:tabs>
        <w:suppressAutoHyphens w:val="0"/>
        <w:adjustRightInd w:val="0"/>
        <w:ind w:left="0" w:firstLine="0"/>
        <w:jc w:val="both"/>
        <w:textAlignment w:val="auto"/>
        <w:rPr>
          <w:rFonts w:cs="Times New Roman"/>
          <w:spacing w:val="-10"/>
          <w:sz w:val="26"/>
          <w:szCs w:val="26"/>
        </w:rPr>
      </w:pPr>
      <w:r w:rsidRPr="00591891">
        <w:rPr>
          <w:rFonts w:cs="Times New Roman"/>
          <w:sz w:val="26"/>
          <w:szCs w:val="26"/>
        </w:rPr>
        <w:t xml:space="preserve">перед сдачей объекта под охрану проверять, чтобы на объекте не остались люди, животные, включенные электроприборы, источники огня, запирать двери, окна, форточки, на запорные и </w:t>
      </w:r>
      <w:r w:rsidRPr="00591891">
        <w:rPr>
          <w:rFonts w:cs="Times New Roman"/>
          <w:spacing w:val="-10"/>
          <w:sz w:val="26"/>
          <w:szCs w:val="26"/>
        </w:rPr>
        <w:t>замковые устройства;</w:t>
      </w:r>
    </w:p>
    <w:p w14:paraId="61361B69" w14:textId="77777777" w:rsidR="007325CB" w:rsidRPr="00591891" w:rsidRDefault="007325CB" w:rsidP="00421615">
      <w:pPr>
        <w:numPr>
          <w:ilvl w:val="2"/>
          <w:numId w:val="32"/>
        </w:numPr>
        <w:shd w:val="clear" w:color="auto" w:fill="FFFFFF"/>
        <w:suppressAutoHyphens w:val="0"/>
        <w:adjustRightInd w:val="0"/>
        <w:spacing w:line="240" w:lineRule="auto"/>
        <w:ind w:left="0" w:firstLine="0"/>
        <w:jc w:val="both"/>
        <w:textAlignment w:val="auto"/>
        <w:rPr>
          <w:color w:val="000000"/>
          <w:spacing w:val="-8"/>
          <w:sz w:val="26"/>
          <w:szCs w:val="26"/>
        </w:rPr>
      </w:pPr>
      <w:r w:rsidRPr="00591891">
        <w:rPr>
          <w:sz w:val="26"/>
          <w:szCs w:val="26"/>
        </w:rPr>
        <w:t>закрывать на замки и пломбировать (опечатывать) при наличии пломбировочных устройств наружные двери служебных помещений, внутренние и наружные двери кассового хранилища;</w:t>
      </w:r>
    </w:p>
    <w:p w14:paraId="73C66A60" w14:textId="77777777" w:rsidR="007325CB" w:rsidRPr="00591891" w:rsidRDefault="007325CB" w:rsidP="00421615">
      <w:pPr>
        <w:numPr>
          <w:ilvl w:val="2"/>
          <w:numId w:val="32"/>
        </w:numPr>
        <w:shd w:val="clear" w:color="auto" w:fill="FFFFFF"/>
        <w:tabs>
          <w:tab w:val="left" w:pos="-720"/>
          <w:tab w:val="left" w:pos="709"/>
          <w:tab w:val="left" w:pos="993"/>
        </w:tabs>
        <w:autoSpaceDE/>
        <w:autoSpaceDN/>
        <w:spacing w:line="240" w:lineRule="auto"/>
        <w:ind w:left="0" w:firstLine="0"/>
        <w:jc w:val="both"/>
        <w:textAlignment w:val="auto"/>
        <w:rPr>
          <w:color w:val="000000"/>
          <w:spacing w:val="-4"/>
          <w:sz w:val="26"/>
          <w:szCs w:val="26"/>
        </w:rPr>
      </w:pPr>
      <w:r w:rsidRPr="00591891">
        <w:rPr>
          <w:sz w:val="26"/>
          <w:szCs w:val="26"/>
        </w:rPr>
        <w:t>включать охранную сигнализацию по окончании рабочего времени на объекте, а в случае ее неисправност</w:t>
      </w:r>
      <w:r w:rsidR="00120D77" w:rsidRPr="00591891">
        <w:rPr>
          <w:sz w:val="26"/>
          <w:szCs w:val="26"/>
        </w:rPr>
        <w:t xml:space="preserve">и немедленно уведомить об этом </w:t>
      </w:r>
      <w:r w:rsidRPr="00591891">
        <w:rPr>
          <w:sz w:val="26"/>
          <w:szCs w:val="26"/>
        </w:rPr>
        <w:t>Исполнителя и не покидать объект до устранения неисправностей;</w:t>
      </w:r>
    </w:p>
    <w:p w14:paraId="1DEBDFE9" w14:textId="77777777" w:rsidR="007325CB" w:rsidRPr="00591891" w:rsidRDefault="007325CB" w:rsidP="00421615">
      <w:pPr>
        <w:numPr>
          <w:ilvl w:val="2"/>
          <w:numId w:val="32"/>
        </w:numPr>
        <w:shd w:val="clear" w:color="auto" w:fill="FFFFFF"/>
        <w:tabs>
          <w:tab w:val="left" w:pos="-720"/>
          <w:tab w:val="left" w:pos="709"/>
          <w:tab w:val="left" w:pos="993"/>
        </w:tabs>
        <w:autoSpaceDE/>
        <w:autoSpaceDN/>
        <w:spacing w:line="240" w:lineRule="auto"/>
        <w:ind w:left="0" w:firstLine="0"/>
        <w:jc w:val="both"/>
        <w:textAlignment w:val="auto"/>
        <w:rPr>
          <w:sz w:val="26"/>
          <w:szCs w:val="26"/>
        </w:rPr>
      </w:pPr>
      <w:r w:rsidRPr="00591891">
        <w:rPr>
          <w:color w:val="000000"/>
          <w:sz w:val="26"/>
          <w:szCs w:val="26"/>
        </w:rPr>
        <w:t>о</w:t>
      </w:r>
      <w:r w:rsidRPr="00591891">
        <w:rPr>
          <w:color w:val="000000"/>
          <w:spacing w:val="3"/>
          <w:sz w:val="26"/>
          <w:szCs w:val="26"/>
        </w:rPr>
        <w:t xml:space="preserve">беспечить охрану объекта собственными силами в случае невозможности сдачи объекта под </w:t>
      </w:r>
      <w:r w:rsidRPr="00591891">
        <w:rPr>
          <w:color w:val="000000"/>
          <w:spacing w:val="2"/>
          <w:sz w:val="26"/>
          <w:szCs w:val="26"/>
        </w:rPr>
        <w:t>охрану не по вине Исполнителя (отсутствие электроэнергии, неисправность телефонных линий, форс-</w:t>
      </w:r>
      <w:r w:rsidRPr="00591891">
        <w:rPr>
          <w:color w:val="000000"/>
          <w:spacing w:val="-3"/>
          <w:sz w:val="26"/>
          <w:szCs w:val="26"/>
        </w:rPr>
        <w:t>мажорные обстоятельства и т.п.);</w:t>
      </w:r>
    </w:p>
    <w:p w14:paraId="7CF9AB02" w14:textId="77777777" w:rsidR="007325CB" w:rsidRPr="00591891" w:rsidRDefault="007325CB" w:rsidP="00421615">
      <w:pPr>
        <w:numPr>
          <w:ilvl w:val="2"/>
          <w:numId w:val="32"/>
        </w:numPr>
        <w:shd w:val="clear" w:color="auto" w:fill="FFFFFF"/>
        <w:tabs>
          <w:tab w:val="left" w:pos="-720"/>
          <w:tab w:val="left" w:pos="709"/>
          <w:tab w:val="left" w:pos="993"/>
        </w:tabs>
        <w:autoSpaceDE/>
        <w:autoSpaceDN/>
        <w:spacing w:line="240" w:lineRule="auto"/>
        <w:ind w:left="0" w:firstLine="0"/>
        <w:jc w:val="both"/>
        <w:textAlignment w:val="auto"/>
        <w:rPr>
          <w:sz w:val="26"/>
          <w:szCs w:val="26"/>
        </w:rPr>
      </w:pPr>
      <w:r w:rsidRPr="00591891">
        <w:rPr>
          <w:color w:val="000000"/>
          <w:spacing w:val="-9"/>
          <w:sz w:val="26"/>
          <w:szCs w:val="26"/>
        </w:rPr>
        <w:t>и</w:t>
      </w:r>
      <w:r w:rsidRPr="00591891">
        <w:rPr>
          <w:color w:val="000000"/>
          <w:spacing w:val="-4"/>
          <w:sz w:val="26"/>
          <w:szCs w:val="26"/>
        </w:rPr>
        <w:t>нформировать Исполнителя:</w:t>
      </w:r>
    </w:p>
    <w:p w14:paraId="112262DE" w14:textId="77777777" w:rsidR="007325CB" w:rsidRPr="00591891" w:rsidRDefault="007325CB" w:rsidP="00421615">
      <w:pPr>
        <w:shd w:val="clear" w:color="auto" w:fill="FFFFFF"/>
        <w:tabs>
          <w:tab w:val="left" w:pos="490"/>
          <w:tab w:val="left" w:pos="709"/>
        </w:tabs>
        <w:suppressAutoHyphens w:val="0"/>
        <w:adjustRightInd w:val="0"/>
        <w:spacing w:line="240" w:lineRule="auto"/>
        <w:jc w:val="both"/>
        <w:textAlignment w:val="auto"/>
        <w:rPr>
          <w:color w:val="000000"/>
          <w:sz w:val="26"/>
          <w:szCs w:val="26"/>
        </w:rPr>
      </w:pPr>
      <w:r w:rsidRPr="00591891">
        <w:rPr>
          <w:color w:val="000000"/>
          <w:spacing w:val="-1"/>
          <w:sz w:val="26"/>
          <w:szCs w:val="26"/>
        </w:rPr>
        <w:t xml:space="preserve">- телефонограммой не менее чем за сутки - о длительном отключении электроэнергии, проведении на </w:t>
      </w:r>
      <w:r w:rsidRPr="00591891">
        <w:rPr>
          <w:color w:val="000000"/>
          <w:spacing w:val="-3"/>
          <w:sz w:val="26"/>
          <w:szCs w:val="26"/>
        </w:rPr>
        <w:t>объекте электромонтажных и сварочных работ;</w:t>
      </w:r>
    </w:p>
    <w:p w14:paraId="6F378AEE" w14:textId="77777777" w:rsidR="007325CB" w:rsidRPr="00591891" w:rsidRDefault="007325CB" w:rsidP="00421615">
      <w:pPr>
        <w:shd w:val="clear" w:color="auto" w:fill="FFFFFF"/>
        <w:tabs>
          <w:tab w:val="left" w:pos="490"/>
          <w:tab w:val="left" w:pos="709"/>
        </w:tabs>
        <w:suppressAutoHyphens w:val="0"/>
        <w:adjustRightInd w:val="0"/>
        <w:spacing w:line="240" w:lineRule="auto"/>
        <w:jc w:val="both"/>
        <w:textAlignment w:val="auto"/>
        <w:rPr>
          <w:color w:val="000000"/>
          <w:sz w:val="26"/>
          <w:szCs w:val="26"/>
        </w:rPr>
      </w:pPr>
      <w:r w:rsidRPr="00591891">
        <w:rPr>
          <w:color w:val="000000"/>
          <w:spacing w:val="-3"/>
          <w:sz w:val="26"/>
          <w:szCs w:val="26"/>
        </w:rPr>
        <w:t xml:space="preserve">- письменно не менее чем за три дня - о предстоящем капитальном ремонте, переоборудовании объекта </w:t>
      </w:r>
      <w:r w:rsidRPr="00591891">
        <w:rPr>
          <w:color w:val="000000"/>
          <w:spacing w:val="4"/>
          <w:sz w:val="26"/>
          <w:szCs w:val="26"/>
        </w:rPr>
        <w:t xml:space="preserve">и других изменениях на объекте, которые могут повлиять на снижение качества обеспечения охраны </w:t>
      </w:r>
      <w:r w:rsidRPr="00591891">
        <w:rPr>
          <w:color w:val="000000"/>
          <w:spacing w:val="-5"/>
          <w:sz w:val="26"/>
          <w:szCs w:val="26"/>
        </w:rPr>
        <w:t>объекта;</w:t>
      </w:r>
    </w:p>
    <w:p w14:paraId="40D9B3B6" w14:textId="77777777" w:rsidR="007325CB" w:rsidRPr="00591891" w:rsidRDefault="007325CB" w:rsidP="00421615">
      <w:pPr>
        <w:shd w:val="clear" w:color="auto" w:fill="FFFFFF"/>
        <w:tabs>
          <w:tab w:val="left" w:pos="557"/>
          <w:tab w:val="left" w:pos="709"/>
        </w:tabs>
        <w:spacing w:line="240" w:lineRule="auto"/>
        <w:jc w:val="both"/>
        <w:rPr>
          <w:sz w:val="26"/>
          <w:szCs w:val="26"/>
        </w:rPr>
      </w:pPr>
      <w:r w:rsidRPr="00591891">
        <w:rPr>
          <w:color w:val="000000"/>
          <w:sz w:val="26"/>
          <w:szCs w:val="26"/>
        </w:rPr>
        <w:t>- о</w:t>
      </w:r>
      <w:r w:rsidRPr="00591891">
        <w:rPr>
          <w:color w:val="000000"/>
          <w:spacing w:val="1"/>
          <w:sz w:val="26"/>
          <w:szCs w:val="26"/>
        </w:rPr>
        <w:t xml:space="preserve"> проведении мероприятий, вследствие которых может потребоваться отключение или демонтаж </w:t>
      </w:r>
      <w:r w:rsidRPr="00591891">
        <w:rPr>
          <w:color w:val="000000"/>
          <w:spacing w:val="-4"/>
          <w:sz w:val="26"/>
          <w:szCs w:val="26"/>
        </w:rPr>
        <w:t>охранной сигнализации;</w:t>
      </w:r>
    </w:p>
    <w:p w14:paraId="7AD032A4" w14:textId="77777777" w:rsidR="007325CB" w:rsidRPr="00591891" w:rsidRDefault="007325CB" w:rsidP="00421615">
      <w:pPr>
        <w:shd w:val="clear" w:color="auto" w:fill="FFFFFF"/>
        <w:tabs>
          <w:tab w:val="left" w:pos="-720"/>
          <w:tab w:val="left" w:pos="709"/>
          <w:tab w:val="left" w:pos="993"/>
        </w:tabs>
        <w:autoSpaceDE/>
        <w:autoSpaceDN/>
        <w:spacing w:line="240" w:lineRule="auto"/>
        <w:jc w:val="both"/>
        <w:textAlignment w:val="auto"/>
        <w:rPr>
          <w:color w:val="000000"/>
          <w:spacing w:val="-3"/>
          <w:sz w:val="26"/>
          <w:szCs w:val="26"/>
        </w:rPr>
      </w:pPr>
      <w:r w:rsidRPr="00591891">
        <w:rPr>
          <w:color w:val="000000"/>
          <w:sz w:val="26"/>
          <w:szCs w:val="26"/>
        </w:rPr>
        <w:t>- о</w:t>
      </w:r>
      <w:r w:rsidRPr="00591891">
        <w:rPr>
          <w:color w:val="000000"/>
          <w:spacing w:val="-3"/>
          <w:sz w:val="26"/>
          <w:szCs w:val="26"/>
        </w:rPr>
        <w:t xml:space="preserve"> временном отказе от охраны, а также последующей постановке на охрану;</w:t>
      </w:r>
    </w:p>
    <w:p w14:paraId="2033C281" w14:textId="77777777" w:rsidR="007325CB" w:rsidRPr="00591891" w:rsidRDefault="007325CB" w:rsidP="00421615">
      <w:pPr>
        <w:shd w:val="clear" w:color="auto" w:fill="FFFFFF"/>
        <w:tabs>
          <w:tab w:val="left" w:pos="709"/>
          <w:tab w:val="left" w:pos="859"/>
        </w:tabs>
        <w:spacing w:line="240" w:lineRule="auto"/>
        <w:jc w:val="both"/>
        <w:rPr>
          <w:sz w:val="26"/>
          <w:szCs w:val="26"/>
        </w:rPr>
      </w:pPr>
      <w:r w:rsidRPr="00591891">
        <w:rPr>
          <w:color w:val="000000"/>
          <w:spacing w:val="-4"/>
          <w:sz w:val="26"/>
          <w:szCs w:val="26"/>
        </w:rPr>
        <w:t xml:space="preserve">3.1.10. обеспечивать экстренное прибытие на охраняемый объект представителя Заказчика в любое время </w:t>
      </w:r>
      <w:r w:rsidRPr="00591891">
        <w:rPr>
          <w:color w:val="000000"/>
          <w:spacing w:val="-3"/>
          <w:sz w:val="26"/>
          <w:szCs w:val="26"/>
        </w:rPr>
        <w:t>суток в случае срабатывания сигнализации:</w:t>
      </w:r>
    </w:p>
    <w:p w14:paraId="7CB98B54" w14:textId="77777777" w:rsidR="007325CB" w:rsidRPr="00591891" w:rsidRDefault="007325CB" w:rsidP="00421615">
      <w:pPr>
        <w:numPr>
          <w:ilvl w:val="0"/>
          <w:numId w:val="33"/>
        </w:numPr>
        <w:shd w:val="clear" w:color="auto" w:fill="FFFFFF"/>
        <w:tabs>
          <w:tab w:val="left" w:pos="499"/>
          <w:tab w:val="left" w:pos="709"/>
        </w:tabs>
        <w:suppressAutoHyphens w:val="0"/>
        <w:adjustRightInd w:val="0"/>
        <w:spacing w:line="240" w:lineRule="auto"/>
        <w:jc w:val="both"/>
        <w:textAlignment w:val="auto"/>
        <w:rPr>
          <w:color w:val="000000"/>
          <w:sz w:val="26"/>
          <w:szCs w:val="26"/>
        </w:rPr>
      </w:pPr>
      <w:r w:rsidRPr="00591891">
        <w:rPr>
          <w:color w:val="000000"/>
          <w:spacing w:val="-3"/>
          <w:sz w:val="26"/>
          <w:szCs w:val="26"/>
        </w:rPr>
        <w:t>для осмотра внутренних помещений объекта;</w:t>
      </w:r>
    </w:p>
    <w:p w14:paraId="752305C1" w14:textId="77777777" w:rsidR="00700ACC" w:rsidRPr="00591891" w:rsidRDefault="007325CB" w:rsidP="00421615">
      <w:pPr>
        <w:shd w:val="clear" w:color="auto" w:fill="FFFFFF"/>
        <w:tabs>
          <w:tab w:val="left" w:pos="709"/>
          <w:tab w:val="left" w:pos="859"/>
        </w:tabs>
        <w:spacing w:line="240" w:lineRule="auto"/>
        <w:jc w:val="both"/>
        <w:rPr>
          <w:color w:val="000000"/>
          <w:sz w:val="26"/>
          <w:szCs w:val="26"/>
        </w:rPr>
      </w:pPr>
      <w:r w:rsidRPr="00591891">
        <w:rPr>
          <w:color w:val="000000"/>
          <w:spacing w:val="-3"/>
          <w:sz w:val="26"/>
          <w:szCs w:val="26"/>
        </w:rPr>
        <w:t xml:space="preserve">- </w:t>
      </w:r>
      <w:r w:rsidR="00700ACC" w:rsidRPr="00591891">
        <w:rPr>
          <w:color w:val="000000"/>
          <w:spacing w:val="-3"/>
          <w:sz w:val="26"/>
          <w:szCs w:val="26"/>
        </w:rPr>
        <w:t>для организации работы</w:t>
      </w:r>
      <w:r w:rsidR="000B2A41">
        <w:rPr>
          <w:color w:val="000000"/>
          <w:spacing w:val="-3"/>
          <w:sz w:val="26"/>
          <w:szCs w:val="26"/>
        </w:rPr>
        <w:t xml:space="preserve"> по восстановлению Исполнителем </w:t>
      </w:r>
      <w:r w:rsidR="00700ACC" w:rsidRPr="00591891">
        <w:rPr>
          <w:color w:val="000000"/>
          <w:spacing w:val="-3"/>
          <w:sz w:val="26"/>
          <w:szCs w:val="26"/>
        </w:rPr>
        <w:t>работоспособности сигнализации;</w:t>
      </w:r>
    </w:p>
    <w:p w14:paraId="5BA0C136" w14:textId="77777777" w:rsidR="007325CB" w:rsidRPr="00591891" w:rsidRDefault="007325CB" w:rsidP="00421615">
      <w:pPr>
        <w:pStyle w:val="ae"/>
        <w:widowControl w:val="0"/>
        <w:spacing w:after="0"/>
        <w:jc w:val="both"/>
        <w:rPr>
          <w:sz w:val="26"/>
          <w:szCs w:val="26"/>
        </w:rPr>
      </w:pPr>
      <w:r w:rsidRPr="00591891">
        <w:rPr>
          <w:sz w:val="26"/>
          <w:szCs w:val="26"/>
        </w:rPr>
        <w:t>3</w:t>
      </w:r>
      <w:r w:rsidR="00700ACC" w:rsidRPr="00591891">
        <w:rPr>
          <w:sz w:val="26"/>
          <w:szCs w:val="26"/>
        </w:rPr>
        <w:t>.1.11. сообщать о факте нарушения целостности охраняемых помещений или причинения ущерба повреждением имущества в дежурную часть органа внутренних дел, Исполнителю, и до прибытия представителей оперативно</w:t>
      </w:r>
      <w:r w:rsidR="00700ACC" w:rsidRPr="00591891">
        <w:rPr>
          <w:sz w:val="26"/>
          <w:szCs w:val="26"/>
        </w:rPr>
        <w:noBreakHyphen/>
        <w:t>следственной группы обеспечить неприкосновенность места происшествия;</w:t>
      </w:r>
    </w:p>
    <w:p w14:paraId="41211773" w14:textId="7A0B0CE6" w:rsidR="00CC1AEC" w:rsidRPr="00591891" w:rsidRDefault="007325CB" w:rsidP="00421615">
      <w:pPr>
        <w:pStyle w:val="ae"/>
        <w:widowControl w:val="0"/>
        <w:spacing w:after="0"/>
        <w:jc w:val="both"/>
        <w:rPr>
          <w:color w:val="000000"/>
          <w:spacing w:val="-5"/>
          <w:sz w:val="26"/>
          <w:szCs w:val="26"/>
        </w:rPr>
      </w:pPr>
      <w:r w:rsidRPr="00591891">
        <w:rPr>
          <w:sz w:val="26"/>
          <w:szCs w:val="26"/>
        </w:rPr>
        <w:t xml:space="preserve">3.1.12. </w:t>
      </w:r>
      <w:r w:rsidR="00700ACC" w:rsidRPr="00591891">
        <w:rPr>
          <w:color w:val="000000"/>
          <w:spacing w:val="3"/>
          <w:sz w:val="26"/>
          <w:szCs w:val="26"/>
        </w:rPr>
        <w:t xml:space="preserve">не разглашать посторонним лицам формы, методы работы Исполнителя, коды охраняемого </w:t>
      </w:r>
      <w:r w:rsidR="00700ACC" w:rsidRPr="00591891">
        <w:rPr>
          <w:color w:val="000000"/>
          <w:spacing w:val="-5"/>
          <w:sz w:val="26"/>
          <w:szCs w:val="26"/>
        </w:rPr>
        <w:t>объекта.</w:t>
      </w:r>
    </w:p>
    <w:p w14:paraId="2D8D60A8" w14:textId="77777777" w:rsidR="001B2EEC" w:rsidRPr="00591891" w:rsidRDefault="00CC1AEC" w:rsidP="00421615">
      <w:pPr>
        <w:pStyle w:val="ae"/>
        <w:widowControl w:val="0"/>
        <w:spacing w:after="0"/>
        <w:jc w:val="both"/>
        <w:rPr>
          <w:color w:val="000000"/>
          <w:spacing w:val="-5"/>
          <w:sz w:val="26"/>
          <w:szCs w:val="26"/>
        </w:rPr>
      </w:pPr>
      <w:r w:rsidRPr="00591891">
        <w:rPr>
          <w:color w:val="000000"/>
          <w:spacing w:val="-5"/>
          <w:sz w:val="26"/>
          <w:szCs w:val="26"/>
        </w:rPr>
        <w:t xml:space="preserve">3.1.13. </w:t>
      </w:r>
      <w:r w:rsidR="001B2EEC" w:rsidRPr="00591891">
        <w:rPr>
          <w:rFonts w:eastAsiaTheme="minorEastAsia"/>
          <w:kern w:val="0"/>
          <w:sz w:val="26"/>
          <w:szCs w:val="26"/>
          <w:lang w:eastAsia="ru-RU" w:bidi="ar-SA"/>
        </w:rPr>
        <w:t xml:space="preserve">Создавать необходимые условия для качественного выполнения Исполнителем обязанностей по антитеррористической защищенности и охране объектов Заказчика, в </w:t>
      </w:r>
      <w:r w:rsidR="001B2EEC" w:rsidRPr="00591891">
        <w:rPr>
          <w:rFonts w:eastAsiaTheme="minorEastAsia"/>
          <w:kern w:val="0"/>
          <w:sz w:val="26"/>
          <w:szCs w:val="26"/>
          <w:lang w:eastAsia="ru-RU" w:bidi="ar-SA"/>
        </w:rPr>
        <w:lastRenderedPageBreak/>
        <w:t>соответствии с законодательством РФ и условиями настоящего Договора.</w:t>
      </w:r>
    </w:p>
    <w:p w14:paraId="23C1EA9E" w14:textId="77777777" w:rsidR="001B2EEC" w:rsidRPr="00591891" w:rsidRDefault="001B2EEC" w:rsidP="00421615">
      <w:pPr>
        <w:pStyle w:val="Style8"/>
        <w:tabs>
          <w:tab w:val="left" w:pos="1426"/>
        </w:tabs>
        <w:suppressAutoHyphens w:val="0"/>
        <w:autoSpaceDE w:val="0"/>
        <w:adjustRightInd w:val="0"/>
        <w:jc w:val="both"/>
        <w:textAlignment w:val="auto"/>
        <w:rPr>
          <w:rFonts w:eastAsiaTheme="minorEastAsia" w:cs="Times New Roman"/>
          <w:kern w:val="0"/>
          <w:sz w:val="26"/>
          <w:szCs w:val="26"/>
          <w:lang w:val="ru-RU" w:eastAsia="ru-RU" w:bidi="ar-SA"/>
        </w:rPr>
      </w:pPr>
      <w:r w:rsidRPr="00591891">
        <w:rPr>
          <w:rFonts w:eastAsiaTheme="minorEastAsia" w:cs="Times New Roman"/>
          <w:kern w:val="0"/>
          <w:sz w:val="26"/>
          <w:szCs w:val="26"/>
          <w:lang w:val="ru-RU" w:eastAsia="ru-RU" w:bidi="ar-SA"/>
        </w:rPr>
        <w:t>3.1.1</w:t>
      </w:r>
      <w:r w:rsidR="00CC1AEC" w:rsidRPr="00591891">
        <w:rPr>
          <w:rFonts w:eastAsiaTheme="minorEastAsia" w:cs="Times New Roman"/>
          <w:kern w:val="0"/>
          <w:sz w:val="26"/>
          <w:szCs w:val="26"/>
          <w:lang w:val="ru-RU" w:eastAsia="ru-RU" w:bidi="ar-SA"/>
        </w:rPr>
        <w:t>4</w:t>
      </w:r>
      <w:r w:rsidRPr="00591891">
        <w:rPr>
          <w:rFonts w:eastAsiaTheme="minorEastAsia" w:cs="Times New Roman"/>
          <w:kern w:val="0"/>
          <w:sz w:val="26"/>
          <w:szCs w:val="26"/>
          <w:lang w:val="ru-RU" w:eastAsia="ru-RU" w:bidi="ar-SA"/>
        </w:rPr>
        <w:t>. Ставить в известность руководство Исполнителя обо всех выявленных недостатках и нарушениях договорных обязательств.</w:t>
      </w:r>
    </w:p>
    <w:p w14:paraId="61528437" w14:textId="77777777" w:rsidR="001B2EEC" w:rsidRPr="00591891" w:rsidRDefault="001B2EEC" w:rsidP="00421615">
      <w:pPr>
        <w:pStyle w:val="Style8"/>
        <w:tabs>
          <w:tab w:val="left" w:pos="1426"/>
        </w:tabs>
        <w:suppressAutoHyphens w:val="0"/>
        <w:autoSpaceDE w:val="0"/>
        <w:adjustRightInd w:val="0"/>
        <w:jc w:val="both"/>
        <w:textAlignment w:val="auto"/>
        <w:rPr>
          <w:rFonts w:eastAsiaTheme="minorEastAsia" w:cs="Times New Roman"/>
          <w:kern w:val="0"/>
          <w:sz w:val="26"/>
          <w:szCs w:val="26"/>
          <w:lang w:val="ru-RU" w:eastAsia="ru-RU" w:bidi="ar-SA"/>
        </w:rPr>
      </w:pPr>
      <w:r w:rsidRPr="00591891">
        <w:rPr>
          <w:rFonts w:eastAsia="Times New Roman" w:cs="Times New Roman"/>
          <w:sz w:val="26"/>
          <w:szCs w:val="26"/>
          <w:lang w:val="ru-RU" w:eastAsia="ar-SA"/>
        </w:rPr>
        <w:t>3</w:t>
      </w:r>
      <w:r w:rsidRPr="00591891">
        <w:rPr>
          <w:rFonts w:eastAsia="Times New Roman" w:cs="Times New Roman"/>
          <w:sz w:val="26"/>
          <w:szCs w:val="26"/>
          <w:lang w:eastAsia="ar-SA"/>
        </w:rPr>
        <w:t>.</w:t>
      </w:r>
      <w:r w:rsidRPr="00591891">
        <w:rPr>
          <w:rFonts w:eastAsia="Times New Roman" w:cs="Times New Roman"/>
          <w:sz w:val="26"/>
          <w:szCs w:val="26"/>
          <w:lang w:val="ru-RU" w:eastAsia="ar-SA"/>
        </w:rPr>
        <w:t>1</w:t>
      </w:r>
      <w:r w:rsidRPr="00591891">
        <w:rPr>
          <w:rFonts w:eastAsia="Times New Roman" w:cs="Times New Roman"/>
          <w:sz w:val="26"/>
          <w:szCs w:val="26"/>
          <w:lang w:eastAsia="ar-SA"/>
        </w:rPr>
        <w:t>.</w:t>
      </w:r>
      <w:r w:rsidRPr="00591891">
        <w:rPr>
          <w:rFonts w:eastAsia="Times New Roman" w:cs="Times New Roman"/>
          <w:sz w:val="26"/>
          <w:szCs w:val="26"/>
          <w:lang w:val="ru-RU" w:eastAsia="ar-SA"/>
        </w:rPr>
        <w:t>1</w:t>
      </w:r>
      <w:r w:rsidR="00CC1AEC" w:rsidRPr="00591891">
        <w:rPr>
          <w:rFonts w:eastAsia="Times New Roman" w:cs="Times New Roman"/>
          <w:sz w:val="26"/>
          <w:szCs w:val="26"/>
          <w:lang w:val="ru-RU" w:eastAsia="ar-SA"/>
        </w:rPr>
        <w:t>5</w:t>
      </w:r>
      <w:r w:rsidRPr="00591891">
        <w:rPr>
          <w:rFonts w:eastAsia="Times New Roman" w:cs="Times New Roman"/>
          <w:sz w:val="26"/>
          <w:szCs w:val="26"/>
          <w:lang w:val="ru-RU" w:eastAsia="ar-SA"/>
        </w:rPr>
        <w:t xml:space="preserve">. </w:t>
      </w:r>
      <w:r w:rsidRPr="00591891">
        <w:rPr>
          <w:rFonts w:eastAsiaTheme="minorEastAsia" w:cs="Times New Roman"/>
          <w:kern w:val="0"/>
          <w:sz w:val="26"/>
          <w:szCs w:val="26"/>
          <w:lang w:val="ru-RU" w:eastAsia="ru-RU" w:bidi="ar-SA"/>
        </w:rPr>
        <w:t>Организовывать выполнение работ по своевременному восстановлению работоспособности элементов комплекса ИТСО, охранно-пожарной сигнализации, телефонной связи и сетей электропитания, целостности инженерно-технических средств защиты.</w:t>
      </w:r>
    </w:p>
    <w:p w14:paraId="35A7237F" w14:textId="77777777" w:rsidR="001B2EEC" w:rsidRPr="00591891" w:rsidRDefault="001B2EEC" w:rsidP="00421615">
      <w:pPr>
        <w:pStyle w:val="Style8"/>
        <w:tabs>
          <w:tab w:val="left" w:pos="1426"/>
        </w:tabs>
        <w:suppressAutoHyphens w:val="0"/>
        <w:autoSpaceDE w:val="0"/>
        <w:adjustRightInd w:val="0"/>
        <w:jc w:val="both"/>
        <w:textAlignment w:val="auto"/>
        <w:rPr>
          <w:rFonts w:eastAsiaTheme="minorEastAsia" w:cs="Times New Roman"/>
          <w:kern w:val="0"/>
          <w:sz w:val="26"/>
          <w:szCs w:val="26"/>
          <w:lang w:val="ru-RU"/>
        </w:rPr>
      </w:pPr>
      <w:r w:rsidRPr="00591891">
        <w:rPr>
          <w:rFonts w:eastAsiaTheme="minorEastAsia" w:cs="Times New Roman"/>
          <w:kern w:val="0"/>
          <w:sz w:val="26"/>
          <w:szCs w:val="26"/>
          <w:lang w:val="ru-RU" w:eastAsia="ru-RU" w:bidi="ar-SA"/>
        </w:rPr>
        <w:t>3.</w:t>
      </w:r>
      <w:r w:rsidR="00120D77" w:rsidRPr="00591891">
        <w:rPr>
          <w:rFonts w:eastAsiaTheme="minorEastAsia" w:cs="Times New Roman"/>
          <w:kern w:val="0"/>
          <w:sz w:val="26"/>
          <w:szCs w:val="26"/>
          <w:lang w:val="ru-RU" w:eastAsia="ru-RU" w:bidi="ar-SA"/>
        </w:rPr>
        <w:t>1</w:t>
      </w:r>
      <w:r w:rsidRPr="00591891">
        <w:rPr>
          <w:rFonts w:eastAsiaTheme="minorEastAsia" w:cs="Times New Roman"/>
          <w:kern w:val="0"/>
          <w:sz w:val="26"/>
          <w:szCs w:val="26"/>
          <w:lang w:val="ru-RU" w:eastAsia="ru-RU" w:bidi="ar-SA"/>
        </w:rPr>
        <w:t>.</w:t>
      </w:r>
      <w:r w:rsidR="00120D77" w:rsidRPr="00591891">
        <w:rPr>
          <w:rFonts w:eastAsiaTheme="minorEastAsia" w:cs="Times New Roman"/>
          <w:kern w:val="0"/>
          <w:sz w:val="26"/>
          <w:szCs w:val="26"/>
          <w:lang w:val="ru-RU" w:eastAsia="ru-RU" w:bidi="ar-SA"/>
        </w:rPr>
        <w:t>1</w:t>
      </w:r>
      <w:r w:rsidR="00897EA9" w:rsidRPr="00591891">
        <w:rPr>
          <w:rFonts w:eastAsiaTheme="minorEastAsia" w:cs="Times New Roman"/>
          <w:kern w:val="0"/>
          <w:sz w:val="26"/>
          <w:szCs w:val="26"/>
          <w:lang w:val="ru-RU" w:eastAsia="ru-RU" w:bidi="ar-SA"/>
        </w:rPr>
        <w:t>6</w:t>
      </w:r>
      <w:r w:rsidRPr="00591891">
        <w:rPr>
          <w:rFonts w:eastAsiaTheme="minorEastAsia" w:cs="Times New Roman"/>
          <w:kern w:val="0"/>
          <w:sz w:val="26"/>
          <w:szCs w:val="26"/>
          <w:lang w:val="ru-RU" w:eastAsia="ru-RU" w:bidi="ar-SA"/>
        </w:rPr>
        <w:t xml:space="preserve">. </w:t>
      </w:r>
      <w:r w:rsidRPr="00591891">
        <w:rPr>
          <w:rFonts w:eastAsiaTheme="minorEastAsia" w:cs="Times New Roman"/>
          <w:kern w:val="0"/>
          <w:sz w:val="26"/>
          <w:szCs w:val="26"/>
        </w:rPr>
        <w:t>В темное время суток обеспечивать освещение, достаточное для визуального и телевизионного наблюдения работниками Исполнителя за обстановкой на охраняемом Объекте и прилегающих к нему территориях</w:t>
      </w:r>
      <w:r w:rsidRPr="00591891">
        <w:rPr>
          <w:rFonts w:eastAsiaTheme="minorEastAsia" w:cs="Times New Roman"/>
          <w:kern w:val="0"/>
          <w:sz w:val="26"/>
          <w:szCs w:val="26"/>
          <w:lang w:val="ru-RU"/>
        </w:rPr>
        <w:t>.</w:t>
      </w:r>
    </w:p>
    <w:p w14:paraId="6809A018" w14:textId="77777777" w:rsidR="001B2EEC" w:rsidRPr="00591891" w:rsidRDefault="001B2EEC" w:rsidP="00421615">
      <w:pPr>
        <w:pStyle w:val="Style8"/>
        <w:tabs>
          <w:tab w:val="left" w:pos="1426"/>
        </w:tabs>
        <w:suppressAutoHyphens w:val="0"/>
        <w:autoSpaceDE w:val="0"/>
        <w:adjustRightInd w:val="0"/>
        <w:jc w:val="both"/>
        <w:textAlignment w:val="auto"/>
        <w:rPr>
          <w:rFonts w:eastAsiaTheme="minorEastAsia" w:cs="Times New Roman"/>
          <w:kern w:val="0"/>
          <w:sz w:val="26"/>
          <w:szCs w:val="26"/>
        </w:rPr>
      </w:pPr>
      <w:r w:rsidRPr="00591891">
        <w:rPr>
          <w:rFonts w:eastAsiaTheme="minorEastAsia" w:cs="Times New Roman"/>
          <w:kern w:val="0"/>
          <w:sz w:val="26"/>
          <w:szCs w:val="26"/>
          <w:lang w:val="ru-RU"/>
        </w:rPr>
        <w:t>3.</w:t>
      </w:r>
      <w:r w:rsidR="00120D77" w:rsidRPr="00591891">
        <w:rPr>
          <w:rFonts w:eastAsiaTheme="minorEastAsia" w:cs="Times New Roman"/>
          <w:kern w:val="0"/>
          <w:sz w:val="26"/>
          <w:szCs w:val="26"/>
          <w:lang w:val="ru-RU"/>
        </w:rPr>
        <w:t>1</w:t>
      </w:r>
      <w:r w:rsidRPr="00591891">
        <w:rPr>
          <w:rFonts w:eastAsiaTheme="minorEastAsia" w:cs="Times New Roman"/>
          <w:kern w:val="0"/>
          <w:sz w:val="26"/>
          <w:szCs w:val="26"/>
          <w:lang w:val="ru-RU"/>
        </w:rPr>
        <w:t>.</w:t>
      </w:r>
      <w:r w:rsidR="00120D77" w:rsidRPr="00591891">
        <w:rPr>
          <w:rFonts w:eastAsiaTheme="minorEastAsia" w:cs="Times New Roman"/>
          <w:kern w:val="0"/>
          <w:sz w:val="26"/>
          <w:szCs w:val="26"/>
          <w:lang w:val="ru-RU"/>
        </w:rPr>
        <w:t>1</w:t>
      </w:r>
      <w:r w:rsidR="00897EA9" w:rsidRPr="00591891">
        <w:rPr>
          <w:rFonts w:eastAsiaTheme="minorEastAsia" w:cs="Times New Roman"/>
          <w:kern w:val="0"/>
          <w:sz w:val="26"/>
          <w:szCs w:val="26"/>
          <w:lang w:val="ru-RU"/>
        </w:rPr>
        <w:t>7</w:t>
      </w:r>
      <w:r w:rsidRPr="00591891">
        <w:rPr>
          <w:rFonts w:eastAsiaTheme="minorEastAsia" w:cs="Times New Roman"/>
          <w:kern w:val="0"/>
          <w:sz w:val="26"/>
          <w:szCs w:val="26"/>
          <w:lang w:val="ru-RU"/>
        </w:rPr>
        <w:t>. Ознакомить работников Исполнителя под роспись в соответствующем Журнале с установленными Заказчиком на объектах правилами пожарной безопасности (инструкцией), местами расположения первичных средств пожаротушения и систем противопожарного водоснабжения.</w:t>
      </w:r>
    </w:p>
    <w:p w14:paraId="544F9435" w14:textId="77777777" w:rsidR="001B2EEC" w:rsidRPr="00591891" w:rsidRDefault="001B2EEC" w:rsidP="00421615">
      <w:pPr>
        <w:pStyle w:val="Style8"/>
        <w:tabs>
          <w:tab w:val="left" w:pos="1426"/>
        </w:tabs>
        <w:suppressAutoHyphens w:val="0"/>
        <w:autoSpaceDE w:val="0"/>
        <w:adjustRightInd w:val="0"/>
        <w:jc w:val="both"/>
        <w:textAlignment w:val="auto"/>
        <w:rPr>
          <w:rFonts w:eastAsiaTheme="minorEastAsia" w:cs="Times New Roman"/>
          <w:kern w:val="0"/>
          <w:sz w:val="26"/>
          <w:szCs w:val="26"/>
        </w:rPr>
      </w:pPr>
      <w:r w:rsidRPr="00591891">
        <w:rPr>
          <w:rFonts w:eastAsiaTheme="minorEastAsia" w:cs="Times New Roman"/>
          <w:kern w:val="0"/>
          <w:sz w:val="26"/>
          <w:szCs w:val="26"/>
          <w:lang w:val="ru-RU"/>
        </w:rPr>
        <w:t>3.</w:t>
      </w:r>
      <w:r w:rsidR="00120D77" w:rsidRPr="00591891">
        <w:rPr>
          <w:rFonts w:eastAsiaTheme="minorEastAsia" w:cs="Times New Roman"/>
          <w:kern w:val="0"/>
          <w:sz w:val="26"/>
          <w:szCs w:val="26"/>
          <w:lang w:val="ru-RU"/>
        </w:rPr>
        <w:t>1</w:t>
      </w:r>
      <w:r w:rsidRPr="00591891">
        <w:rPr>
          <w:rFonts w:eastAsiaTheme="minorEastAsia" w:cs="Times New Roman"/>
          <w:kern w:val="0"/>
          <w:sz w:val="26"/>
          <w:szCs w:val="26"/>
          <w:lang w:val="ru-RU"/>
        </w:rPr>
        <w:t>.</w:t>
      </w:r>
      <w:r w:rsidR="00120D77" w:rsidRPr="00591891">
        <w:rPr>
          <w:rFonts w:eastAsiaTheme="minorEastAsia" w:cs="Times New Roman"/>
          <w:kern w:val="0"/>
          <w:sz w:val="26"/>
          <w:szCs w:val="26"/>
          <w:lang w:val="ru-RU"/>
        </w:rPr>
        <w:t>1</w:t>
      </w:r>
      <w:r w:rsidR="00897EA9" w:rsidRPr="00591891">
        <w:rPr>
          <w:rFonts w:eastAsiaTheme="minorEastAsia" w:cs="Times New Roman"/>
          <w:kern w:val="0"/>
          <w:sz w:val="26"/>
          <w:szCs w:val="26"/>
          <w:lang w:val="ru-RU"/>
        </w:rPr>
        <w:t>8</w:t>
      </w:r>
      <w:r w:rsidRPr="00591891">
        <w:rPr>
          <w:rFonts w:eastAsiaTheme="minorEastAsia" w:cs="Times New Roman"/>
          <w:kern w:val="0"/>
          <w:sz w:val="26"/>
          <w:szCs w:val="26"/>
          <w:lang w:val="ru-RU"/>
        </w:rPr>
        <w:t xml:space="preserve">. </w:t>
      </w:r>
      <w:r w:rsidRPr="00591891">
        <w:rPr>
          <w:rFonts w:eastAsiaTheme="minorEastAsia" w:cs="Times New Roman"/>
          <w:kern w:val="0"/>
          <w:sz w:val="26"/>
          <w:szCs w:val="26"/>
        </w:rPr>
        <w:t>Заблаговременно, не позднее 15 календарных дней сообщать Исполнителю о предстоящих капитальных ремонтах помещений, переоборудовании Объекта, об изменении режима, профиля работ, появлении новых или изменении прежних мест хранения ценностей, а также о проведении мероприятий, вследствие которых может потребоваться изменение характера охраны, дислокации постов или дополнительное оборудование ИТСО и охранно-пожарной сигнализации.</w:t>
      </w:r>
    </w:p>
    <w:p w14:paraId="0BF586C8" w14:textId="77777777" w:rsidR="001B2EEC" w:rsidRPr="00591891" w:rsidRDefault="001B2EEC" w:rsidP="00421615">
      <w:pPr>
        <w:pStyle w:val="Style8"/>
        <w:tabs>
          <w:tab w:val="left" w:pos="1426"/>
        </w:tabs>
        <w:suppressAutoHyphens w:val="0"/>
        <w:autoSpaceDE w:val="0"/>
        <w:adjustRightInd w:val="0"/>
        <w:jc w:val="both"/>
        <w:textAlignment w:val="auto"/>
        <w:rPr>
          <w:rFonts w:eastAsia="Times New Roman" w:cs="Times New Roman"/>
          <w:color w:val="000000"/>
          <w:spacing w:val="-4"/>
          <w:sz w:val="26"/>
          <w:szCs w:val="26"/>
          <w:lang w:eastAsia="ar-SA"/>
        </w:rPr>
      </w:pPr>
      <w:r w:rsidRPr="00591891">
        <w:rPr>
          <w:rFonts w:eastAsia="Times New Roman" w:cs="Times New Roman"/>
          <w:color w:val="000000"/>
          <w:spacing w:val="-4"/>
          <w:sz w:val="26"/>
          <w:szCs w:val="26"/>
          <w:lang w:val="ru-RU" w:eastAsia="ar-SA"/>
        </w:rPr>
        <w:t>3.</w:t>
      </w:r>
      <w:r w:rsidR="00120D77" w:rsidRPr="00591891">
        <w:rPr>
          <w:rFonts w:eastAsia="Times New Roman" w:cs="Times New Roman"/>
          <w:color w:val="000000"/>
          <w:spacing w:val="-4"/>
          <w:sz w:val="26"/>
          <w:szCs w:val="26"/>
          <w:lang w:val="ru-RU" w:eastAsia="ar-SA"/>
        </w:rPr>
        <w:t>1</w:t>
      </w:r>
      <w:r w:rsidRPr="00591891">
        <w:rPr>
          <w:rFonts w:eastAsia="Times New Roman" w:cs="Times New Roman"/>
          <w:color w:val="000000"/>
          <w:spacing w:val="-4"/>
          <w:sz w:val="26"/>
          <w:szCs w:val="26"/>
          <w:lang w:val="ru-RU" w:eastAsia="ar-SA"/>
        </w:rPr>
        <w:t>.</w:t>
      </w:r>
      <w:r w:rsidR="00897EA9" w:rsidRPr="00591891">
        <w:rPr>
          <w:rFonts w:eastAsia="Times New Roman" w:cs="Times New Roman"/>
          <w:color w:val="000000"/>
          <w:spacing w:val="-4"/>
          <w:sz w:val="26"/>
          <w:szCs w:val="26"/>
          <w:lang w:val="ru-RU" w:eastAsia="ar-SA"/>
        </w:rPr>
        <w:t>19</w:t>
      </w:r>
      <w:r w:rsidRPr="00591891">
        <w:rPr>
          <w:rFonts w:eastAsia="Times New Roman" w:cs="Times New Roman"/>
          <w:color w:val="000000"/>
          <w:spacing w:val="-4"/>
          <w:sz w:val="26"/>
          <w:szCs w:val="26"/>
          <w:lang w:val="ru-RU" w:eastAsia="ar-SA"/>
        </w:rPr>
        <w:t>.</w:t>
      </w:r>
      <w:r w:rsidRPr="00591891">
        <w:rPr>
          <w:rFonts w:eastAsia="Times New Roman" w:cs="Times New Roman"/>
          <w:color w:val="000000"/>
          <w:spacing w:val="-2"/>
          <w:sz w:val="26"/>
          <w:szCs w:val="26"/>
          <w:lang w:eastAsia="ar-SA"/>
        </w:rPr>
        <w:t xml:space="preserve"> При изменении юридического статуса, местонахождения либо </w:t>
      </w:r>
      <w:r w:rsidRPr="00591891">
        <w:rPr>
          <w:rFonts w:eastAsia="Times New Roman" w:cs="Times New Roman"/>
          <w:color w:val="000000"/>
          <w:spacing w:val="-4"/>
          <w:sz w:val="26"/>
          <w:szCs w:val="26"/>
          <w:lang w:eastAsia="ar-SA"/>
        </w:rPr>
        <w:t>банковских реквизитов письменно информировать об этом Исполнителя в срок не позднее 3 рабочих дней с момента государственной регистрации.</w:t>
      </w:r>
    </w:p>
    <w:p w14:paraId="65404BBE" w14:textId="77777777" w:rsidR="001B2EEC" w:rsidRPr="00591891" w:rsidRDefault="001B2EEC" w:rsidP="00421615">
      <w:pPr>
        <w:pStyle w:val="Style8"/>
        <w:tabs>
          <w:tab w:val="left" w:pos="1426"/>
        </w:tabs>
        <w:suppressAutoHyphens w:val="0"/>
        <w:autoSpaceDE w:val="0"/>
        <w:adjustRightInd w:val="0"/>
        <w:jc w:val="both"/>
        <w:textAlignment w:val="auto"/>
        <w:rPr>
          <w:rFonts w:eastAsia="Times New Roman" w:cs="Times New Roman"/>
          <w:sz w:val="26"/>
          <w:szCs w:val="26"/>
          <w:lang w:val="ru-RU" w:eastAsia="ar-SA"/>
        </w:rPr>
      </w:pPr>
      <w:r w:rsidRPr="00591891">
        <w:rPr>
          <w:rFonts w:eastAsia="Times New Roman" w:cs="Times New Roman"/>
          <w:sz w:val="26"/>
          <w:szCs w:val="26"/>
          <w:lang w:val="ru-RU" w:eastAsia="ar-SA"/>
        </w:rPr>
        <w:t>3.</w:t>
      </w:r>
      <w:r w:rsidR="00120D77" w:rsidRPr="00591891">
        <w:rPr>
          <w:rFonts w:eastAsia="Times New Roman" w:cs="Times New Roman"/>
          <w:sz w:val="26"/>
          <w:szCs w:val="26"/>
          <w:lang w:val="ru-RU" w:eastAsia="ar-SA"/>
        </w:rPr>
        <w:t>1</w:t>
      </w:r>
      <w:r w:rsidRPr="00591891">
        <w:rPr>
          <w:rFonts w:eastAsia="Times New Roman" w:cs="Times New Roman"/>
          <w:sz w:val="26"/>
          <w:szCs w:val="26"/>
          <w:lang w:val="ru-RU" w:eastAsia="ar-SA"/>
        </w:rPr>
        <w:t>.</w:t>
      </w:r>
      <w:r w:rsidR="00120D77" w:rsidRPr="00591891">
        <w:rPr>
          <w:rFonts w:eastAsia="Times New Roman" w:cs="Times New Roman"/>
          <w:sz w:val="26"/>
          <w:szCs w:val="26"/>
          <w:lang w:val="ru-RU" w:eastAsia="ar-SA"/>
        </w:rPr>
        <w:t>2</w:t>
      </w:r>
      <w:r w:rsidR="00897EA9" w:rsidRPr="00591891">
        <w:rPr>
          <w:rFonts w:eastAsia="Times New Roman" w:cs="Times New Roman"/>
          <w:sz w:val="26"/>
          <w:szCs w:val="26"/>
          <w:lang w:val="ru-RU" w:eastAsia="ar-SA"/>
        </w:rPr>
        <w:t>0</w:t>
      </w:r>
      <w:r w:rsidRPr="00591891">
        <w:rPr>
          <w:rFonts w:eastAsia="Times New Roman" w:cs="Times New Roman"/>
          <w:sz w:val="26"/>
          <w:szCs w:val="26"/>
          <w:lang w:val="ru-RU" w:eastAsia="ar-SA"/>
        </w:rPr>
        <w:t xml:space="preserve">. </w:t>
      </w:r>
      <w:r w:rsidRPr="00591891">
        <w:rPr>
          <w:rFonts w:eastAsia="Times New Roman" w:cs="Times New Roman"/>
          <w:sz w:val="26"/>
          <w:szCs w:val="26"/>
          <w:lang w:eastAsia="ar-SA"/>
        </w:rPr>
        <w:t>Не разглашать посторонним лицам принципы и систему охранной сигнализации, коды и пароли.</w:t>
      </w:r>
    </w:p>
    <w:p w14:paraId="0C750091" w14:textId="77777777" w:rsidR="001B2EEC" w:rsidRPr="00591891" w:rsidRDefault="001B2EEC" w:rsidP="00421615">
      <w:pPr>
        <w:pStyle w:val="ae"/>
        <w:widowControl w:val="0"/>
        <w:spacing w:after="0"/>
        <w:rPr>
          <w:color w:val="000000"/>
          <w:spacing w:val="-7"/>
          <w:sz w:val="26"/>
          <w:szCs w:val="26"/>
        </w:rPr>
      </w:pPr>
    </w:p>
    <w:p w14:paraId="7FA36768" w14:textId="77777777" w:rsidR="00700ACC" w:rsidRPr="00591891" w:rsidRDefault="007325CB" w:rsidP="00421615">
      <w:pPr>
        <w:tabs>
          <w:tab w:val="left" w:pos="-720"/>
        </w:tabs>
        <w:autoSpaceDE/>
        <w:autoSpaceDN/>
        <w:spacing w:line="240" w:lineRule="auto"/>
        <w:jc w:val="both"/>
        <w:textAlignment w:val="auto"/>
        <w:rPr>
          <w:b/>
          <w:spacing w:val="-2"/>
          <w:sz w:val="26"/>
          <w:szCs w:val="26"/>
        </w:rPr>
      </w:pPr>
      <w:r w:rsidRPr="00591891">
        <w:rPr>
          <w:b/>
          <w:spacing w:val="-2"/>
          <w:sz w:val="26"/>
          <w:szCs w:val="26"/>
        </w:rPr>
        <w:t xml:space="preserve">3.2. </w:t>
      </w:r>
      <w:r w:rsidR="00700ACC" w:rsidRPr="00591891">
        <w:rPr>
          <w:b/>
          <w:spacing w:val="-2"/>
          <w:sz w:val="26"/>
          <w:szCs w:val="26"/>
        </w:rPr>
        <w:t>Заказчик вправе:</w:t>
      </w:r>
    </w:p>
    <w:p w14:paraId="3AC2EB7B" w14:textId="77777777" w:rsidR="00700ACC" w:rsidRPr="00591891" w:rsidRDefault="007325CB" w:rsidP="00421615">
      <w:pPr>
        <w:tabs>
          <w:tab w:val="left" w:pos="-720"/>
        </w:tabs>
        <w:spacing w:line="240" w:lineRule="auto"/>
        <w:jc w:val="both"/>
        <w:rPr>
          <w:spacing w:val="-2"/>
          <w:sz w:val="26"/>
          <w:szCs w:val="26"/>
        </w:rPr>
      </w:pPr>
      <w:r w:rsidRPr="00591891">
        <w:rPr>
          <w:spacing w:val="-2"/>
          <w:sz w:val="26"/>
          <w:szCs w:val="26"/>
        </w:rPr>
        <w:t>3</w:t>
      </w:r>
      <w:r w:rsidR="00700ACC" w:rsidRPr="00591891">
        <w:rPr>
          <w:spacing w:val="-2"/>
          <w:sz w:val="26"/>
          <w:szCs w:val="26"/>
        </w:rPr>
        <w:t xml:space="preserve">.2.1. </w:t>
      </w:r>
      <w:r w:rsidR="00700ACC" w:rsidRPr="00591891">
        <w:rPr>
          <w:sz w:val="26"/>
          <w:szCs w:val="26"/>
        </w:rPr>
        <w:t>в любое время суток осуществлять проверки надлежащего исполнения Исполнителем обязательств по настоящему договору. Проверку осуществляют: работники подразделения безопасности Заказчика, руководитель Объекта, а также иные уполномоченные работники Заказчика.</w:t>
      </w:r>
    </w:p>
    <w:p w14:paraId="62D09A55" w14:textId="77777777" w:rsidR="00700ACC" w:rsidRPr="00591891" w:rsidRDefault="00700ACC" w:rsidP="00421615">
      <w:pPr>
        <w:pStyle w:val="Standard"/>
        <w:rPr>
          <w:rFonts w:cs="Times New Roman"/>
          <w:b/>
          <w:sz w:val="26"/>
          <w:szCs w:val="26"/>
          <w:lang w:val="ru-RU"/>
        </w:rPr>
      </w:pPr>
    </w:p>
    <w:p w14:paraId="77BDA81C" w14:textId="77777777" w:rsidR="007325CB" w:rsidRPr="00591891" w:rsidRDefault="00D43AC0" w:rsidP="00421615">
      <w:pPr>
        <w:tabs>
          <w:tab w:val="left" w:pos="-720"/>
        </w:tabs>
        <w:autoSpaceDN/>
        <w:spacing w:line="240" w:lineRule="auto"/>
        <w:jc w:val="both"/>
        <w:textAlignment w:val="auto"/>
        <w:rPr>
          <w:b/>
          <w:spacing w:val="-2"/>
          <w:sz w:val="26"/>
          <w:szCs w:val="26"/>
        </w:rPr>
      </w:pPr>
      <w:r w:rsidRPr="00591891">
        <w:rPr>
          <w:b/>
          <w:spacing w:val="-2"/>
          <w:sz w:val="26"/>
          <w:szCs w:val="26"/>
        </w:rPr>
        <w:t>3.3.</w:t>
      </w:r>
      <w:r w:rsidR="007325CB" w:rsidRPr="00591891">
        <w:rPr>
          <w:b/>
          <w:spacing w:val="-2"/>
          <w:sz w:val="26"/>
          <w:szCs w:val="26"/>
        </w:rPr>
        <w:t xml:space="preserve"> Исполнитель обязуется:</w:t>
      </w:r>
    </w:p>
    <w:p w14:paraId="41E73654" w14:textId="77777777" w:rsidR="007325CB" w:rsidRPr="00591891" w:rsidRDefault="00EC7C37" w:rsidP="00421615">
      <w:pPr>
        <w:pStyle w:val="a8"/>
        <w:numPr>
          <w:ilvl w:val="2"/>
          <w:numId w:val="34"/>
        </w:numPr>
        <w:tabs>
          <w:tab w:val="left" w:pos="-720"/>
        </w:tabs>
        <w:autoSpaceDN/>
        <w:ind w:left="0" w:hanging="11"/>
        <w:jc w:val="both"/>
        <w:textAlignment w:val="auto"/>
        <w:rPr>
          <w:rFonts w:cs="Times New Roman"/>
          <w:spacing w:val="-2"/>
          <w:sz w:val="26"/>
          <w:szCs w:val="26"/>
        </w:rPr>
      </w:pPr>
      <w:r w:rsidRPr="00591891">
        <w:rPr>
          <w:rFonts w:cs="Times New Roman"/>
          <w:spacing w:val="-2"/>
          <w:sz w:val="26"/>
          <w:szCs w:val="26"/>
          <w:lang w:val="ru-RU"/>
        </w:rPr>
        <w:t>о</w:t>
      </w:r>
      <w:r w:rsidR="007325CB" w:rsidRPr="00591891">
        <w:rPr>
          <w:rFonts w:cs="Times New Roman"/>
          <w:spacing w:val="-2"/>
          <w:sz w:val="26"/>
          <w:szCs w:val="26"/>
        </w:rPr>
        <w:t>казывать услуги,</w:t>
      </w:r>
      <w:r w:rsidR="007325CB" w:rsidRPr="00591891">
        <w:rPr>
          <w:rFonts w:eastAsia="Times New Roman" w:cs="Times New Roman"/>
          <w:sz w:val="26"/>
          <w:szCs w:val="26"/>
        </w:rPr>
        <w:t xml:space="preserve"> предусмотренные настоящим Договором,</w:t>
      </w:r>
      <w:r w:rsidR="007325CB" w:rsidRPr="00591891">
        <w:rPr>
          <w:rFonts w:cs="Times New Roman"/>
          <w:spacing w:val="-2"/>
          <w:sz w:val="26"/>
          <w:szCs w:val="26"/>
        </w:rPr>
        <w:t xml:space="preserve"> лично в полном объеме, на высоком профессиональном уровне, в соответствии с заданием Заказчика </w:t>
      </w:r>
      <w:r w:rsidR="007325CB" w:rsidRPr="00591891">
        <w:rPr>
          <w:rFonts w:cs="Times New Roman"/>
          <w:sz w:val="26"/>
          <w:szCs w:val="26"/>
        </w:rPr>
        <w:t>без привлечения третьих лиц</w:t>
      </w:r>
      <w:r w:rsidR="007325CB" w:rsidRPr="00591891">
        <w:rPr>
          <w:rFonts w:cs="Times New Roman"/>
          <w:spacing w:val="-2"/>
          <w:sz w:val="26"/>
          <w:szCs w:val="26"/>
        </w:rPr>
        <w:t>;</w:t>
      </w:r>
    </w:p>
    <w:p w14:paraId="5E1C0D9B" w14:textId="77777777" w:rsidR="007325CB" w:rsidRPr="00591891" w:rsidRDefault="00EC7C37" w:rsidP="00421615">
      <w:pPr>
        <w:pStyle w:val="a8"/>
        <w:numPr>
          <w:ilvl w:val="2"/>
          <w:numId w:val="34"/>
        </w:numPr>
        <w:tabs>
          <w:tab w:val="left" w:pos="-720"/>
        </w:tabs>
        <w:autoSpaceDN/>
        <w:ind w:left="0" w:hanging="11"/>
        <w:jc w:val="both"/>
        <w:textAlignment w:val="auto"/>
        <w:rPr>
          <w:rFonts w:cs="Times New Roman"/>
          <w:spacing w:val="-2"/>
          <w:sz w:val="26"/>
          <w:szCs w:val="26"/>
        </w:rPr>
      </w:pPr>
      <w:r w:rsidRPr="00591891">
        <w:rPr>
          <w:rFonts w:cs="Times New Roman"/>
          <w:spacing w:val="-2"/>
          <w:sz w:val="26"/>
          <w:szCs w:val="26"/>
          <w:lang w:val="ru-RU"/>
        </w:rPr>
        <w:t>п</w:t>
      </w:r>
      <w:r w:rsidR="007325CB" w:rsidRPr="00591891">
        <w:rPr>
          <w:rFonts w:cs="Times New Roman"/>
          <w:spacing w:val="-2"/>
          <w:sz w:val="26"/>
          <w:szCs w:val="26"/>
        </w:rPr>
        <w:t>о окончании оказания услуг предоставить Заказчику документы, подтверждающие факт оказания услуги;</w:t>
      </w:r>
    </w:p>
    <w:p w14:paraId="7542CC05" w14:textId="77777777" w:rsidR="007325CB" w:rsidRPr="00591891" w:rsidRDefault="007325CB" w:rsidP="00421615">
      <w:pPr>
        <w:pStyle w:val="a8"/>
        <w:numPr>
          <w:ilvl w:val="2"/>
          <w:numId w:val="34"/>
        </w:numPr>
        <w:shd w:val="clear" w:color="auto" w:fill="FFFFFF"/>
        <w:tabs>
          <w:tab w:val="left" w:pos="-720"/>
          <w:tab w:val="left" w:pos="854"/>
        </w:tabs>
        <w:suppressAutoHyphens w:val="0"/>
        <w:autoSpaceDN/>
        <w:adjustRightInd w:val="0"/>
        <w:ind w:left="0" w:firstLine="0"/>
        <w:jc w:val="both"/>
        <w:textAlignment w:val="auto"/>
        <w:rPr>
          <w:rFonts w:cs="Times New Roman"/>
          <w:sz w:val="26"/>
          <w:szCs w:val="26"/>
        </w:rPr>
      </w:pPr>
      <w:r w:rsidRPr="00591891">
        <w:rPr>
          <w:rFonts w:cs="Times New Roman"/>
          <w:color w:val="000000"/>
          <w:spacing w:val="-2"/>
          <w:sz w:val="26"/>
          <w:szCs w:val="26"/>
        </w:rPr>
        <w:t xml:space="preserve">принять объекты Заказчика (Приложение </w:t>
      </w:r>
      <w:r w:rsidR="002413D7">
        <w:rPr>
          <w:rFonts w:cs="Times New Roman"/>
          <w:color w:val="000000"/>
          <w:spacing w:val="-2"/>
          <w:sz w:val="26"/>
          <w:szCs w:val="26"/>
          <w:lang w:val="ru-RU"/>
        </w:rPr>
        <w:t>№</w:t>
      </w:r>
      <w:r w:rsidR="002413D7">
        <w:rPr>
          <w:rFonts w:cs="Times New Roman"/>
          <w:color w:val="000000"/>
          <w:spacing w:val="-2"/>
          <w:sz w:val="26"/>
          <w:szCs w:val="26"/>
        </w:rPr>
        <w:t>2</w:t>
      </w:r>
      <w:r w:rsidRPr="00591891">
        <w:rPr>
          <w:rFonts w:cs="Times New Roman"/>
          <w:color w:val="000000"/>
          <w:spacing w:val="-2"/>
          <w:sz w:val="26"/>
          <w:szCs w:val="26"/>
        </w:rPr>
        <w:t xml:space="preserve">) под охрану, обеспечить контроль за ОПС с помощью пульта </w:t>
      </w:r>
      <w:r w:rsidRPr="00591891">
        <w:rPr>
          <w:rFonts w:cs="Times New Roman"/>
          <w:color w:val="000000"/>
          <w:spacing w:val="-4"/>
          <w:sz w:val="26"/>
          <w:szCs w:val="26"/>
        </w:rPr>
        <w:t>централизованной охраны;</w:t>
      </w:r>
    </w:p>
    <w:p w14:paraId="1E99DE6B" w14:textId="77777777" w:rsidR="001B2EEC" w:rsidRPr="00591891" w:rsidRDefault="007325CB" w:rsidP="00421615">
      <w:pPr>
        <w:pStyle w:val="a8"/>
        <w:numPr>
          <w:ilvl w:val="2"/>
          <w:numId w:val="34"/>
        </w:numPr>
        <w:shd w:val="clear" w:color="auto" w:fill="FFFFFF"/>
        <w:tabs>
          <w:tab w:val="left" w:pos="-720"/>
          <w:tab w:val="left" w:pos="0"/>
          <w:tab w:val="left" w:pos="854"/>
          <w:tab w:val="left" w:pos="955"/>
        </w:tabs>
        <w:suppressAutoHyphens w:val="0"/>
        <w:autoSpaceDN/>
        <w:adjustRightInd w:val="0"/>
        <w:ind w:left="0" w:firstLine="0"/>
        <w:jc w:val="both"/>
        <w:textAlignment w:val="auto"/>
        <w:rPr>
          <w:rFonts w:cs="Times New Roman"/>
          <w:color w:val="000000"/>
          <w:sz w:val="26"/>
          <w:szCs w:val="26"/>
        </w:rPr>
      </w:pPr>
      <w:r w:rsidRPr="00591891">
        <w:rPr>
          <w:rFonts w:cs="Times New Roman"/>
          <w:color w:val="000000"/>
          <w:spacing w:val="-1"/>
          <w:sz w:val="26"/>
          <w:szCs w:val="26"/>
        </w:rPr>
        <w:t xml:space="preserve">перед первоначальной постановкой объектов на охрану провести с уполномоченными работниками Заказчика инструктаж по постановке и снятию объекта с ПЦО и обучить </w:t>
      </w:r>
      <w:r w:rsidRPr="00591891">
        <w:rPr>
          <w:rFonts w:cs="Times New Roman"/>
          <w:color w:val="000000"/>
          <w:spacing w:val="-3"/>
          <w:sz w:val="26"/>
          <w:szCs w:val="26"/>
        </w:rPr>
        <w:t>представителей Заказчика правилам эксплуатации средств ОПС. Ежеквартально, а при назначении новых ответственных работников внеочередно, проводить повторный инструктаж по работе с ОПС;</w:t>
      </w:r>
    </w:p>
    <w:p w14:paraId="0FF6796E" w14:textId="77777777" w:rsidR="001B2EEC" w:rsidRPr="00591891" w:rsidRDefault="007325CB" w:rsidP="00421615">
      <w:pPr>
        <w:pStyle w:val="a8"/>
        <w:numPr>
          <w:ilvl w:val="2"/>
          <w:numId w:val="34"/>
        </w:numPr>
        <w:shd w:val="clear" w:color="auto" w:fill="FFFFFF"/>
        <w:tabs>
          <w:tab w:val="left" w:pos="-720"/>
          <w:tab w:val="left" w:pos="0"/>
          <w:tab w:val="left" w:pos="854"/>
          <w:tab w:val="left" w:pos="955"/>
        </w:tabs>
        <w:suppressAutoHyphens w:val="0"/>
        <w:autoSpaceDN/>
        <w:adjustRightInd w:val="0"/>
        <w:ind w:left="0" w:firstLine="0"/>
        <w:jc w:val="both"/>
        <w:textAlignment w:val="auto"/>
        <w:rPr>
          <w:rFonts w:cs="Times New Roman"/>
          <w:color w:val="000000"/>
          <w:sz w:val="26"/>
          <w:szCs w:val="26"/>
        </w:rPr>
      </w:pPr>
      <w:r w:rsidRPr="00591891">
        <w:rPr>
          <w:rFonts w:cs="Times New Roman"/>
          <w:color w:val="000000"/>
          <w:spacing w:val="-2"/>
          <w:sz w:val="26"/>
          <w:szCs w:val="26"/>
        </w:rPr>
        <w:t xml:space="preserve">в случае поступления сигнала с ОПС на объекте Заказчика (далее сигнал «Тревога») Исполнитель </w:t>
      </w:r>
      <w:r w:rsidRPr="00591891">
        <w:rPr>
          <w:rFonts w:cs="Times New Roman"/>
          <w:color w:val="000000"/>
          <w:spacing w:val="-6"/>
          <w:sz w:val="26"/>
          <w:szCs w:val="26"/>
        </w:rPr>
        <w:t>обязан:</w:t>
      </w:r>
      <w:r w:rsidR="001B2EEC" w:rsidRPr="00591891">
        <w:rPr>
          <w:rFonts w:cs="Times New Roman"/>
          <w:color w:val="000000"/>
          <w:sz w:val="26"/>
          <w:szCs w:val="26"/>
        </w:rPr>
        <w:t xml:space="preserve"> </w:t>
      </w:r>
    </w:p>
    <w:p w14:paraId="7D9D1A2B" w14:textId="77777777" w:rsidR="001B2EEC" w:rsidRPr="00591891" w:rsidRDefault="001B2EEC" w:rsidP="00421615">
      <w:pPr>
        <w:shd w:val="clear" w:color="auto" w:fill="FFFFFF"/>
        <w:tabs>
          <w:tab w:val="left" w:pos="955"/>
        </w:tabs>
        <w:spacing w:line="240" w:lineRule="auto"/>
        <w:jc w:val="both"/>
        <w:rPr>
          <w:sz w:val="26"/>
          <w:szCs w:val="26"/>
        </w:rPr>
      </w:pPr>
      <w:r w:rsidRPr="00591891">
        <w:rPr>
          <w:color w:val="000000"/>
          <w:sz w:val="26"/>
          <w:szCs w:val="26"/>
        </w:rPr>
        <w:t xml:space="preserve">а) обеспечить прибытие группы быстрого реагирования (ГБР) Исполнителя по сигналу </w:t>
      </w:r>
      <w:r w:rsidRPr="00591891">
        <w:rPr>
          <w:color w:val="000000"/>
          <w:sz w:val="26"/>
          <w:szCs w:val="26"/>
        </w:rPr>
        <w:lastRenderedPageBreak/>
        <w:t>«Тревога»/</w:t>
      </w:r>
      <w:r w:rsidRPr="00591891">
        <w:rPr>
          <w:color w:val="000000"/>
          <w:spacing w:val="-2"/>
          <w:sz w:val="26"/>
          <w:szCs w:val="26"/>
        </w:rPr>
        <w:t xml:space="preserve"> по сигналу КТС</w:t>
      </w:r>
      <w:r w:rsidRPr="00591891">
        <w:rPr>
          <w:color w:val="000000"/>
          <w:sz w:val="26"/>
          <w:szCs w:val="26"/>
        </w:rPr>
        <w:t xml:space="preserve"> на объект находящийся под пультовой охраной (ПЦО) в </w:t>
      </w:r>
      <w:r w:rsidRPr="00591891">
        <w:rPr>
          <w:sz w:val="26"/>
          <w:szCs w:val="26"/>
        </w:rPr>
        <w:t xml:space="preserve">течение </w:t>
      </w:r>
      <w:r w:rsidR="000B2A41" w:rsidRPr="00591891">
        <w:rPr>
          <w:sz w:val="26"/>
          <w:szCs w:val="26"/>
        </w:rPr>
        <w:t>времени,</w:t>
      </w:r>
      <w:r w:rsidRPr="00591891">
        <w:rPr>
          <w:sz w:val="26"/>
          <w:szCs w:val="26"/>
        </w:rPr>
        <w:t xml:space="preserve"> указанном </w:t>
      </w:r>
      <w:r w:rsidR="002413D7">
        <w:rPr>
          <w:sz w:val="26"/>
          <w:szCs w:val="26"/>
        </w:rPr>
        <w:t>в Приложении №2</w:t>
      </w:r>
      <w:r w:rsidRPr="00591891">
        <w:rPr>
          <w:color w:val="000000"/>
          <w:spacing w:val="-2"/>
          <w:sz w:val="26"/>
          <w:szCs w:val="26"/>
        </w:rPr>
        <w:t>;</w:t>
      </w:r>
    </w:p>
    <w:p w14:paraId="0F01E015" w14:textId="77777777" w:rsidR="001B2EEC" w:rsidRPr="00591891" w:rsidRDefault="001B2EEC" w:rsidP="00421615">
      <w:pPr>
        <w:shd w:val="clear" w:color="auto" w:fill="FFFFFF"/>
        <w:tabs>
          <w:tab w:val="left" w:pos="0"/>
        </w:tabs>
        <w:spacing w:line="240" w:lineRule="auto"/>
        <w:jc w:val="both"/>
        <w:rPr>
          <w:color w:val="000000"/>
          <w:spacing w:val="-3"/>
          <w:sz w:val="26"/>
          <w:szCs w:val="26"/>
        </w:rPr>
      </w:pPr>
      <w:r w:rsidRPr="00591891">
        <w:rPr>
          <w:color w:val="000000"/>
          <w:spacing w:val="-4"/>
          <w:sz w:val="26"/>
          <w:szCs w:val="26"/>
        </w:rPr>
        <w:t xml:space="preserve">б) принять исчерпывающие меры по пресечению правонарушения, задержанию правонарушителя </w:t>
      </w:r>
      <w:r w:rsidRPr="00591891">
        <w:rPr>
          <w:color w:val="000000"/>
          <w:spacing w:val="-3"/>
          <w:sz w:val="26"/>
          <w:szCs w:val="26"/>
        </w:rPr>
        <w:t>(ей), при необходимости уведомить территориальный орган внутренних дел;</w:t>
      </w:r>
    </w:p>
    <w:p w14:paraId="55FE2DDD" w14:textId="77777777" w:rsidR="001B2EEC" w:rsidRPr="00591891" w:rsidRDefault="001B2EEC" w:rsidP="00421615">
      <w:pPr>
        <w:shd w:val="clear" w:color="auto" w:fill="FFFFFF"/>
        <w:tabs>
          <w:tab w:val="left" w:pos="970"/>
        </w:tabs>
        <w:spacing w:line="240" w:lineRule="auto"/>
        <w:jc w:val="both"/>
        <w:rPr>
          <w:color w:val="000000"/>
          <w:spacing w:val="-3"/>
          <w:sz w:val="26"/>
          <w:szCs w:val="26"/>
        </w:rPr>
      </w:pPr>
      <w:r w:rsidRPr="00591891">
        <w:rPr>
          <w:color w:val="000000"/>
          <w:spacing w:val="5"/>
          <w:sz w:val="26"/>
          <w:szCs w:val="26"/>
        </w:rPr>
        <w:t xml:space="preserve">в) доставить на объект (и обратно) представителя </w:t>
      </w:r>
      <w:r w:rsidRPr="00591891">
        <w:rPr>
          <w:color w:val="000000"/>
          <w:spacing w:val="-3"/>
          <w:sz w:val="26"/>
          <w:szCs w:val="26"/>
        </w:rPr>
        <w:t>Заказчика для организации выяснения Исполнителем причин срабатывания сигнализации и принятия Исполнителем соответствующих мер для устранения причины срабатывания;</w:t>
      </w:r>
    </w:p>
    <w:p w14:paraId="133265E2" w14:textId="77777777" w:rsidR="001B2EEC" w:rsidRPr="00591891" w:rsidRDefault="001B2EEC" w:rsidP="00421615">
      <w:pPr>
        <w:shd w:val="clear" w:color="auto" w:fill="FFFFFF"/>
        <w:spacing w:line="240" w:lineRule="auto"/>
        <w:jc w:val="both"/>
        <w:rPr>
          <w:color w:val="000000"/>
          <w:spacing w:val="-3"/>
          <w:sz w:val="26"/>
          <w:szCs w:val="26"/>
        </w:rPr>
      </w:pPr>
      <w:r w:rsidRPr="00591891">
        <w:rPr>
          <w:color w:val="000000"/>
          <w:sz w:val="26"/>
          <w:szCs w:val="26"/>
        </w:rPr>
        <w:t xml:space="preserve">г) в случае обнаружения следов проникновения, обеспечить охрану объекта путем выставления </w:t>
      </w:r>
      <w:r w:rsidRPr="00591891">
        <w:rPr>
          <w:color w:val="000000"/>
          <w:spacing w:val="-3"/>
          <w:sz w:val="26"/>
          <w:szCs w:val="26"/>
        </w:rPr>
        <w:t>поста до прибытия представителей правоохранительных органов и /или Заказчика;</w:t>
      </w:r>
    </w:p>
    <w:p w14:paraId="0F7B467A" w14:textId="77777777" w:rsidR="001B2EEC" w:rsidRPr="00591891" w:rsidRDefault="001B2EEC" w:rsidP="00421615">
      <w:pPr>
        <w:shd w:val="clear" w:color="auto" w:fill="FFFFFF"/>
        <w:spacing w:line="240" w:lineRule="auto"/>
        <w:jc w:val="both"/>
        <w:rPr>
          <w:color w:val="000000"/>
          <w:spacing w:val="-3"/>
          <w:sz w:val="26"/>
          <w:szCs w:val="26"/>
        </w:rPr>
      </w:pPr>
      <w:r w:rsidRPr="00591891">
        <w:rPr>
          <w:color w:val="000000"/>
          <w:spacing w:val="-3"/>
          <w:sz w:val="26"/>
          <w:szCs w:val="26"/>
        </w:rPr>
        <w:t>д) уведомить о поступлении сигнала представителя Заказчика посредством телефонной связи.</w:t>
      </w:r>
    </w:p>
    <w:p w14:paraId="074B72B7" w14:textId="77777777" w:rsidR="007325CB" w:rsidRPr="00591891" w:rsidRDefault="007325CB" w:rsidP="00421615">
      <w:pPr>
        <w:pStyle w:val="a8"/>
        <w:numPr>
          <w:ilvl w:val="2"/>
          <w:numId w:val="34"/>
        </w:numPr>
        <w:shd w:val="clear" w:color="auto" w:fill="FFFFFF"/>
        <w:tabs>
          <w:tab w:val="left" w:pos="-720"/>
          <w:tab w:val="left" w:pos="0"/>
          <w:tab w:val="left" w:pos="854"/>
        </w:tabs>
        <w:suppressAutoHyphens w:val="0"/>
        <w:autoSpaceDN/>
        <w:adjustRightInd w:val="0"/>
        <w:ind w:left="0" w:firstLine="0"/>
        <w:jc w:val="both"/>
        <w:textAlignment w:val="auto"/>
        <w:rPr>
          <w:rFonts w:cs="Times New Roman"/>
          <w:sz w:val="26"/>
          <w:szCs w:val="26"/>
        </w:rPr>
      </w:pPr>
      <w:r w:rsidRPr="00591891">
        <w:rPr>
          <w:rFonts w:cs="Times New Roman"/>
          <w:sz w:val="26"/>
          <w:szCs w:val="26"/>
        </w:rPr>
        <w:t>при невозможности постановки объектов на охрану посредством включения ОПС или в случаях выхода из строя ОПС в период охраны после сдачи объекта на ПЦО Исполнитель обеспечивает охрану объекта путем выставления постов физической охраны. Привлечение дополнительных сил производится с согласия Заказчика, доплата за оказанные услуги производится на основании заключенного дополнительного соглашения к Договору, или иными способами в соответствии с законодательством РФ.</w:t>
      </w:r>
    </w:p>
    <w:p w14:paraId="747C9963" w14:textId="77777777" w:rsidR="007325CB" w:rsidRPr="00591891" w:rsidRDefault="007325CB" w:rsidP="00421615">
      <w:pPr>
        <w:pStyle w:val="a8"/>
        <w:shd w:val="clear" w:color="auto" w:fill="FFFFFF"/>
        <w:tabs>
          <w:tab w:val="left" w:pos="-720"/>
          <w:tab w:val="left" w:pos="0"/>
          <w:tab w:val="left" w:pos="854"/>
        </w:tabs>
        <w:suppressAutoHyphens w:val="0"/>
        <w:autoSpaceDN/>
        <w:adjustRightInd w:val="0"/>
        <w:ind w:left="0"/>
        <w:jc w:val="both"/>
        <w:textAlignment w:val="auto"/>
        <w:rPr>
          <w:rFonts w:cs="Times New Roman"/>
          <w:sz w:val="26"/>
          <w:szCs w:val="26"/>
        </w:rPr>
      </w:pPr>
      <w:r w:rsidRPr="00591891">
        <w:rPr>
          <w:rFonts w:cs="Times New Roman"/>
          <w:sz w:val="26"/>
          <w:szCs w:val="26"/>
        </w:rPr>
        <w:t>В случае невозможности контроля за состоянием ОПС Исполнителем по причине отсутствия электроэнергии или связи на ПЦО, оплата за выставление постов физической охраны не взымается;</w:t>
      </w:r>
    </w:p>
    <w:p w14:paraId="6B157308" w14:textId="77777777" w:rsidR="007325CB" w:rsidRPr="00591891" w:rsidRDefault="007325CB" w:rsidP="00421615">
      <w:pPr>
        <w:pStyle w:val="a8"/>
        <w:numPr>
          <w:ilvl w:val="2"/>
          <w:numId w:val="34"/>
        </w:numPr>
        <w:shd w:val="clear" w:color="auto" w:fill="FFFFFF"/>
        <w:suppressAutoHyphens w:val="0"/>
        <w:autoSpaceDN/>
        <w:ind w:left="0" w:firstLine="0"/>
        <w:contextualSpacing/>
        <w:jc w:val="both"/>
        <w:textAlignment w:val="auto"/>
        <w:rPr>
          <w:rFonts w:cs="Times New Roman"/>
          <w:color w:val="000000"/>
          <w:spacing w:val="-3"/>
          <w:sz w:val="26"/>
          <w:szCs w:val="26"/>
        </w:rPr>
      </w:pPr>
      <w:r w:rsidRPr="00591891">
        <w:rPr>
          <w:rFonts w:cs="Times New Roman"/>
          <w:color w:val="000000"/>
          <w:spacing w:val="-3"/>
          <w:sz w:val="26"/>
          <w:szCs w:val="26"/>
        </w:rPr>
        <w:t>самостоятельно контролировать исправность ОПС объекта охраны, проводить текущее техническое обслуживание ОПС;</w:t>
      </w:r>
    </w:p>
    <w:p w14:paraId="30EAF4B7" w14:textId="77777777" w:rsidR="007325CB" w:rsidRPr="00591891" w:rsidRDefault="007325CB" w:rsidP="00421615">
      <w:pPr>
        <w:pStyle w:val="a8"/>
        <w:numPr>
          <w:ilvl w:val="2"/>
          <w:numId w:val="34"/>
        </w:numPr>
        <w:shd w:val="clear" w:color="auto" w:fill="FFFFFF"/>
        <w:suppressAutoHyphens w:val="0"/>
        <w:autoSpaceDN/>
        <w:ind w:left="0" w:firstLine="0"/>
        <w:contextualSpacing/>
        <w:jc w:val="both"/>
        <w:textAlignment w:val="auto"/>
        <w:rPr>
          <w:rFonts w:cs="Times New Roman"/>
          <w:color w:val="000000"/>
          <w:spacing w:val="-3"/>
          <w:sz w:val="26"/>
          <w:szCs w:val="26"/>
        </w:rPr>
      </w:pPr>
      <w:r w:rsidRPr="00591891">
        <w:rPr>
          <w:rStyle w:val="FontStyle123"/>
        </w:rPr>
        <w:t>при выходе из строя КТС/ОПС, немедленно информировать Заказчика для принятия мер по восстановлению их работоспособности;</w:t>
      </w:r>
    </w:p>
    <w:p w14:paraId="40BADF3B" w14:textId="77777777" w:rsidR="007325CB" w:rsidRPr="00591891" w:rsidRDefault="007325CB" w:rsidP="00421615">
      <w:pPr>
        <w:pStyle w:val="a8"/>
        <w:numPr>
          <w:ilvl w:val="2"/>
          <w:numId w:val="34"/>
        </w:numPr>
        <w:shd w:val="clear" w:color="auto" w:fill="FFFFFF"/>
        <w:suppressAutoHyphens w:val="0"/>
        <w:autoSpaceDN/>
        <w:ind w:left="0" w:right="17" w:firstLine="0"/>
        <w:contextualSpacing/>
        <w:jc w:val="both"/>
        <w:textAlignment w:val="auto"/>
        <w:rPr>
          <w:rFonts w:cs="Times New Roman"/>
          <w:color w:val="000000"/>
          <w:spacing w:val="-3"/>
          <w:sz w:val="26"/>
          <w:szCs w:val="26"/>
        </w:rPr>
      </w:pPr>
      <w:r w:rsidRPr="00591891">
        <w:rPr>
          <w:rFonts w:cs="Times New Roman"/>
          <w:sz w:val="26"/>
          <w:szCs w:val="26"/>
        </w:rPr>
        <w:t>вести учет и регистрацию фактов срабатывания КТС\ОПС, в т.ч. ложных срабатываний;</w:t>
      </w:r>
    </w:p>
    <w:p w14:paraId="5C12B09A" w14:textId="77777777" w:rsidR="007325CB" w:rsidRPr="00591891" w:rsidRDefault="007E74C8" w:rsidP="00421615">
      <w:pPr>
        <w:pStyle w:val="a8"/>
        <w:numPr>
          <w:ilvl w:val="2"/>
          <w:numId w:val="34"/>
        </w:numPr>
        <w:shd w:val="clear" w:color="auto" w:fill="FFFFFF"/>
        <w:suppressAutoHyphens w:val="0"/>
        <w:autoSpaceDN/>
        <w:ind w:left="0" w:right="17" w:firstLine="0"/>
        <w:contextualSpacing/>
        <w:jc w:val="both"/>
        <w:textAlignment w:val="auto"/>
        <w:rPr>
          <w:rFonts w:cs="Times New Roman"/>
          <w:color w:val="000000"/>
          <w:spacing w:val="-3"/>
          <w:sz w:val="26"/>
          <w:szCs w:val="26"/>
        </w:rPr>
      </w:pPr>
      <w:r>
        <w:rPr>
          <w:rFonts w:cs="Times New Roman"/>
          <w:sz w:val="26"/>
          <w:szCs w:val="26"/>
          <w:lang w:val="ru-RU"/>
        </w:rPr>
        <w:t xml:space="preserve"> </w:t>
      </w:r>
      <w:r w:rsidR="007325CB" w:rsidRPr="00591891">
        <w:rPr>
          <w:rFonts w:cs="Times New Roman"/>
          <w:sz w:val="26"/>
          <w:szCs w:val="26"/>
        </w:rPr>
        <w:t>по требованию Заказчика предоставлять в письменной форме промежуточные Отчеты о ходе оказания услуг по настоящему договору;</w:t>
      </w:r>
    </w:p>
    <w:p w14:paraId="540DD970" w14:textId="77777777" w:rsidR="00EC7C37" w:rsidRPr="00591891" w:rsidRDefault="007E74C8" w:rsidP="00421615">
      <w:pPr>
        <w:numPr>
          <w:ilvl w:val="2"/>
          <w:numId w:val="34"/>
        </w:numPr>
        <w:tabs>
          <w:tab w:val="left" w:pos="-720"/>
        </w:tabs>
        <w:autoSpaceDE/>
        <w:autoSpaceDN/>
        <w:spacing w:line="240" w:lineRule="auto"/>
        <w:ind w:left="0" w:firstLine="0"/>
        <w:jc w:val="both"/>
        <w:textAlignment w:val="auto"/>
        <w:rPr>
          <w:b/>
          <w:spacing w:val="-2"/>
          <w:sz w:val="26"/>
          <w:szCs w:val="26"/>
        </w:rPr>
      </w:pPr>
      <w:r>
        <w:rPr>
          <w:spacing w:val="-2"/>
          <w:sz w:val="26"/>
          <w:szCs w:val="26"/>
        </w:rPr>
        <w:t xml:space="preserve"> </w:t>
      </w:r>
      <w:r w:rsidR="007325CB" w:rsidRPr="00591891">
        <w:rPr>
          <w:spacing w:val="-2"/>
          <w:sz w:val="26"/>
          <w:szCs w:val="26"/>
        </w:rPr>
        <w:t>ежемесячно предоставлять Заказчику отчетные документы об оказании услуг за календарный месяц: акт выполненных работ, счет на оплату, счет-фактуру (в случае применения Исполнителем НДС);</w:t>
      </w:r>
      <w:r w:rsidR="00EC7C37" w:rsidRPr="00591891">
        <w:rPr>
          <w:sz w:val="26"/>
          <w:szCs w:val="26"/>
        </w:rPr>
        <w:t xml:space="preserve"> </w:t>
      </w:r>
    </w:p>
    <w:p w14:paraId="325B8132" w14:textId="77777777" w:rsidR="00EC7C37" w:rsidRPr="00591891" w:rsidRDefault="008D295D" w:rsidP="00421615">
      <w:pPr>
        <w:numPr>
          <w:ilvl w:val="2"/>
          <w:numId w:val="34"/>
        </w:numPr>
        <w:tabs>
          <w:tab w:val="left" w:pos="-720"/>
        </w:tabs>
        <w:autoSpaceDE/>
        <w:autoSpaceDN/>
        <w:spacing w:line="240" w:lineRule="auto"/>
        <w:ind w:left="0" w:firstLine="0"/>
        <w:jc w:val="both"/>
        <w:textAlignment w:val="auto"/>
        <w:rPr>
          <w:b/>
          <w:spacing w:val="-2"/>
          <w:sz w:val="26"/>
          <w:szCs w:val="26"/>
        </w:rPr>
      </w:pPr>
      <w:r>
        <w:rPr>
          <w:sz w:val="26"/>
          <w:szCs w:val="26"/>
        </w:rPr>
        <w:t xml:space="preserve"> </w:t>
      </w:r>
      <w:r w:rsidR="00F774D9" w:rsidRPr="00591891">
        <w:rPr>
          <w:sz w:val="26"/>
          <w:szCs w:val="26"/>
        </w:rPr>
        <w:t>в</w:t>
      </w:r>
      <w:r w:rsidR="00EC7C37" w:rsidRPr="00591891">
        <w:rPr>
          <w:sz w:val="26"/>
          <w:szCs w:val="26"/>
        </w:rPr>
        <w:t xml:space="preserve">ыставить на каждом объекте, согласно Приложению </w:t>
      </w:r>
      <w:r w:rsidR="00EC7C37" w:rsidRPr="00591891">
        <w:rPr>
          <w:sz w:val="26"/>
          <w:szCs w:val="26"/>
        </w:rPr>
        <w:br/>
        <w:t>№ 1 к настоящему договору, по одному посту охраны:</w:t>
      </w:r>
    </w:p>
    <w:p w14:paraId="7B781707" w14:textId="77777777" w:rsidR="00EC7C37" w:rsidRPr="00591891" w:rsidRDefault="00EC7C37" w:rsidP="00421615">
      <w:pPr>
        <w:spacing w:line="240" w:lineRule="auto"/>
        <w:jc w:val="both"/>
        <w:rPr>
          <w:sz w:val="26"/>
          <w:szCs w:val="26"/>
        </w:rPr>
      </w:pPr>
      <w:r w:rsidRPr="00591891">
        <w:rPr>
          <w:rFonts w:eastAsia="Calibri"/>
          <w:b/>
          <w:sz w:val="26"/>
          <w:szCs w:val="26"/>
          <w:lang w:eastAsia="en-US"/>
        </w:rPr>
        <w:t>Пост № 1</w:t>
      </w:r>
      <w:r w:rsidRPr="00591891">
        <w:rPr>
          <w:rFonts w:eastAsia="Calibri"/>
          <w:sz w:val="26"/>
          <w:szCs w:val="26"/>
          <w:lang w:eastAsia="en-US"/>
        </w:rPr>
        <w:t xml:space="preserve"> -</w:t>
      </w:r>
      <w:r w:rsidRPr="00591891">
        <w:rPr>
          <w:sz w:val="26"/>
          <w:szCs w:val="26"/>
        </w:rPr>
        <w:t>объект Заказчика, расположенный по адресу: г. Томск, ул. Котовского, 19.</w:t>
      </w:r>
    </w:p>
    <w:p w14:paraId="49186CC4" w14:textId="5B3897F2" w:rsidR="00EC7C37" w:rsidRPr="00591891" w:rsidRDefault="00EC7C37" w:rsidP="00421615">
      <w:pPr>
        <w:pStyle w:val="Standard"/>
        <w:shd w:val="clear" w:color="auto" w:fill="FFFFFF"/>
        <w:jc w:val="both"/>
        <w:rPr>
          <w:rFonts w:cs="Times New Roman"/>
          <w:sz w:val="26"/>
          <w:szCs w:val="26"/>
        </w:rPr>
      </w:pPr>
      <w:r w:rsidRPr="00591891">
        <w:rPr>
          <w:rFonts w:cs="Times New Roman"/>
          <w:i/>
          <w:kern w:val="0"/>
          <w:sz w:val="26"/>
          <w:szCs w:val="26"/>
          <w:lang w:eastAsia="ar-SA"/>
        </w:rPr>
        <w:t>Режим охраны на объекте</w:t>
      </w:r>
      <w:r w:rsidRPr="00591891">
        <w:rPr>
          <w:rFonts w:cs="Times New Roman"/>
          <w:i/>
          <w:kern w:val="0"/>
          <w:sz w:val="26"/>
          <w:szCs w:val="26"/>
          <w:lang w:val="ru-RU" w:eastAsia="ar-SA"/>
        </w:rPr>
        <w:t xml:space="preserve"> </w:t>
      </w:r>
      <w:r w:rsidRPr="00591891">
        <w:rPr>
          <w:rFonts w:cs="Times New Roman"/>
          <w:kern w:val="0"/>
          <w:sz w:val="26"/>
          <w:szCs w:val="26"/>
          <w:lang w:eastAsia="ar-SA"/>
        </w:rPr>
        <w:t>– круглосуточно. Единовременное количество охранников на объекте – 2 (два) охранника.</w:t>
      </w:r>
    </w:p>
    <w:p w14:paraId="4911738B" w14:textId="77777777" w:rsidR="00EC7C37" w:rsidRPr="00591891" w:rsidRDefault="00EC7C37" w:rsidP="00421615">
      <w:pPr>
        <w:spacing w:line="240" w:lineRule="auto"/>
        <w:jc w:val="both"/>
        <w:rPr>
          <w:sz w:val="26"/>
          <w:szCs w:val="26"/>
        </w:rPr>
      </w:pPr>
      <w:r w:rsidRPr="00591891">
        <w:rPr>
          <w:b/>
          <w:kern w:val="0"/>
          <w:sz w:val="26"/>
          <w:szCs w:val="26"/>
          <w:lang w:eastAsia="ar-SA"/>
        </w:rPr>
        <w:t>Пост № 2</w:t>
      </w:r>
      <w:r w:rsidRPr="00591891">
        <w:rPr>
          <w:kern w:val="0"/>
          <w:sz w:val="26"/>
          <w:szCs w:val="26"/>
          <w:lang w:eastAsia="ar-SA"/>
        </w:rPr>
        <w:t xml:space="preserve"> -</w:t>
      </w:r>
      <w:r w:rsidRPr="00591891">
        <w:rPr>
          <w:sz w:val="26"/>
          <w:szCs w:val="26"/>
        </w:rPr>
        <w:t xml:space="preserve"> объект Заказчика, расположенный по адресу: г. Томск, ул. </w:t>
      </w:r>
      <w:r w:rsidR="00F774D9" w:rsidRPr="00591891">
        <w:rPr>
          <w:sz w:val="26"/>
          <w:szCs w:val="26"/>
        </w:rPr>
        <w:t>Шевченко, 44, стр. 37</w:t>
      </w:r>
      <w:r w:rsidRPr="00591891">
        <w:rPr>
          <w:rFonts w:eastAsia="Andale Sans UI"/>
          <w:sz w:val="26"/>
          <w:szCs w:val="26"/>
          <w:lang w:eastAsia="fa-IR" w:bidi="fa-IR"/>
        </w:rPr>
        <w:t>.</w:t>
      </w:r>
    </w:p>
    <w:p w14:paraId="3D8A7B41" w14:textId="2D7FE415" w:rsidR="00EC7C37" w:rsidRPr="00591891" w:rsidRDefault="00EC7C37" w:rsidP="00421615">
      <w:pPr>
        <w:pStyle w:val="Standard"/>
        <w:shd w:val="clear" w:color="auto" w:fill="FFFFFF"/>
        <w:jc w:val="both"/>
        <w:rPr>
          <w:rFonts w:cs="Times New Roman"/>
          <w:sz w:val="26"/>
          <w:szCs w:val="26"/>
        </w:rPr>
      </w:pPr>
      <w:r w:rsidRPr="00591891">
        <w:rPr>
          <w:rFonts w:cs="Times New Roman"/>
          <w:i/>
          <w:kern w:val="0"/>
          <w:sz w:val="26"/>
          <w:szCs w:val="26"/>
          <w:lang w:eastAsia="ar-SA"/>
        </w:rPr>
        <w:t xml:space="preserve">Режим охраны на </w:t>
      </w:r>
      <w:r w:rsidR="000B2A41" w:rsidRPr="00591891">
        <w:rPr>
          <w:rFonts w:cs="Times New Roman"/>
          <w:i/>
          <w:kern w:val="0"/>
          <w:sz w:val="26"/>
          <w:szCs w:val="26"/>
          <w:lang w:eastAsia="ar-SA"/>
        </w:rPr>
        <w:t>объекте</w:t>
      </w:r>
      <w:r w:rsidR="000B2A41" w:rsidRPr="00591891">
        <w:rPr>
          <w:rFonts w:cs="Times New Roman"/>
          <w:kern w:val="0"/>
          <w:sz w:val="26"/>
          <w:szCs w:val="26"/>
          <w:lang w:eastAsia="en-US"/>
        </w:rPr>
        <w:t xml:space="preserve"> </w:t>
      </w:r>
      <w:r w:rsidR="000B2A41" w:rsidRPr="00591891">
        <w:rPr>
          <w:rFonts w:cs="Times New Roman"/>
          <w:kern w:val="0"/>
          <w:sz w:val="26"/>
          <w:szCs w:val="26"/>
          <w:lang w:val="ru-RU" w:eastAsia="en-US"/>
        </w:rPr>
        <w:t>-</w:t>
      </w:r>
      <w:r w:rsidRPr="00591891">
        <w:rPr>
          <w:rFonts w:cs="Times New Roman"/>
          <w:kern w:val="0"/>
          <w:sz w:val="26"/>
          <w:szCs w:val="26"/>
          <w:lang w:eastAsia="en-US"/>
        </w:rPr>
        <w:t xml:space="preserve"> </w:t>
      </w:r>
      <w:r w:rsidRPr="00591891">
        <w:rPr>
          <w:rFonts w:cs="Times New Roman"/>
          <w:kern w:val="0"/>
          <w:sz w:val="26"/>
          <w:szCs w:val="26"/>
          <w:lang w:eastAsia="ar-SA"/>
        </w:rPr>
        <w:t>круглосуточно. Единовременное количество охранников на объекте – 1 (</w:t>
      </w:r>
      <w:r w:rsidRPr="00591891">
        <w:rPr>
          <w:rFonts w:cs="Times New Roman"/>
          <w:kern w:val="0"/>
          <w:sz w:val="26"/>
          <w:szCs w:val="26"/>
          <w:lang w:val="ru-RU" w:eastAsia="ar-SA"/>
        </w:rPr>
        <w:t>один</w:t>
      </w:r>
      <w:r w:rsidRPr="00591891">
        <w:rPr>
          <w:rFonts w:cs="Times New Roman"/>
          <w:kern w:val="0"/>
          <w:sz w:val="26"/>
          <w:szCs w:val="26"/>
          <w:lang w:eastAsia="ar-SA"/>
        </w:rPr>
        <w:t>) охранник</w:t>
      </w:r>
      <w:r w:rsidRPr="00591891">
        <w:rPr>
          <w:rFonts w:cs="Times New Roman"/>
          <w:bCs/>
          <w:kern w:val="0"/>
          <w:sz w:val="26"/>
          <w:szCs w:val="26"/>
          <w:lang w:eastAsia="en-US"/>
        </w:rPr>
        <w:t>.</w:t>
      </w:r>
    </w:p>
    <w:p w14:paraId="04A74BB4" w14:textId="62E8D41A" w:rsidR="00EC7C37" w:rsidRPr="00591891" w:rsidRDefault="00EC7C37" w:rsidP="00421615">
      <w:pPr>
        <w:pStyle w:val="Style3"/>
        <w:rPr>
          <w:rFonts w:eastAsia="Times New Roman" w:cs="Times New Roman"/>
          <w:sz w:val="26"/>
          <w:szCs w:val="26"/>
          <w:lang w:val="ru-RU"/>
        </w:rPr>
      </w:pPr>
      <w:r w:rsidRPr="00591891">
        <w:rPr>
          <w:rFonts w:eastAsia="Times New Roman" w:cs="Times New Roman"/>
          <w:sz w:val="26"/>
          <w:szCs w:val="26"/>
          <w:lang w:val="ru-RU"/>
        </w:rPr>
        <w:t xml:space="preserve">3.3.13. </w:t>
      </w:r>
      <w:r w:rsidR="00F774D9" w:rsidRPr="00591891">
        <w:rPr>
          <w:rFonts w:eastAsia="Times New Roman" w:cs="Times New Roman"/>
          <w:sz w:val="26"/>
          <w:szCs w:val="26"/>
          <w:lang w:val="ru-RU"/>
        </w:rPr>
        <w:t>о</w:t>
      </w:r>
      <w:r w:rsidRPr="00591891">
        <w:rPr>
          <w:rFonts w:eastAsia="Times New Roman" w:cs="Times New Roman"/>
          <w:sz w:val="26"/>
          <w:szCs w:val="26"/>
        </w:rPr>
        <w:t>существлять пропускной и внутриобъектовы</w:t>
      </w:r>
      <w:r w:rsidRPr="00591891">
        <w:rPr>
          <w:rFonts w:eastAsia="Times New Roman" w:cs="Times New Roman"/>
          <w:sz w:val="26"/>
          <w:szCs w:val="26"/>
          <w:lang w:val="ru-RU"/>
        </w:rPr>
        <w:t>й</w:t>
      </w:r>
      <w:r w:rsidRPr="00591891">
        <w:rPr>
          <w:rFonts w:eastAsia="Times New Roman" w:cs="Times New Roman"/>
          <w:sz w:val="26"/>
          <w:szCs w:val="26"/>
        </w:rPr>
        <w:t xml:space="preserve"> режим, установленны</w:t>
      </w:r>
      <w:r w:rsidRPr="00591891">
        <w:rPr>
          <w:rFonts w:eastAsia="Times New Roman" w:cs="Times New Roman"/>
          <w:sz w:val="26"/>
          <w:szCs w:val="26"/>
          <w:lang w:val="ru-RU"/>
        </w:rPr>
        <w:t>й</w:t>
      </w:r>
      <w:r w:rsidRPr="00591891">
        <w:rPr>
          <w:rFonts w:eastAsia="Times New Roman" w:cs="Times New Roman"/>
          <w:sz w:val="26"/>
          <w:szCs w:val="26"/>
        </w:rPr>
        <w:t xml:space="preserve"> </w:t>
      </w:r>
      <w:r w:rsidRPr="00591891">
        <w:rPr>
          <w:rFonts w:eastAsiaTheme="minorEastAsia" w:cs="Times New Roman"/>
          <w:kern w:val="0"/>
          <w:sz w:val="26"/>
          <w:szCs w:val="26"/>
          <w:lang w:val="ru-RU" w:eastAsia="ru-RU" w:bidi="ar-SA"/>
        </w:rPr>
        <w:t xml:space="preserve">Положением о </w:t>
      </w:r>
      <w:r w:rsidR="000B2A41" w:rsidRPr="00591891">
        <w:rPr>
          <w:rFonts w:eastAsiaTheme="minorEastAsia" w:cs="Times New Roman"/>
          <w:kern w:val="0"/>
          <w:sz w:val="26"/>
          <w:szCs w:val="26"/>
          <w:lang w:val="ru-RU" w:eastAsia="ru-RU" w:bidi="ar-SA"/>
        </w:rPr>
        <w:t>пропускном и</w:t>
      </w:r>
      <w:r w:rsidRPr="00591891">
        <w:rPr>
          <w:rFonts w:eastAsiaTheme="minorEastAsia" w:cs="Times New Roman"/>
          <w:kern w:val="0"/>
          <w:sz w:val="26"/>
          <w:szCs w:val="26"/>
          <w:lang w:val="ru-RU" w:eastAsia="ru-RU" w:bidi="ar-SA"/>
        </w:rPr>
        <w:t xml:space="preserve"> внутриобъектовом режиме</w:t>
      </w:r>
      <w:r w:rsidRPr="00591891">
        <w:rPr>
          <w:rFonts w:eastAsia="Times New Roman" w:cs="Times New Roman"/>
          <w:sz w:val="26"/>
          <w:szCs w:val="26"/>
        </w:rPr>
        <w:t xml:space="preserve"> (</w:t>
      </w:r>
      <w:r w:rsidRPr="00591891">
        <w:rPr>
          <w:rFonts w:eastAsia="Times New Roman" w:cs="Times New Roman"/>
          <w:sz w:val="26"/>
          <w:szCs w:val="26"/>
          <w:lang w:val="ru-RU"/>
        </w:rPr>
        <w:t xml:space="preserve">Приложение </w:t>
      </w:r>
      <w:r w:rsidR="00003C7E">
        <w:rPr>
          <w:rFonts w:eastAsia="Times New Roman" w:cs="Times New Roman"/>
          <w:sz w:val="26"/>
          <w:szCs w:val="26"/>
          <w:lang w:val="ru-RU"/>
        </w:rPr>
        <w:t>№4</w:t>
      </w:r>
      <w:r w:rsidRPr="00591891">
        <w:rPr>
          <w:rFonts w:eastAsia="Times New Roman" w:cs="Times New Roman"/>
          <w:sz w:val="26"/>
          <w:szCs w:val="26"/>
        </w:rPr>
        <w:t>), и поддержание общественного порядка на объектах Заказчика.</w:t>
      </w:r>
    </w:p>
    <w:p w14:paraId="210FD8C3" w14:textId="77777777" w:rsidR="007325CB" w:rsidRPr="00591891" w:rsidRDefault="007E74C8" w:rsidP="00421615">
      <w:pPr>
        <w:pStyle w:val="a8"/>
        <w:numPr>
          <w:ilvl w:val="2"/>
          <w:numId w:val="35"/>
        </w:numPr>
        <w:tabs>
          <w:tab w:val="left" w:pos="-720"/>
        </w:tabs>
        <w:autoSpaceDN/>
        <w:ind w:left="0" w:firstLine="0"/>
        <w:jc w:val="both"/>
        <w:textAlignment w:val="auto"/>
        <w:rPr>
          <w:rFonts w:cs="Times New Roman"/>
          <w:spacing w:val="-2"/>
          <w:sz w:val="26"/>
          <w:szCs w:val="26"/>
        </w:rPr>
      </w:pPr>
      <w:r>
        <w:rPr>
          <w:rFonts w:cs="Times New Roman"/>
          <w:sz w:val="26"/>
          <w:szCs w:val="26"/>
          <w:lang w:val="ru-RU"/>
        </w:rPr>
        <w:t xml:space="preserve"> </w:t>
      </w:r>
      <w:r w:rsidR="00F774D9" w:rsidRPr="00591891">
        <w:rPr>
          <w:rFonts w:cs="Times New Roman"/>
          <w:sz w:val="26"/>
          <w:szCs w:val="26"/>
          <w:lang w:val="ru-RU"/>
        </w:rPr>
        <w:t>к</w:t>
      </w:r>
      <w:r w:rsidR="00EC7C37" w:rsidRPr="00591891">
        <w:rPr>
          <w:rFonts w:cs="Times New Roman"/>
          <w:sz w:val="26"/>
          <w:szCs w:val="26"/>
        </w:rPr>
        <w:t xml:space="preserve">онтролировать соблюдение установленных </w:t>
      </w:r>
      <w:r w:rsidR="00EC7C37" w:rsidRPr="00591891">
        <w:rPr>
          <w:rFonts w:cs="Times New Roman"/>
          <w:bCs/>
          <w:sz w:val="26"/>
          <w:szCs w:val="26"/>
        </w:rPr>
        <w:t>Заказчиком</w:t>
      </w:r>
      <w:r w:rsidR="00EC7C37" w:rsidRPr="00591891">
        <w:rPr>
          <w:rFonts w:cs="Times New Roman"/>
          <w:sz w:val="26"/>
          <w:szCs w:val="26"/>
        </w:rPr>
        <w:t xml:space="preserve"> правил внутреннего распорядка</w:t>
      </w:r>
      <w:r w:rsidR="00F774D9" w:rsidRPr="00591891">
        <w:rPr>
          <w:rFonts w:cs="Times New Roman"/>
          <w:sz w:val="26"/>
          <w:szCs w:val="26"/>
          <w:lang w:val="ru-RU"/>
        </w:rPr>
        <w:t>.</w:t>
      </w:r>
    </w:p>
    <w:p w14:paraId="77FB764C" w14:textId="77777777" w:rsidR="007325CB" w:rsidRPr="00591891" w:rsidRDefault="007E74C8" w:rsidP="00421615">
      <w:pPr>
        <w:numPr>
          <w:ilvl w:val="2"/>
          <w:numId w:val="35"/>
        </w:numPr>
        <w:tabs>
          <w:tab w:val="left" w:pos="-720"/>
        </w:tabs>
        <w:autoSpaceDE/>
        <w:autoSpaceDN/>
        <w:spacing w:line="240" w:lineRule="auto"/>
        <w:ind w:left="0" w:firstLine="0"/>
        <w:jc w:val="both"/>
        <w:textAlignment w:val="auto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 xml:space="preserve"> </w:t>
      </w:r>
      <w:r w:rsidR="007325CB" w:rsidRPr="00591891">
        <w:rPr>
          <w:spacing w:val="-2"/>
          <w:sz w:val="26"/>
          <w:szCs w:val="26"/>
        </w:rPr>
        <w:t xml:space="preserve">соблюдать требования правил внутреннего распорядка, пропускного и </w:t>
      </w:r>
      <w:r w:rsidR="007325CB" w:rsidRPr="00591891">
        <w:rPr>
          <w:spacing w:val="-2"/>
          <w:sz w:val="26"/>
          <w:szCs w:val="26"/>
        </w:rPr>
        <w:lastRenderedPageBreak/>
        <w:t xml:space="preserve">внутриобъектового режима в соответствии с Положением о пропускном и внутриобъектовом режиме Заказчика (Приложение </w:t>
      </w:r>
      <w:r w:rsidR="00003C7E">
        <w:rPr>
          <w:spacing w:val="-2"/>
          <w:sz w:val="26"/>
          <w:szCs w:val="26"/>
        </w:rPr>
        <w:t>№4</w:t>
      </w:r>
      <w:r w:rsidR="007325CB" w:rsidRPr="00591891">
        <w:rPr>
          <w:spacing w:val="-2"/>
          <w:sz w:val="26"/>
          <w:szCs w:val="26"/>
        </w:rPr>
        <w:t>), техники безопасности, пожарной безопасности;</w:t>
      </w:r>
    </w:p>
    <w:p w14:paraId="04F62A10" w14:textId="77777777" w:rsidR="007325CB" w:rsidRPr="00591891" w:rsidRDefault="008D295D" w:rsidP="00421615">
      <w:pPr>
        <w:numPr>
          <w:ilvl w:val="2"/>
          <w:numId w:val="35"/>
        </w:numPr>
        <w:tabs>
          <w:tab w:val="left" w:pos="-720"/>
        </w:tabs>
        <w:autoSpaceDE/>
        <w:autoSpaceDN/>
        <w:spacing w:line="240" w:lineRule="auto"/>
        <w:ind w:left="0" w:hanging="11"/>
        <w:jc w:val="both"/>
        <w:textAlignment w:val="auto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 xml:space="preserve"> </w:t>
      </w:r>
      <w:r w:rsidR="007325CB" w:rsidRPr="00591891">
        <w:rPr>
          <w:spacing w:val="-2"/>
          <w:sz w:val="26"/>
          <w:szCs w:val="26"/>
        </w:rPr>
        <w:t xml:space="preserve">в случае невозможности оказания услуг по настоящему договору незамедлительно (в течение </w:t>
      </w:r>
      <w:r w:rsidR="000B2A41" w:rsidRPr="00591891">
        <w:rPr>
          <w:spacing w:val="-2"/>
          <w:sz w:val="26"/>
          <w:szCs w:val="26"/>
        </w:rPr>
        <w:t>суток) в</w:t>
      </w:r>
      <w:r w:rsidR="007325CB" w:rsidRPr="00591891">
        <w:rPr>
          <w:spacing w:val="-2"/>
          <w:sz w:val="26"/>
          <w:szCs w:val="26"/>
        </w:rPr>
        <w:t xml:space="preserve"> письменной форме уведомить Заказчика;</w:t>
      </w:r>
    </w:p>
    <w:p w14:paraId="72B86361" w14:textId="113C7B90" w:rsidR="00F774D9" w:rsidRPr="00591891" w:rsidRDefault="007E74C8" w:rsidP="00421615">
      <w:pPr>
        <w:numPr>
          <w:ilvl w:val="2"/>
          <w:numId w:val="35"/>
        </w:numPr>
        <w:tabs>
          <w:tab w:val="left" w:pos="-720"/>
        </w:tabs>
        <w:autoSpaceDE/>
        <w:autoSpaceDN/>
        <w:spacing w:line="240" w:lineRule="auto"/>
        <w:ind w:left="0" w:hanging="11"/>
        <w:jc w:val="both"/>
        <w:textAlignment w:val="auto"/>
        <w:rPr>
          <w:rFonts w:eastAsiaTheme="minorEastAsia"/>
          <w:kern w:val="0"/>
          <w:sz w:val="26"/>
          <w:szCs w:val="26"/>
        </w:rPr>
      </w:pPr>
      <w:r>
        <w:rPr>
          <w:spacing w:val="-2"/>
          <w:sz w:val="26"/>
          <w:szCs w:val="26"/>
        </w:rPr>
        <w:t xml:space="preserve"> </w:t>
      </w:r>
      <w:r w:rsidR="007325CB" w:rsidRPr="00591891">
        <w:rPr>
          <w:spacing w:val="-2"/>
          <w:sz w:val="26"/>
          <w:szCs w:val="26"/>
        </w:rPr>
        <w:t xml:space="preserve">устранять неисправности, выявленные при проведении мониторинга КТС или оборудования, передающего сигналы на пульт централизованного наблюдения в течение 2-х часов с момента выявления неисправности – неограниченное количество раз. Проводить замену расходных материалов ОПС, аккумуляторов в блоках питания, замену коммуникаторов при выходе из строя, батареек в пультах управления, батареек </w:t>
      </w:r>
      <w:r w:rsidR="005F0F46" w:rsidRPr="00591891">
        <w:rPr>
          <w:spacing w:val="-2"/>
          <w:sz w:val="26"/>
          <w:szCs w:val="26"/>
        </w:rPr>
        <w:t>в переносных радиокнопках</w:t>
      </w:r>
      <w:r w:rsidR="007325CB" w:rsidRPr="00591891">
        <w:rPr>
          <w:spacing w:val="-2"/>
          <w:sz w:val="26"/>
          <w:szCs w:val="26"/>
        </w:rPr>
        <w:t xml:space="preserve"> (КТС) своими силами (количество кнопок указано в Приложении </w:t>
      </w:r>
      <w:r w:rsidR="00003C7E">
        <w:rPr>
          <w:spacing w:val="-2"/>
          <w:sz w:val="26"/>
          <w:szCs w:val="26"/>
        </w:rPr>
        <w:t>№2</w:t>
      </w:r>
      <w:r w:rsidR="007325CB" w:rsidRPr="00591891">
        <w:rPr>
          <w:spacing w:val="-2"/>
          <w:sz w:val="26"/>
          <w:szCs w:val="26"/>
        </w:rPr>
        <w:t>), за свой счет. Проводить внеплановые ремонтно-восстановительные работы ОПС объектов.</w:t>
      </w:r>
    </w:p>
    <w:p w14:paraId="26C96997" w14:textId="77777777" w:rsidR="00F774D9" w:rsidRPr="00591891" w:rsidRDefault="008D295D" w:rsidP="00421615">
      <w:pPr>
        <w:numPr>
          <w:ilvl w:val="2"/>
          <w:numId w:val="35"/>
        </w:numPr>
        <w:tabs>
          <w:tab w:val="left" w:pos="-720"/>
        </w:tabs>
        <w:autoSpaceDE/>
        <w:autoSpaceDN/>
        <w:spacing w:line="240" w:lineRule="auto"/>
        <w:ind w:left="0" w:hanging="11"/>
        <w:jc w:val="both"/>
        <w:textAlignment w:val="auto"/>
        <w:rPr>
          <w:sz w:val="26"/>
          <w:szCs w:val="26"/>
        </w:rPr>
      </w:pPr>
      <w:r>
        <w:rPr>
          <w:rFonts w:eastAsiaTheme="minorEastAsia"/>
          <w:kern w:val="0"/>
          <w:sz w:val="26"/>
          <w:szCs w:val="26"/>
        </w:rPr>
        <w:t xml:space="preserve"> </w:t>
      </w:r>
      <w:r w:rsidR="00F774D9" w:rsidRPr="00591891">
        <w:rPr>
          <w:rFonts w:eastAsiaTheme="minorEastAsia"/>
          <w:kern w:val="0"/>
          <w:sz w:val="26"/>
          <w:szCs w:val="26"/>
        </w:rPr>
        <w:t>о</w:t>
      </w:r>
      <w:r w:rsidR="00D77DF2" w:rsidRPr="00591891">
        <w:rPr>
          <w:rFonts w:eastAsiaTheme="minorEastAsia"/>
          <w:kern w:val="0"/>
          <w:sz w:val="26"/>
          <w:szCs w:val="26"/>
        </w:rPr>
        <w:t xml:space="preserve">существлять контроль за соблюдением противопожарного режима. </w:t>
      </w:r>
    </w:p>
    <w:p w14:paraId="17E48852" w14:textId="77777777" w:rsidR="00F774D9" w:rsidRPr="00591891" w:rsidRDefault="008D295D" w:rsidP="00421615">
      <w:pPr>
        <w:numPr>
          <w:ilvl w:val="2"/>
          <w:numId w:val="35"/>
        </w:numPr>
        <w:tabs>
          <w:tab w:val="left" w:pos="-720"/>
        </w:tabs>
        <w:autoSpaceDE/>
        <w:autoSpaceDN/>
        <w:spacing w:line="240" w:lineRule="auto"/>
        <w:ind w:left="0" w:hanging="11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774D9" w:rsidRPr="00591891">
        <w:rPr>
          <w:sz w:val="26"/>
          <w:szCs w:val="26"/>
        </w:rPr>
        <w:t>к</w:t>
      </w:r>
      <w:r w:rsidR="00C8782E" w:rsidRPr="00591891">
        <w:rPr>
          <w:sz w:val="26"/>
          <w:szCs w:val="26"/>
        </w:rPr>
        <w:t>онтролировать соблюдение установленного</w:t>
      </w:r>
      <w:r w:rsidR="00C8782E" w:rsidRPr="00591891">
        <w:rPr>
          <w:b/>
          <w:bCs/>
          <w:sz w:val="26"/>
          <w:szCs w:val="26"/>
        </w:rPr>
        <w:t xml:space="preserve"> </w:t>
      </w:r>
      <w:r w:rsidR="00C8782E" w:rsidRPr="00591891">
        <w:rPr>
          <w:bCs/>
          <w:sz w:val="26"/>
          <w:szCs w:val="26"/>
        </w:rPr>
        <w:t>Заказчиком</w:t>
      </w:r>
      <w:r w:rsidR="00C8782E" w:rsidRPr="00591891">
        <w:rPr>
          <w:sz w:val="26"/>
          <w:szCs w:val="26"/>
        </w:rPr>
        <w:t xml:space="preserve"> порядка сдачи отдельных помещений объекта под охрану и снятия с охраны;</w:t>
      </w:r>
    </w:p>
    <w:p w14:paraId="354E69B0" w14:textId="77777777" w:rsidR="00F774D9" w:rsidRPr="00591891" w:rsidRDefault="008D295D" w:rsidP="00421615">
      <w:pPr>
        <w:numPr>
          <w:ilvl w:val="2"/>
          <w:numId w:val="35"/>
        </w:numPr>
        <w:tabs>
          <w:tab w:val="left" w:pos="-720"/>
        </w:tabs>
        <w:autoSpaceDE/>
        <w:autoSpaceDN/>
        <w:spacing w:line="240" w:lineRule="auto"/>
        <w:ind w:left="0" w:hanging="11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774D9" w:rsidRPr="00591891">
        <w:rPr>
          <w:sz w:val="26"/>
          <w:szCs w:val="26"/>
        </w:rPr>
        <w:t>к</w:t>
      </w:r>
      <w:r w:rsidR="00C8782E" w:rsidRPr="00591891">
        <w:rPr>
          <w:sz w:val="26"/>
          <w:szCs w:val="26"/>
        </w:rPr>
        <w:t>онтролировать сохранность входных дверей, запорных устройств, решеток и пломб опечатанных помещений, сданных под охрану;</w:t>
      </w:r>
    </w:p>
    <w:p w14:paraId="1C394BBF" w14:textId="77777777" w:rsidR="00F774D9" w:rsidRPr="00591891" w:rsidRDefault="008D295D" w:rsidP="00421615">
      <w:pPr>
        <w:numPr>
          <w:ilvl w:val="2"/>
          <w:numId w:val="35"/>
        </w:numPr>
        <w:tabs>
          <w:tab w:val="left" w:pos="-720"/>
        </w:tabs>
        <w:autoSpaceDE/>
        <w:autoSpaceDN/>
        <w:spacing w:line="240" w:lineRule="auto"/>
        <w:ind w:left="0" w:hanging="11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774D9" w:rsidRPr="00591891">
        <w:rPr>
          <w:sz w:val="26"/>
          <w:szCs w:val="26"/>
        </w:rPr>
        <w:t>п</w:t>
      </w:r>
      <w:r w:rsidR="00C8782E" w:rsidRPr="00591891">
        <w:rPr>
          <w:sz w:val="26"/>
          <w:szCs w:val="26"/>
        </w:rPr>
        <w:t>ринимать меры адекватного реагирования на действия лиц, нарушающих установленный порядок посещения объекта либо правила внутреннего распорядка, а также носящих признаки противоправных деяний, своевременно информировать о таких фактах «</w:t>
      </w:r>
      <w:r w:rsidR="00C8782E" w:rsidRPr="00591891">
        <w:rPr>
          <w:bCs/>
          <w:sz w:val="26"/>
          <w:szCs w:val="26"/>
        </w:rPr>
        <w:t>Заказчика»</w:t>
      </w:r>
      <w:r w:rsidR="00C8782E" w:rsidRPr="00591891">
        <w:rPr>
          <w:sz w:val="26"/>
          <w:szCs w:val="26"/>
        </w:rPr>
        <w:t xml:space="preserve"> и в случае необходимости правоохранительные органы;</w:t>
      </w:r>
    </w:p>
    <w:p w14:paraId="5D1BAAD0" w14:textId="77777777" w:rsidR="00F774D9" w:rsidRPr="00591891" w:rsidRDefault="008D295D" w:rsidP="00421615">
      <w:pPr>
        <w:numPr>
          <w:ilvl w:val="2"/>
          <w:numId w:val="35"/>
        </w:numPr>
        <w:tabs>
          <w:tab w:val="left" w:pos="-720"/>
        </w:tabs>
        <w:autoSpaceDE/>
        <w:autoSpaceDN/>
        <w:spacing w:line="240" w:lineRule="auto"/>
        <w:ind w:left="0" w:hanging="11"/>
        <w:jc w:val="both"/>
        <w:textAlignment w:val="auto"/>
        <w:rPr>
          <w:sz w:val="26"/>
          <w:szCs w:val="26"/>
        </w:rPr>
      </w:pPr>
      <w:r>
        <w:rPr>
          <w:rFonts w:eastAsiaTheme="minorEastAsia"/>
          <w:kern w:val="0"/>
          <w:sz w:val="26"/>
          <w:szCs w:val="26"/>
        </w:rPr>
        <w:t xml:space="preserve"> </w:t>
      </w:r>
      <w:r w:rsidR="00F774D9" w:rsidRPr="00591891">
        <w:rPr>
          <w:rFonts w:eastAsiaTheme="minorEastAsia"/>
          <w:kern w:val="0"/>
          <w:sz w:val="26"/>
          <w:szCs w:val="26"/>
        </w:rPr>
        <w:t>п</w:t>
      </w:r>
      <w:r w:rsidR="00B40018" w:rsidRPr="00591891">
        <w:rPr>
          <w:rFonts w:eastAsiaTheme="minorEastAsia"/>
          <w:kern w:val="0"/>
          <w:sz w:val="26"/>
          <w:szCs w:val="26"/>
        </w:rPr>
        <w:t>ринимать непосредственное участие в мероприятиях по антитеррористической защищенности, проводимых на Объекте Заказчиком и территориальными органами исполнительной власти.</w:t>
      </w:r>
      <w:r w:rsidR="001F79E5" w:rsidRPr="00591891">
        <w:rPr>
          <w:rFonts w:eastAsiaTheme="minorHAnsi"/>
          <w:bCs/>
          <w:sz w:val="26"/>
          <w:szCs w:val="26"/>
          <w:lang w:eastAsia="en-US"/>
        </w:rPr>
        <w:t xml:space="preserve"> </w:t>
      </w:r>
    </w:p>
    <w:p w14:paraId="0974D1E5" w14:textId="77777777" w:rsidR="00F774D9" w:rsidRPr="00591891" w:rsidRDefault="008D295D" w:rsidP="00421615">
      <w:pPr>
        <w:numPr>
          <w:ilvl w:val="2"/>
          <w:numId w:val="35"/>
        </w:numPr>
        <w:tabs>
          <w:tab w:val="left" w:pos="-720"/>
        </w:tabs>
        <w:autoSpaceDE/>
        <w:autoSpaceDN/>
        <w:spacing w:line="240" w:lineRule="auto"/>
        <w:ind w:left="0" w:hanging="11"/>
        <w:jc w:val="both"/>
        <w:textAlignment w:val="auto"/>
        <w:rPr>
          <w:sz w:val="26"/>
          <w:szCs w:val="26"/>
        </w:rPr>
      </w:pPr>
      <w:r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F774D9" w:rsidRPr="00591891">
        <w:rPr>
          <w:rFonts w:eastAsiaTheme="minorHAnsi"/>
          <w:bCs/>
          <w:sz w:val="26"/>
          <w:szCs w:val="26"/>
          <w:lang w:eastAsia="en-US"/>
        </w:rPr>
        <w:t>в</w:t>
      </w:r>
      <w:r w:rsidR="001F79E5" w:rsidRPr="00591891">
        <w:rPr>
          <w:rFonts w:eastAsiaTheme="minorHAnsi"/>
          <w:bCs/>
          <w:sz w:val="26"/>
          <w:szCs w:val="26"/>
          <w:lang w:eastAsia="en-US"/>
        </w:rPr>
        <w:t xml:space="preserve"> случае возникновения террористического акта, а </w:t>
      </w:r>
      <w:r w:rsidR="000B2A41" w:rsidRPr="00591891">
        <w:rPr>
          <w:rFonts w:eastAsiaTheme="minorHAnsi"/>
          <w:bCs/>
          <w:sz w:val="26"/>
          <w:szCs w:val="26"/>
          <w:lang w:eastAsia="en-US"/>
        </w:rPr>
        <w:t>также</w:t>
      </w:r>
      <w:r w:rsidR="001F79E5" w:rsidRPr="00591891">
        <w:rPr>
          <w:rFonts w:eastAsiaTheme="minorHAnsi"/>
          <w:bCs/>
          <w:sz w:val="26"/>
          <w:szCs w:val="26"/>
          <w:lang w:eastAsia="en-US"/>
        </w:rPr>
        <w:t xml:space="preserve"> иных чрезвычайных ситуаций, </w:t>
      </w:r>
      <w:r w:rsidR="000C4A3A" w:rsidRPr="00591891">
        <w:rPr>
          <w:rFonts w:eastAsiaTheme="minorHAnsi"/>
          <w:bCs/>
          <w:sz w:val="26"/>
          <w:szCs w:val="26"/>
          <w:lang w:eastAsia="en-US"/>
        </w:rPr>
        <w:t>Исполнитель</w:t>
      </w:r>
      <w:r w:rsidR="001F79E5" w:rsidRPr="00591891">
        <w:rPr>
          <w:rFonts w:eastAsiaTheme="minorHAnsi"/>
          <w:bCs/>
          <w:sz w:val="26"/>
          <w:szCs w:val="26"/>
          <w:lang w:eastAsia="en-US"/>
        </w:rPr>
        <w:t xml:space="preserve"> долж</w:t>
      </w:r>
      <w:r w:rsidR="007753B0" w:rsidRPr="00591891">
        <w:rPr>
          <w:rFonts w:eastAsiaTheme="minorHAnsi"/>
          <w:bCs/>
          <w:sz w:val="26"/>
          <w:szCs w:val="26"/>
          <w:lang w:eastAsia="en-US"/>
        </w:rPr>
        <w:t>е</w:t>
      </w:r>
      <w:r w:rsidR="001F79E5" w:rsidRPr="00591891">
        <w:rPr>
          <w:rFonts w:eastAsiaTheme="minorHAnsi"/>
          <w:bCs/>
          <w:sz w:val="26"/>
          <w:szCs w:val="26"/>
          <w:lang w:eastAsia="en-US"/>
        </w:rPr>
        <w:t>н обеспечить имеющимися силами и средствами</w:t>
      </w:r>
      <w:r w:rsidR="00BD1377" w:rsidRPr="00591891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0B2A41" w:rsidRPr="00591891">
        <w:rPr>
          <w:rFonts w:eastAsiaTheme="minorHAnsi"/>
          <w:bCs/>
          <w:sz w:val="26"/>
          <w:szCs w:val="26"/>
          <w:lang w:eastAsia="en-US"/>
        </w:rPr>
        <w:t>караулов усиление</w:t>
      </w:r>
      <w:r w:rsidR="001F79E5" w:rsidRPr="00591891">
        <w:rPr>
          <w:rFonts w:eastAsiaTheme="minorHAnsi"/>
          <w:bCs/>
          <w:sz w:val="26"/>
          <w:szCs w:val="26"/>
          <w:lang w:eastAsia="en-US"/>
        </w:rPr>
        <w:t xml:space="preserve"> охраны, пропускного и внутриобъектового режим</w:t>
      </w:r>
      <w:r w:rsidR="007753B0" w:rsidRPr="00591891">
        <w:rPr>
          <w:rFonts w:eastAsiaTheme="minorHAnsi"/>
          <w:bCs/>
          <w:sz w:val="26"/>
          <w:szCs w:val="26"/>
          <w:lang w:eastAsia="en-US"/>
        </w:rPr>
        <w:t>а</w:t>
      </w:r>
      <w:r w:rsidR="001F79E5" w:rsidRPr="00591891">
        <w:rPr>
          <w:rFonts w:eastAsiaTheme="minorHAnsi"/>
          <w:bCs/>
          <w:sz w:val="26"/>
          <w:szCs w:val="26"/>
          <w:lang w:eastAsia="en-US"/>
        </w:rPr>
        <w:t xml:space="preserve"> объекта</w:t>
      </w:r>
      <w:r w:rsidR="00BD1377" w:rsidRPr="00591891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1F79E5" w:rsidRPr="00591891">
        <w:rPr>
          <w:rFonts w:eastAsia="Calibri"/>
          <w:sz w:val="26"/>
          <w:szCs w:val="26"/>
        </w:rPr>
        <w:t>на период до л</w:t>
      </w:r>
      <w:r w:rsidR="00BD1377" w:rsidRPr="00591891">
        <w:rPr>
          <w:rFonts w:eastAsia="Calibri"/>
          <w:sz w:val="26"/>
          <w:szCs w:val="26"/>
        </w:rPr>
        <w:t>иквидации чрезвычайной ситуации,</w:t>
      </w:r>
      <w:r w:rsidR="001F79E5" w:rsidRPr="00591891">
        <w:rPr>
          <w:rFonts w:eastAsia="Calibri"/>
          <w:sz w:val="26"/>
          <w:szCs w:val="26"/>
        </w:rPr>
        <w:t xml:space="preserve"> </w:t>
      </w:r>
      <w:r w:rsidR="00BD1377" w:rsidRPr="00591891">
        <w:rPr>
          <w:rFonts w:eastAsiaTheme="minorHAnsi"/>
          <w:bCs/>
          <w:sz w:val="26"/>
          <w:szCs w:val="26"/>
          <w:lang w:eastAsia="en-US"/>
        </w:rPr>
        <w:t>а также в случае необходимости</w:t>
      </w:r>
      <w:r w:rsidR="001F79E5" w:rsidRPr="00591891">
        <w:rPr>
          <w:rFonts w:eastAsiaTheme="minorHAnsi"/>
          <w:bCs/>
          <w:sz w:val="26"/>
          <w:szCs w:val="26"/>
          <w:lang w:eastAsia="en-US"/>
        </w:rPr>
        <w:t xml:space="preserve"> содействовать правоохранительным органам в поиске и задержании лиц, незаконно проникших на территорию охраняем</w:t>
      </w:r>
      <w:r w:rsidR="00BD1377" w:rsidRPr="00591891">
        <w:rPr>
          <w:rFonts w:eastAsiaTheme="minorHAnsi"/>
          <w:bCs/>
          <w:sz w:val="26"/>
          <w:szCs w:val="26"/>
          <w:lang w:eastAsia="en-US"/>
        </w:rPr>
        <w:t>ого</w:t>
      </w:r>
      <w:r w:rsidR="001F79E5" w:rsidRPr="00591891">
        <w:rPr>
          <w:rFonts w:eastAsiaTheme="minorHAnsi"/>
          <w:bCs/>
          <w:sz w:val="26"/>
          <w:szCs w:val="26"/>
          <w:lang w:eastAsia="en-US"/>
        </w:rPr>
        <w:t xml:space="preserve"> объект</w:t>
      </w:r>
      <w:r w:rsidR="00BD1377" w:rsidRPr="00591891">
        <w:rPr>
          <w:rFonts w:eastAsiaTheme="minorHAnsi"/>
          <w:bCs/>
          <w:sz w:val="26"/>
          <w:szCs w:val="26"/>
          <w:lang w:eastAsia="en-US"/>
        </w:rPr>
        <w:t>а</w:t>
      </w:r>
      <w:r w:rsidR="001F79E5" w:rsidRPr="00591891">
        <w:rPr>
          <w:rFonts w:eastAsiaTheme="minorHAnsi"/>
          <w:bCs/>
          <w:sz w:val="26"/>
          <w:szCs w:val="26"/>
          <w:lang w:eastAsia="en-US"/>
        </w:rPr>
        <w:t>.</w:t>
      </w:r>
      <w:r w:rsidR="00BD1377" w:rsidRPr="00591891">
        <w:rPr>
          <w:rFonts w:eastAsiaTheme="minorHAnsi"/>
          <w:bCs/>
          <w:sz w:val="26"/>
          <w:szCs w:val="26"/>
          <w:lang w:eastAsia="en-US"/>
        </w:rPr>
        <w:t xml:space="preserve"> Привлечение дополнительных сил производится с согласия З</w:t>
      </w:r>
      <w:r w:rsidR="00F15D85" w:rsidRPr="00591891">
        <w:rPr>
          <w:rFonts w:eastAsiaTheme="minorHAnsi"/>
          <w:bCs/>
          <w:sz w:val="26"/>
          <w:szCs w:val="26"/>
          <w:lang w:eastAsia="en-US"/>
        </w:rPr>
        <w:t>аказчика, доплата</w:t>
      </w:r>
      <w:r w:rsidR="00BD1377" w:rsidRPr="00591891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F15D85" w:rsidRPr="00591891">
        <w:rPr>
          <w:rFonts w:eastAsiaTheme="minorHAnsi"/>
          <w:bCs/>
          <w:sz w:val="26"/>
          <w:szCs w:val="26"/>
          <w:lang w:eastAsia="en-US"/>
        </w:rPr>
        <w:t xml:space="preserve">за оказанные услуги производится </w:t>
      </w:r>
      <w:r w:rsidR="00BD1377" w:rsidRPr="00591891">
        <w:rPr>
          <w:rFonts w:eastAsiaTheme="minorHAnsi"/>
          <w:bCs/>
          <w:sz w:val="26"/>
          <w:szCs w:val="26"/>
          <w:lang w:eastAsia="en-US"/>
        </w:rPr>
        <w:t>на основании заключенного дополнительного соглашения к Договору</w:t>
      </w:r>
      <w:r w:rsidR="00F15D85" w:rsidRPr="00591891">
        <w:rPr>
          <w:rFonts w:eastAsiaTheme="minorHAnsi"/>
          <w:bCs/>
          <w:sz w:val="26"/>
          <w:szCs w:val="26"/>
          <w:lang w:eastAsia="en-US"/>
        </w:rPr>
        <w:t>, или иными способами в соответствии с законодательством РФ</w:t>
      </w:r>
      <w:r w:rsidR="00BD1377" w:rsidRPr="00591891">
        <w:rPr>
          <w:rFonts w:eastAsiaTheme="minorHAnsi"/>
          <w:bCs/>
          <w:sz w:val="26"/>
          <w:szCs w:val="26"/>
          <w:lang w:eastAsia="en-US"/>
        </w:rPr>
        <w:t>.</w:t>
      </w:r>
    </w:p>
    <w:p w14:paraId="61A4F9FC" w14:textId="77777777" w:rsidR="00F774D9" w:rsidRPr="00591891" w:rsidRDefault="008D295D" w:rsidP="00421615">
      <w:pPr>
        <w:numPr>
          <w:ilvl w:val="2"/>
          <w:numId w:val="35"/>
        </w:numPr>
        <w:tabs>
          <w:tab w:val="left" w:pos="-720"/>
        </w:tabs>
        <w:autoSpaceDE/>
        <w:autoSpaceDN/>
        <w:spacing w:line="240" w:lineRule="auto"/>
        <w:ind w:left="0" w:hanging="11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774D9" w:rsidRPr="00591891">
        <w:rPr>
          <w:sz w:val="26"/>
          <w:szCs w:val="26"/>
        </w:rPr>
        <w:t>с</w:t>
      </w:r>
      <w:r w:rsidR="00C8782E" w:rsidRPr="00591891">
        <w:rPr>
          <w:sz w:val="26"/>
          <w:szCs w:val="26"/>
        </w:rPr>
        <w:t>воевременно реагировать на срабатывание средств охранно-пожарной сигнализации, на проявление на объекте признаков возгорания, аварий техногенного характера или стихийного бедствия и принимать необходимые меры адекватного реагирования (вызов специальн</w:t>
      </w:r>
      <w:r w:rsidR="00B46A68" w:rsidRPr="00591891">
        <w:rPr>
          <w:sz w:val="26"/>
          <w:szCs w:val="26"/>
        </w:rPr>
        <w:t>ых служб, сообщение Заказчику</w:t>
      </w:r>
      <w:r w:rsidR="00C8782E" w:rsidRPr="00591891">
        <w:rPr>
          <w:sz w:val="26"/>
          <w:szCs w:val="26"/>
        </w:rPr>
        <w:t>).</w:t>
      </w:r>
    </w:p>
    <w:p w14:paraId="11171071" w14:textId="77777777" w:rsidR="00F774D9" w:rsidRPr="00591891" w:rsidRDefault="008D295D" w:rsidP="00421615">
      <w:pPr>
        <w:numPr>
          <w:ilvl w:val="2"/>
          <w:numId w:val="35"/>
        </w:numPr>
        <w:tabs>
          <w:tab w:val="left" w:pos="-720"/>
        </w:tabs>
        <w:autoSpaceDE/>
        <w:autoSpaceDN/>
        <w:spacing w:line="240" w:lineRule="auto"/>
        <w:ind w:left="0" w:hanging="11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774D9" w:rsidRPr="00591891">
        <w:rPr>
          <w:sz w:val="26"/>
          <w:szCs w:val="26"/>
        </w:rPr>
        <w:t>в</w:t>
      </w:r>
      <w:r w:rsidR="00696E92" w:rsidRPr="00591891">
        <w:rPr>
          <w:sz w:val="26"/>
          <w:szCs w:val="26"/>
        </w:rPr>
        <w:t xml:space="preserve">ести учет и регистрацию фактов срабатывания </w:t>
      </w:r>
      <w:r w:rsidR="00745BC1" w:rsidRPr="00591891">
        <w:rPr>
          <w:sz w:val="26"/>
          <w:szCs w:val="26"/>
        </w:rPr>
        <w:t>ИТСО\</w:t>
      </w:r>
      <w:r w:rsidR="00696E92" w:rsidRPr="00591891">
        <w:rPr>
          <w:sz w:val="26"/>
          <w:szCs w:val="26"/>
        </w:rPr>
        <w:t>ОПС, в т.ч. ложных срабатываний.</w:t>
      </w:r>
    </w:p>
    <w:p w14:paraId="3CDE7500" w14:textId="77777777" w:rsidR="00F774D9" w:rsidRPr="00591891" w:rsidRDefault="008D295D" w:rsidP="00421615">
      <w:pPr>
        <w:numPr>
          <w:ilvl w:val="2"/>
          <w:numId w:val="35"/>
        </w:numPr>
        <w:tabs>
          <w:tab w:val="left" w:pos="-720"/>
        </w:tabs>
        <w:autoSpaceDE/>
        <w:autoSpaceDN/>
        <w:spacing w:line="240" w:lineRule="auto"/>
        <w:ind w:left="0" w:hanging="11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774D9" w:rsidRPr="00591891">
        <w:rPr>
          <w:sz w:val="26"/>
          <w:szCs w:val="26"/>
        </w:rPr>
        <w:t>о</w:t>
      </w:r>
      <w:r w:rsidR="00C8782E" w:rsidRPr="00591891">
        <w:rPr>
          <w:spacing w:val="2"/>
          <w:sz w:val="26"/>
          <w:szCs w:val="26"/>
        </w:rPr>
        <w:t>беспечивать в охраняемый период сохранность Объектов,</w:t>
      </w:r>
      <w:r w:rsidR="00C8782E" w:rsidRPr="00591891">
        <w:rPr>
          <w:spacing w:val="1"/>
          <w:sz w:val="26"/>
          <w:szCs w:val="26"/>
        </w:rPr>
        <w:t xml:space="preserve"> защищенность от несанкционированного проникновения в неустановленное время посторонних лиц</w:t>
      </w:r>
      <w:r w:rsidR="00E67A7B" w:rsidRPr="00591891">
        <w:rPr>
          <w:spacing w:val="1"/>
          <w:sz w:val="26"/>
          <w:szCs w:val="26"/>
        </w:rPr>
        <w:t>.</w:t>
      </w:r>
      <w:r w:rsidR="00C8782E" w:rsidRPr="00591891">
        <w:rPr>
          <w:spacing w:val="1"/>
          <w:sz w:val="26"/>
          <w:szCs w:val="26"/>
        </w:rPr>
        <w:t xml:space="preserve"> </w:t>
      </w:r>
    </w:p>
    <w:p w14:paraId="3D3B5273" w14:textId="77777777" w:rsidR="00F774D9" w:rsidRPr="00591891" w:rsidRDefault="008D295D" w:rsidP="00421615">
      <w:pPr>
        <w:numPr>
          <w:ilvl w:val="2"/>
          <w:numId w:val="35"/>
        </w:numPr>
        <w:tabs>
          <w:tab w:val="left" w:pos="-720"/>
        </w:tabs>
        <w:autoSpaceDE/>
        <w:autoSpaceDN/>
        <w:spacing w:line="240" w:lineRule="auto"/>
        <w:ind w:left="0" w:hanging="11"/>
        <w:jc w:val="both"/>
        <w:textAlignment w:val="auto"/>
        <w:rPr>
          <w:rStyle w:val="FontStyle123"/>
        </w:rPr>
      </w:pPr>
      <w:r>
        <w:rPr>
          <w:rStyle w:val="FontStyle123"/>
        </w:rPr>
        <w:t xml:space="preserve"> </w:t>
      </w:r>
      <w:r w:rsidR="00F774D9" w:rsidRPr="00591891">
        <w:rPr>
          <w:rStyle w:val="FontStyle123"/>
        </w:rPr>
        <w:t>о</w:t>
      </w:r>
      <w:r w:rsidR="00BC1B0F" w:rsidRPr="00591891">
        <w:rPr>
          <w:rStyle w:val="FontStyle123"/>
        </w:rPr>
        <w:t>беспечивать сбережение и правильную эксплуатацию ИТСО и охранно-пожарной сигнализации, своевременно</w:t>
      </w:r>
      <w:r w:rsidR="00207386" w:rsidRPr="00591891">
        <w:rPr>
          <w:rStyle w:val="FontStyle123"/>
        </w:rPr>
        <w:t xml:space="preserve"> реагировать на их срабатывание.</w:t>
      </w:r>
    </w:p>
    <w:p w14:paraId="27D6CA43" w14:textId="77777777" w:rsidR="00796D75" w:rsidRPr="00591891" w:rsidRDefault="008D295D" w:rsidP="00421615">
      <w:pPr>
        <w:numPr>
          <w:ilvl w:val="2"/>
          <w:numId w:val="35"/>
        </w:numPr>
        <w:tabs>
          <w:tab w:val="left" w:pos="-720"/>
        </w:tabs>
        <w:autoSpaceDE/>
        <w:autoSpaceDN/>
        <w:spacing w:line="240" w:lineRule="auto"/>
        <w:ind w:left="0" w:hanging="11"/>
        <w:jc w:val="both"/>
        <w:textAlignment w:val="auto"/>
        <w:rPr>
          <w:rStyle w:val="FontStyle123"/>
        </w:rPr>
      </w:pPr>
      <w:r>
        <w:rPr>
          <w:sz w:val="26"/>
          <w:szCs w:val="26"/>
        </w:rPr>
        <w:t xml:space="preserve"> п</w:t>
      </w:r>
      <w:r w:rsidR="00796D75" w:rsidRPr="00591891">
        <w:rPr>
          <w:sz w:val="26"/>
          <w:szCs w:val="26"/>
        </w:rPr>
        <w:t xml:space="preserve">ри выходе из строя ИТСО и (или) охранно-пожарной сигнализации, немедленно информировать Заказчика для принятия мер по восстановлению их работоспособности. Руководителю охранного предприятия рассмотреть возможность выставления дополнительного поста в рамках действующего договора, до устранения </w:t>
      </w:r>
      <w:r w:rsidR="00796D75" w:rsidRPr="00591891">
        <w:rPr>
          <w:sz w:val="26"/>
          <w:szCs w:val="26"/>
        </w:rPr>
        <w:lastRenderedPageBreak/>
        <w:t>неисправности ИТСО/ОПС.</w:t>
      </w:r>
    </w:p>
    <w:p w14:paraId="761A46ED" w14:textId="77777777" w:rsidR="00F774D9" w:rsidRPr="00591891" w:rsidRDefault="008D295D" w:rsidP="00421615">
      <w:pPr>
        <w:numPr>
          <w:ilvl w:val="2"/>
          <w:numId w:val="35"/>
        </w:numPr>
        <w:tabs>
          <w:tab w:val="left" w:pos="-720"/>
        </w:tabs>
        <w:autoSpaceDE/>
        <w:autoSpaceDN/>
        <w:spacing w:line="240" w:lineRule="auto"/>
        <w:ind w:left="0" w:hanging="11"/>
        <w:jc w:val="both"/>
        <w:textAlignment w:val="auto"/>
        <w:rPr>
          <w:sz w:val="26"/>
          <w:szCs w:val="26"/>
        </w:rPr>
      </w:pPr>
      <w:r>
        <w:rPr>
          <w:spacing w:val="1"/>
          <w:sz w:val="26"/>
          <w:szCs w:val="26"/>
          <w:lang w:eastAsia="ar-SA"/>
        </w:rPr>
        <w:t xml:space="preserve"> </w:t>
      </w:r>
      <w:r w:rsidR="00F774D9" w:rsidRPr="00591891">
        <w:rPr>
          <w:spacing w:val="1"/>
          <w:sz w:val="26"/>
          <w:szCs w:val="26"/>
          <w:lang w:eastAsia="ar-SA"/>
        </w:rPr>
        <w:t>в</w:t>
      </w:r>
      <w:r w:rsidR="00C8782E" w:rsidRPr="00591891">
        <w:rPr>
          <w:sz w:val="26"/>
          <w:szCs w:val="26"/>
          <w:lang w:eastAsia="ar-SA"/>
        </w:rPr>
        <w:t xml:space="preserve"> случае обнаружения на охраняемом Объекте пожара, аварии, взрыва и иных чрезвычайных ситуаций, Исполнитель должен немедленно сообщить о случившемся в специальные службы, представителю Заказчика, и блокировать территорию по периметру для недопущения на Объект посторонних лиц, кроме служб помощи и ликвидации последствий.</w:t>
      </w:r>
    </w:p>
    <w:p w14:paraId="691FE316" w14:textId="77777777" w:rsidR="00B3020B" w:rsidRPr="00591891" w:rsidRDefault="008D295D" w:rsidP="00421615">
      <w:pPr>
        <w:numPr>
          <w:ilvl w:val="2"/>
          <w:numId w:val="35"/>
        </w:numPr>
        <w:tabs>
          <w:tab w:val="left" w:pos="-720"/>
        </w:tabs>
        <w:autoSpaceDE/>
        <w:autoSpaceDN/>
        <w:spacing w:line="240" w:lineRule="auto"/>
        <w:ind w:left="0" w:hanging="11"/>
        <w:jc w:val="both"/>
        <w:textAlignment w:val="auto"/>
        <w:rPr>
          <w:sz w:val="26"/>
          <w:szCs w:val="26"/>
        </w:rPr>
      </w:pPr>
      <w:r>
        <w:rPr>
          <w:sz w:val="26"/>
          <w:szCs w:val="26"/>
          <w:lang w:eastAsia="ar-SA"/>
        </w:rPr>
        <w:t xml:space="preserve"> </w:t>
      </w:r>
      <w:r w:rsidR="00F774D9" w:rsidRPr="00591891">
        <w:rPr>
          <w:sz w:val="26"/>
          <w:szCs w:val="26"/>
          <w:lang w:eastAsia="ar-SA"/>
        </w:rPr>
        <w:t>в</w:t>
      </w:r>
      <w:r w:rsidR="00C8782E" w:rsidRPr="00591891">
        <w:rPr>
          <w:sz w:val="26"/>
          <w:szCs w:val="26"/>
          <w:lang w:eastAsia="ar-SA"/>
        </w:rPr>
        <w:t xml:space="preserve"> случае нарушения целостности охраняемых помещений, повреждения дверей, замков или при наличии признаков проникновения на объект посторонних лиц, Исполнитель должен немедленно вызвать представителя Заказчика, и сообщить в территориальный орган внутренних дел, обеспечив неприкосновенность места происшествия. Исполнитель должен осуществлять охрану Объекта до прибытия представителя Заказчика и следственно-оперативной группы.</w:t>
      </w:r>
    </w:p>
    <w:p w14:paraId="0757BFE7" w14:textId="77777777" w:rsidR="00B3020B" w:rsidRPr="00591891" w:rsidRDefault="008D295D" w:rsidP="00421615">
      <w:pPr>
        <w:numPr>
          <w:ilvl w:val="2"/>
          <w:numId w:val="35"/>
        </w:numPr>
        <w:tabs>
          <w:tab w:val="left" w:pos="-720"/>
        </w:tabs>
        <w:autoSpaceDE/>
        <w:autoSpaceDN/>
        <w:spacing w:line="240" w:lineRule="auto"/>
        <w:ind w:left="0" w:hanging="11"/>
        <w:jc w:val="both"/>
        <w:textAlignment w:val="auto"/>
        <w:rPr>
          <w:sz w:val="26"/>
          <w:szCs w:val="26"/>
        </w:rPr>
      </w:pPr>
      <w:r>
        <w:rPr>
          <w:sz w:val="26"/>
          <w:szCs w:val="26"/>
          <w:lang w:eastAsia="ar-SA"/>
        </w:rPr>
        <w:t xml:space="preserve"> </w:t>
      </w:r>
      <w:r w:rsidR="00F774D9" w:rsidRPr="00591891">
        <w:rPr>
          <w:sz w:val="26"/>
          <w:szCs w:val="26"/>
          <w:lang w:eastAsia="ar-SA"/>
        </w:rPr>
        <w:t>в</w:t>
      </w:r>
      <w:r w:rsidR="00C8782E" w:rsidRPr="00591891">
        <w:rPr>
          <w:sz w:val="26"/>
          <w:szCs w:val="26"/>
          <w:lang w:eastAsia="ar-SA"/>
        </w:rPr>
        <w:t xml:space="preserve"> случае хищения, уничтожения или повреждения охраняемого имущества «Исполнитель» обязан возмещать ущерб, причиненный Заказчику, </w:t>
      </w:r>
      <w:r w:rsidR="007553BA" w:rsidRPr="00591891">
        <w:rPr>
          <w:sz w:val="26"/>
          <w:szCs w:val="26"/>
          <w:lang w:eastAsia="ar-SA"/>
        </w:rPr>
        <w:t>в соответствии с требованиями действующего законодательства РФ</w:t>
      </w:r>
      <w:r w:rsidR="00C8782E" w:rsidRPr="00591891">
        <w:rPr>
          <w:sz w:val="26"/>
          <w:szCs w:val="26"/>
          <w:lang w:eastAsia="ar-SA"/>
        </w:rPr>
        <w:t>.</w:t>
      </w:r>
    </w:p>
    <w:p w14:paraId="4C69AC87" w14:textId="77777777" w:rsidR="00B3020B" w:rsidRPr="00591891" w:rsidRDefault="008D295D" w:rsidP="00421615">
      <w:pPr>
        <w:numPr>
          <w:ilvl w:val="2"/>
          <w:numId w:val="35"/>
        </w:numPr>
        <w:tabs>
          <w:tab w:val="left" w:pos="-720"/>
        </w:tabs>
        <w:autoSpaceDE/>
        <w:autoSpaceDN/>
        <w:spacing w:line="240" w:lineRule="auto"/>
        <w:ind w:left="0" w:hanging="11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774D9" w:rsidRPr="00591891">
        <w:rPr>
          <w:sz w:val="26"/>
          <w:szCs w:val="26"/>
        </w:rPr>
        <w:t>н</w:t>
      </w:r>
      <w:r w:rsidR="00C8782E" w:rsidRPr="00591891">
        <w:rPr>
          <w:sz w:val="26"/>
          <w:szCs w:val="26"/>
        </w:rPr>
        <w:t>азначить ответственного представителя из числа своих специалистов для постоянной связи с Заказчиком.</w:t>
      </w:r>
    </w:p>
    <w:p w14:paraId="0D0C85F2" w14:textId="77777777" w:rsidR="00B3020B" w:rsidRPr="00591891" w:rsidRDefault="008D295D" w:rsidP="00421615">
      <w:pPr>
        <w:numPr>
          <w:ilvl w:val="2"/>
          <w:numId w:val="35"/>
        </w:numPr>
        <w:tabs>
          <w:tab w:val="left" w:pos="-720"/>
        </w:tabs>
        <w:autoSpaceDE/>
        <w:autoSpaceDN/>
        <w:spacing w:line="240" w:lineRule="auto"/>
        <w:ind w:left="0" w:hanging="11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774D9" w:rsidRPr="00591891">
        <w:rPr>
          <w:sz w:val="26"/>
          <w:szCs w:val="26"/>
        </w:rPr>
        <w:t>и</w:t>
      </w:r>
      <w:r w:rsidR="00C8782E" w:rsidRPr="00591891">
        <w:rPr>
          <w:sz w:val="26"/>
          <w:szCs w:val="26"/>
        </w:rPr>
        <w:t>нформировать Заказчика о затруднениях, препятствующих надлежащему исполнению обязательств по Договору, для своевременного принятия мер.</w:t>
      </w:r>
    </w:p>
    <w:p w14:paraId="347B52A8" w14:textId="77777777" w:rsidR="007553BA" w:rsidRPr="00591891" w:rsidRDefault="008D295D" w:rsidP="00421615">
      <w:pPr>
        <w:numPr>
          <w:ilvl w:val="2"/>
          <w:numId w:val="35"/>
        </w:numPr>
        <w:tabs>
          <w:tab w:val="left" w:pos="-720"/>
        </w:tabs>
        <w:autoSpaceDE/>
        <w:autoSpaceDN/>
        <w:spacing w:line="240" w:lineRule="auto"/>
        <w:ind w:left="0" w:hanging="11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774D9" w:rsidRPr="00591891">
        <w:rPr>
          <w:sz w:val="26"/>
          <w:szCs w:val="26"/>
        </w:rPr>
        <w:t>п</w:t>
      </w:r>
      <w:r w:rsidR="007553BA" w:rsidRPr="00591891">
        <w:rPr>
          <w:sz w:val="26"/>
          <w:szCs w:val="26"/>
        </w:rPr>
        <w:t>редоставлять Заказчику отчеты:</w:t>
      </w:r>
    </w:p>
    <w:p w14:paraId="7A1EC447" w14:textId="77777777" w:rsidR="007553BA" w:rsidRPr="00591891" w:rsidRDefault="001B2EEC" w:rsidP="00421615">
      <w:pPr>
        <w:pStyle w:val="Style3"/>
        <w:rPr>
          <w:rFonts w:eastAsia="Times New Roman" w:cs="Times New Roman"/>
          <w:sz w:val="26"/>
          <w:szCs w:val="26"/>
          <w:lang w:val="ru-RU"/>
        </w:rPr>
      </w:pPr>
      <w:r w:rsidRPr="00591891">
        <w:rPr>
          <w:rFonts w:eastAsia="Times New Roman" w:cs="Times New Roman"/>
          <w:sz w:val="26"/>
          <w:szCs w:val="26"/>
          <w:lang w:val="ru-RU"/>
        </w:rPr>
        <w:t>3.3</w:t>
      </w:r>
      <w:r w:rsidR="007553BA" w:rsidRPr="00591891">
        <w:rPr>
          <w:rFonts w:eastAsia="Times New Roman" w:cs="Times New Roman"/>
          <w:sz w:val="26"/>
          <w:szCs w:val="26"/>
          <w:lang w:val="ru-RU"/>
        </w:rPr>
        <w:t>.</w:t>
      </w:r>
      <w:r w:rsidRPr="00591891">
        <w:rPr>
          <w:rFonts w:eastAsia="Times New Roman" w:cs="Times New Roman"/>
          <w:sz w:val="26"/>
          <w:szCs w:val="26"/>
          <w:lang w:val="ru-RU"/>
        </w:rPr>
        <w:t>3</w:t>
      </w:r>
      <w:r w:rsidR="00796D75" w:rsidRPr="00591891">
        <w:rPr>
          <w:rFonts w:eastAsia="Times New Roman" w:cs="Times New Roman"/>
          <w:sz w:val="26"/>
          <w:szCs w:val="26"/>
          <w:lang w:val="ru-RU"/>
        </w:rPr>
        <w:t>4</w:t>
      </w:r>
      <w:r w:rsidR="007553BA" w:rsidRPr="00591891">
        <w:rPr>
          <w:rFonts w:eastAsia="Times New Roman" w:cs="Times New Roman"/>
          <w:sz w:val="26"/>
          <w:szCs w:val="26"/>
          <w:lang w:val="ru-RU"/>
        </w:rPr>
        <w:t>.1. ежедневно в письменной форме о проведенной смене караула, результатах несения службы за предыдущие сутки, об обстановке на охраняемых объектах, о выявленных недостатках в целостности, работоспособности ИТСО, о поступившей информации влияющей на террористическую защищенность объекта, результатах проверки караулов;</w:t>
      </w:r>
    </w:p>
    <w:p w14:paraId="095CE26A" w14:textId="77777777" w:rsidR="007553BA" w:rsidRPr="00591891" w:rsidRDefault="001B2EEC" w:rsidP="00421615">
      <w:pPr>
        <w:pStyle w:val="Style3"/>
        <w:rPr>
          <w:rFonts w:eastAsia="Times New Roman" w:cs="Times New Roman"/>
          <w:sz w:val="26"/>
          <w:szCs w:val="26"/>
          <w:lang w:val="ru-RU"/>
        </w:rPr>
      </w:pPr>
      <w:r w:rsidRPr="00591891">
        <w:rPr>
          <w:rFonts w:eastAsia="Times New Roman" w:cs="Times New Roman"/>
          <w:sz w:val="26"/>
          <w:szCs w:val="26"/>
          <w:lang w:val="ru-RU"/>
        </w:rPr>
        <w:t>3.3.3</w:t>
      </w:r>
      <w:r w:rsidR="00796D75" w:rsidRPr="00591891">
        <w:rPr>
          <w:rFonts w:eastAsia="Times New Roman" w:cs="Times New Roman"/>
          <w:sz w:val="26"/>
          <w:szCs w:val="26"/>
          <w:lang w:val="ru-RU"/>
        </w:rPr>
        <w:t>4</w:t>
      </w:r>
      <w:r w:rsidR="007553BA" w:rsidRPr="00591891">
        <w:rPr>
          <w:rFonts w:eastAsia="Times New Roman" w:cs="Times New Roman"/>
          <w:sz w:val="26"/>
          <w:szCs w:val="26"/>
          <w:lang w:val="ru-RU"/>
        </w:rPr>
        <w:t>.2. ежемесячный отчет о выполненных мероприятиях;</w:t>
      </w:r>
    </w:p>
    <w:p w14:paraId="4B66B17B" w14:textId="77777777" w:rsidR="00B3020B" w:rsidRPr="00591891" w:rsidRDefault="007553BA" w:rsidP="00421615">
      <w:pPr>
        <w:pStyle w:val="Style3"/>
        <w:rPr>
          <w:rFonts w:eastAsia="Times New Roman" w:cs="Times New Roman"/>
          <w:sz w:val="26"/>
          <w:szCs w:val="26"/>
          <w:lang w:val="ru-RU"/>
        </w:rPr>
      </w:pPr>
      <w:r w:rsidRPr="00591891">
        <w:rPr>
          <w:rFonts w:eastAsia="Times New Roman" w:cs="Times New Roman"/>
          <w:sz w:val="26"/>
          <w:szCs w:val="26"/>
          <w:lang w:val="ru-RU"/>
        </w:rPr>
        <w:t>3.</w:t>
      </w:r>
      <w:r w:rsidR="001B2EEC" w:rsidRPr="00591891">
        <w:rPr>
          <w:rFonts w:eastAsia="Times New Roman" w:cs="Times New Roman"/>
          <w:sz w:val="26"/>
          <w:szCs w:val="26"/>
          <w:lang w:val="ru-RU"/>
        </w:rPr>
        <w:t>3</w:t>
      </w:r>
      <w:r w:rsidRPr="00591891">
        <w:rPr>
          <w:rFonts w:eastAsia="Times New Roman" w:cs="Times New Roman"/>
          <w:sz w:val="26"/>
          <w:szCs w:val="26"/>
          <w:lang w:val="ru-RU"/>
        </w:rPr>
        <w:t>.</w:t>
      </w:r>
      <w:r w:rsidR="001B2EEC" w:rsidRPr="00591891">
        <w:rPr>
          <w:rFonts w:eastAsia="Times New Roman" w:cs="Times New Roman"/>
          <w:sz w:val="26"/>
          <w:szCs w:val="26"/>
          <w:lang w:val="ru-RU"/>
        </w:rPr>
        <w:t>3</w:t>
      </w:r>
      <w:r w:rsidR="00796D75" w:rsidRPr="00591891">
        <w:rPr>
          <w:rFonts w:eastAsia="Times New Roman" w:cs="Times New Roman"/>
          <w:sz w:val="26"/>
          <w:szCs w:val="26"/>
          <w:lang w:val="ru-RU"/>
        </w:rPr>
        <w:t>4</w:t>
      </w:r>
      <w:r w:rsidRPr="00591891">
        <w:rPr>
          <w:rFonts w:eastAsia="Times New Roman" w:cs="Times New Roman"/>
          <w:sz w:val="26"/>
          <w:szCs w:val="26"/>
          <w:lang w:val="ru-RU"/>
        </w:rPr>
        <w:t>.3. иную информацию об испол</w:t>
      </w:r>
      <w:r w:rsidR="00B3020B" w:rsidRPr="00591891">
        <w:rPr>
          <w:rFonts w:eastAsia="Times New Roman" w:cs="Times New Roman"/>
          <w:sz w:val="26"/>
          <w:szCs w:val="26"/>
          <w:lang w:val="ru-RU"/>
        </w:rPr>
        <w:t>нении обязательств по Договору.</w:t>
      </w:r>
    </w:p>
    <w:p w14:paraId="3DB3A5A2" w14:textId="77777777" w:rsidR="007553BA" w:rsidRPr="00591891" w:rsidRDefault="00796D75" w:rsidP="00421615">
      <w:pPr>
        <w:pStyle w:val="Style3"/>
        <w:rPr>
          <w:rFonts w:eastAsia="Times New Roman" w:cs="Times New Roman"/>
          <w:sz w:val="26"/>
          <w:szCs w:val="26"/>
          <w:lang w:val="ru-RU"/>
        </w:rPr>
      </w:pPr>
      <w:r w:rsidRPr="00591891">
        <w:rPr>
          <w:rFonts w:eastAsia="Times New Roman" w:cs="Times New Roman"/>
          <w:sz w:val="26"/>
          <w:szCs w:val="26"/>
          <w:lang w:val="ru-RU"/>
        </w:rPr>
        <w:t>3.3.35</w:t>
      </w:r>
      <w:r w:rsidR="00B3020B" w:rsidRPr="00591891">
        <w:rPr>
          <w:rFonts w:eastAsia="Times New Roman" w:cs="Times New Roman"/>
          <w:sz w:val="26"/>
          <w:szCs w:val="26"/>
          <w:lang w:val="ru-RU"/>
        </w:rPr>
        <w:t xml:space="preserve">. </w:t>
      </w:r>
      <w:r w:rsidR="008D295D">
        <w:rPr>
          <w:rFonts w:eastAsia="Times New Roman" w:cs="Times New Roman"/>
          <w:sz w:val="26"/>
          <w:szCs w:val="26"/>
          <w:lang w:val="ru-RU"/>
        </w:rPr>
        <w:t>с</w:t>
      </w:r>
      <w:r w:rsidR="007553BA" w:rsidRPr="00591891">
        <w:rPr>
          <w:rFonts w:eastAsia="Times New Roman" w:cs="Times New Roman"/>
          <w:sz w:val="26"/>
          <w:szCs w:val="26"/>
          <w:lang w:val="ru-RU"/>
        </w:rPr>
        <w:t>облюдать требования в области охраны труда, промышленной безопасности и защиты окружающей среды.</w:t>
      </w:r>
    </w:p>
    <w:p w14:paraId="2FE60B8C" w14:textId="77777777" w:rsidR="00B3020B" w:rsidRPr="00591891" w:rsidRDefault="007553BA" w:rsidP="00421615">
      <w:pPr>
        <w:pStyle w:val="Style3"/>
        <w:rPr>
          <w:rFonts w:eastAsia="Times New Roman" w:cs="Times New Roman"/>
          <w:sz w:val="26"/>
          <w:szCs w:val="26"/>
          <w:lang w:val="ru-RU"/>
        </w:rPr>
      </w:pPr>
      <w:r w:rsidRPr="00591891">
        <w:rPr>
          <w:rFonts w:eastAsia="Times New Roman" w:cs="Times New Roman"/>
          <w:sz w:val="26"/>
          <w:szCs w:val="26"/>
          <w:lang w:val="ru-RU"/>
        </w:rPr>
        <w:t>3.</w:t>
      </w:r>
      <w:r w:rsidR="001B2EEC" w:rsidRPr="00591891">
        <w:rPr>
          <w:rFonts w:eastAsia="Times New Roman" w:cs="Times New Roman"/>
          <w:sz w:val="26"/>
          <w:szCs w:val="26"/>
          <w:lang w:val="ru-RU"/>
        </w:rPr>
        <w:t>3</w:t>
      </w:r>
      <w:r w:rsidRPr="00591891">
        <w:rPr>
          <w:rFonts w:eastAsia="Times New Roman" w:cs="Times New Roman"/>
          <w:sz w:val="26"/>
          <w:szCs w:val="26"/>
          <w:lang w:val="ru-RU"/>
        </w:rPr>
        <w:t>.</w:t>
      </w:r>
      <w:r w:rsidR="00B3020B" w:rsidRPr="00591891">
        <w:rPr>
          <w:rFonts w:eastAsia="Times New Roman" w:cs="Times New Roman"/>
          <w:sz w:val="26"/>
          <w:szCs w:val="26"/>
          <w:lang w:val="ru-RU"/>
        </w:rPr>
        <w:t>3</w:t>
      </w:r>
      <w:r w:rsidR="00796D75" w:rsidRPr="00591891">
        <w:rPr>
          <w:rFonts w:eastAsia="Times New Roman" w:cs="Times New Roman"/>
          <w:sz w:val="26"/>
          <w:szCs w:val="26"/>
          <w:lang w:val="ru-RU"/>
        </w:rPr>
        <w:t>6</w:t>
      </w:r>
      <w:r w:rsidRPr="00591891">
        <w:rPr>
          <w:rFonts w:eastAsia="Times New Roman" w:cs="Times New Roman"/>
          <w:sz w:val="26"/>
          <w:szCs w:val="26"/>
          <w:lang w:val="ru-RU"/>
        </w:rPr>
        <w:t xml:space="preserve">. </w:t>
      </w:r>
      <w:r w:rsidR="008D295D">
        <w:rPr>
          <w:rFonts w:eastAsia="Times New Roman" w:cs="Times New Roman"/>
          <w:sz w:val="26"/>
          <w:szCs w:val="26"/>
          <w:lang w:val="ru-RU"/>
        </w:rPr>
        <w:t>с</w:t>
      </w:r>
      <w:r w:rsidRPr="00591891">
        <w:rPr>
          <w:rFonts w:eastAsia="Times New Roman" w:cs="Times New Roman"/>
          <w:sz w:val="26"/>
          <w:szCs w:val="26"/>
          <w:lang w:val="ru-RU"/>
        </w:rPr>
        <w:t xml:space="preserve">одержать в надлежащем состоянии предоставленные </w:t>
      </w:r>
      <w:r w:rsidR="00745BC1" w:rsidRPr="00591891">
        <w:rPr>
          <w:rFonts w:eastAsia="Times New Roman" w:cs="Times New Roman"/>
          <w:sz w:val="26"/>
          <w:szCs w:val="26"/>
          <w:lang w:val="ru-RU"/>
        </w:rPr>
        <w:t xml:space="preserve">для несения службы </w:t>
      </w:r>
      <w:r w:rsidRPr="00591891">
        <w:rPr>
          <w:rFonts w:eastAsia="Times New Roman" w:cs="Times New Roman"/>
          <w:sz w:val="26"/>
          <w:szCs w:val="26"/>
          <w:lang w:val="ru-RU"/>
        </w:rPr>
        <w:t>бытовые помещения и территорию постов, оборудование, инвентар</w:t>
      </w:r>
      <w:r w:rsidR="00B3020B" w:rsidRPr="00591891">
        <w:rPr>
          <w:rFonts w:eastAsia="Times New Roman" w:cs="Times New Roman"/>
          <w:sz w:val="26"/>
          <w:szCs w:val="26"/>
          <w:lang w:val="ru-RU"/>
        </w:rPr>
        <w:t>ь и другое имущество Заказчика.</w:t>
      </w:r>
    </w:p>
    <w:p w14:paraId="2755CF94" w14:textId="415A89A4" w:rsidR="001B6064" w:rsidRPr="00591891" w:rsidRDefault="00796D75" w:rsidP="00421615">
      <w:pPr>
        <w:pStyle w:val="Style3"/>
        <w:rPr>
          <w:rFonts w:eastAsia="Times New Roman" w:cs="Times New Roman"/>
          <w:sz w:val="26"/>
          <w:szCs w:val="26"/>
          <w:lang w:val="ru-RU"/>
        </w:rPr>
      </w:pPr>
      <w:r w:rsidRPr="00591891">
        <w:rPr>
          <w:rFonts w:eastAsia="Times New Roman" w:cs="Times New Roman"/>
          <w:sz w:val="26"/>
          <w:szCs w:val="26"/>
          <w:lang w:val="ru-RU"/>
        </w:rPr>
        <w:t>3.3.37</w:t>
      </w:r>
      <w:r w:rsidR="00B3020B" w:rsidRPr="00591891">
        <w:rPr>
          <w:rFonts w:eastAsia="Times New Roman" w:cs="Times New Roman"/>
          <w:sz w:val="26"/>
          <w:szCs w:val="26"/>
          <w:lang w:val="ru-RU"/>
        </w:rPr>
        <w:t xml:space="preserve">. </w:t>
      </w:r>
      <w:r w:rsidR="008D295D">
        <w:rPr>
          <w:rFonts w:eastAsia="Times New Roman" w:cs="Times New Roman"/>
          <w:sz w:val="26"/>
          <w:szCs w:val="26"/>
          <w:lang w:val="ru-RU"/>
        </w:rPr>
        <w:t>о</w:t>
      </w:r>
      <w:r w:rsidR="001B6064" w:rsidRPr="00591891">
        <w:rPr>
          <w:rFonts w:eastAsia="Times New Roman" w:cs="Times New Roman"/>
          <w:sz w:val="26"/>
          <w:szCs w:val="26"/>
          <w:lang w:val="ru-RU"/>
        </w:rPr>
        <w:t xml:space="preserve">беспечивать при оказании услуг наличие у работников Исполнителя </w:t>
      </w:r>
      <w:r w:rsidR="004E097B">
        <w:rPr>
          <w:rFonts w:eastAsia="Times New Roman" w:cs="Times New Roman"/>
          <w:sz w:val="26"/>
          <w:szCs w:val="26"/>
          <w:lang w:val="ru-RU"/>
        </w:rPr>
        <w:t>у</w:t>
      </w:r>
      <w:r w:rsidR="004E097B" w:rsidRPr="004E097B">
        <w:rPr>
          <w:rFonts w:eastAsia="Times New Roman" w:cs="Times New Roman"/>
          <w:sz w:val="26"/>
          <w:szCs w:val="26"/>
          <w:lang w:val="ru-RU"/>
        </w:rPr>
        <w:t>достоверения частного охранника</w:t>
      </w:r>
      <w:r w:rsidR="001B6064" w:rsidRPr="00591891">
        <w:rPr>
          <w:rFonts w:eastAsia="Times New Roman" w:cs="Times New Roman"/>
          <w:sz w:val="26"/>
          <w:szCs w:val="26"/>
          <w:lang w:val="ru-RU"/>
        </w:rPr>
        <w:t>.</w:t>
      </w:r>
    </w:p>
    <w:p w14:paraId="220932D0" w14:textId="60B6622C" w:rsidR="001B6064" w:rsidRPr="00591891" w:rsidRDefault="001B6064" w:rsidP="00421615">
      <w:pPr>
        <w:pStyle w:val="Style3"/>
        <w:rPr>
          <w:rFonts w:eastAsia="Times New Roman" w:cs="Times New Roman"/>
          <w:sz w:val="26"/>
          <w:szCs w:val="26"/>
          <w:lang w:val="ru-RU"/>
        </w:rPr>
      </w:pPr>
      <w:r w:rsidRPr="00591891">
        <w:rPr>
          <w:rFonts w:eastAsia="Times New Roman" w:cs="Times New Roman"/>
          <w:sz w:val="26"/>
          <w:szCs w:val="26"/>
          <w:lang w:val="ru-RU"/>
        </w:rPr>
        <w:t>3.</w:t>
      </w:r>
      <w:r w:rsidR="001B2EEC" w:rsidRPr="00591891">
        <w:rPr>
          <w:rFonts w:eastAsia="Times New Roman" w:cs="Times New Roman"/>
          <w:sz w:val="26"/>
          <w:szCs w:val="26"/>
          <w:lang w:val="ru-RU"/>
        </w:rPr>
        <w:t>3</w:t>
      </w:r>
      <w:r w:rsidRPr="00591891">
        <w:rPr>
          <w:rFonts w:eastAsia="Times New Roman" w:cs="Times New Roman"/>
          <w:sz w:val="26"/>
          <w:szCs w:val="26"/>
          <w:lang w:val="ru-RU"/>
        </w:rPr>
        <w:t>.</w:t>
      </w:r>
      <w:r w:rsidR="00796D75" w:rsidRPr="00591891">
        <w:rPr>
          <w:rFonts w:eastAsia="Times New Roman" w:cs="Times New Roman"/>
          <w:sz w:val="26"/>
          <w:szCs w:val="26"/>
          <w:lang w:val="ru-RU"/>
        </w:rPr>
        <w:t>38</w:t>
      </w:r>
      <w:r w:rsidRPr="00591891">
        <w:rPr>
          <w:rFonts w:eastAsia="Times New Roman" w:cs="Times New Roman"/>
          <w:sz w:val="26"/>
          <w:szCs w:val="26"/>
          <w:lang w:val="ru-RU"/>
        </w:rPr>
        <w:t xml:space="preserve">. </w:t>
      </w:r>
      <w:r w:rsidR="009531A8">
        <w:rPr>
          <w:rFonts w:eastAsia="Times New Roman" w:cs="Times New Roman"/>
          <w:sz w:val="26"/>
          <w:szCs w:val="26"/>
          <w:lang w:val="ru-RU"/>
        </w:rPr>
        <w:t xml:space="preserve">в </w:t>
      </w:r>
      <w:r w:rsidRPr="00591891">
        <w:rPr>
          <w:rFonts w:eastAsia="Times New Roman" w:cs="Times New Roman"/>
          <w:sz w:val="26"/>
          <w:szCs w:val="26"/>
          <w:lang w:val="ru-RU"/>
        </w:rPr>
        <w:t>случае использования при охране Объектов работниками Исполнителя</w:t>
      </w:r>
      <w:r w:rsidR="009531A8">
        <w:rPr>
          <w:rFonts w:eastAsia="Times New Roman" w:cs="Times New Roman"/>
          <w:sz w:val="26"/>
          <w:szCs w:val="26"/>
          <w:lang w:val="ru-RU"/>
        </w:rPr>
        <w:t xml:space="preserve"> </w:t>
      </w:r>
      <w:r w:rsidRPr="00591891">
        <w:rPr>
          <w:rFonts w:eastAsia="Times New Roman" w:cs="Times New Roman"/>
          <w:sz w:val="26"/>
          <w:szCs w:val="26"/>
          <w:lang w:val="ru-RU"/>
        </w:rPr>
        <w:t>специальных средств нести ответственность за правомерность их применения, а также за соблюдение правил техники безопасности при хранении специальных средств.</w:t>
      </w:r>
    </w:p>
    <w:p w14:paraId="55EF2B6E" w14:textId="77777777" w:rsidR="00B3020B" w:rsidRPr="00591891" w:rsidRDefault="001B6064" w:rsidP="00421615">
      <w:pPr>
        <w:pStyle w:val="Style3"/>
        <w:rPr>
          <w:rFonts w:eastAsia="Times New Roman" w:cs="Times New Roman"/>
          <w:sz w:val="26"/>
          <w:szCs w:val="26"/>
          <w:lang w:val="ru-RU"/>
        </w:rPr>
      </w:pPr>
      <w:r w:rsidRPr="00591891">
        <w:rPr>
          <w:rFonts w:eastAsia="Times New Roman" w:cs="Times New Roman"/>
          <w:sz w:val="26"/>
          <w:szCs w:val="26"/>
          <w:lang w:val="ru-RU"/>
        </w:rPr>
        <w:t>3.</w:t>
      </w:r>
      <w:r w:rsidR="001B2EEC" w:rsidRPr="00591891">
        <w:rPr>
          <w:rFonts w:eastAsia="Times New Roman" w:cs="Times New Roman"/>
          <w:sz w:val="26"/>
          <w:szCs w:val="26"/>
          <w:lang w:val="ru-RU"/>
        </w:rPr>
        <w:t>3</w:t>
      </w:r>
      <w:r w:rsidRPr="00591891">
        <w:rPr>
          <w:rFonts w:eastAsia="Times New Roman" w:cs="Times New Roman"/>
          <w:sz w:val="26"/>
          <w:szCs w:val="26"/>
          <w:lang w:val="ru-RU"/>
        </w:rPr>
        <w:t>.</w:t>
      </w:r>
      <w:r w:rsidR="00796D75" w:rsidRPr="00591891">
        <w:rPr>
          <w:rFonts w:eastAsia="Times New Roman" w:cs="Times New Roman"/>
          <w:sz w:val="26"/>
          <w:szCs w:val="26"/>
          <w:lang w:val="ru-RU"/>
        </w:rPr>
        <w:t>39</w:t>
      </w:r>
      <w:r w:rsidR="008D295D">
        <w:rPr>
          <w:rFonts w:eastAsia="Times New Roman" w:cs="Times New Roman"/>
          <w:sz w:val="26"/>
          <w:szCs w:val="26"/>
          <w:lang w:val="ru-RU"/>
        </w:rPr>
        <w:t>. п</w:t>
      </w:r>
      <w:r w:rsidRPr="00591891">
        <w:rPr>
          <w:rFonts w:eastAsia="Times New Roman" w:cs="Times New Roman"/>
          <w:sz w:val="26"/>
          <w:szCs w:val="26"/>
          <w:lang w:val="ru-RU"/>
        </w:rPr>
        <w:t>роводить не реже 1 (одного) раза в месяц совместные с подразделением безопасности Заказчика тренировки на 1 (одном) из объектов по действиям охраны и персонала при возникновении чрезвычайных ситуаций.</w:t>
      </w:r>
    </w:p>
    <w:p w14:paraId="5361FAF1" w14:textId="77777777" w:rsidR="00B3020B" w:rsidRPr="00591891" w:rsidRDefault="00796D75" w:rsidP="00421615">
      <w:pPr>
        <w:pStyle w:val="Style3"/>
        <w:rPr>
          <w:rFonts w:cs="Times New Roman"/>
          <w:sz w:val="26"/>
          <w:szCs w:val="26"/>
        </w:rPr>
      </w:pPr>
      <w:r w:rsidRPr="00591891">
        <w:rPr>
          <w:rFonts w:eastAsia="Times New Roman" w:cs="Times New Roman"/>
          <w:sz w:val="26"/>
          <w:szCs w:val="26"/>
          <w:lang w:val="ru-RU"/>
        </w:rPr>
        <w:t>3.3.40</w:t>
      </w:r>
      <w:r w:rsidR="00B3020B" w:rsidRPr="00591891">
        <w:rPr>
          <w:rFonts w:eastAsia="Times New Roman" w:cs="Times New Roman"/>
          <w:sz w:val="26"/>
          <w:szCs w:val="26"/>
          <w:lang w:val="ru-RU"/>
        </w:rPr>
        <w:t xml:space="preserve">. </w:t>
      </w:r>
      <w:r w:rsidR="00F774D9" w:rsidRPr="00591891">
        <w:rPr>
          <w:rFonts w:cs="Times New Roman"/>
          <w:sz w:val="26"/>
          <w:szCs w:val="26"/>
        </w:rPr>
        <w:t>оформлять первичные бухгалтерские документы в соответствие с пунктом 2 статьи 9 Федерального закона от 06.12.2011 №402-ФЗ «О бухгалтерском учете». Исполнитель гарантирует, что первичные бухгалтерские документы, выставленные в адрес Заказчика, утверждены Исполнителем в соответствие с пунктом 4 статьи 9 Федерального закона от 06.12.2011 №402-ФЗ «О бухгалтерском учете»;</w:t>
      </w:r>
    </w:p>
    <w:p w14:paraId="70E4E38A" w14:textId="77777777" w:rsidR="00F774D9" w:rsidRPr="00591891" w:rsidRDefault="00796D75" w:rsidP="00421615">
      <w:pPr>
        <w:pStyle w:val="Style3"/>
        <w:rPr>
          <w:rFonts w:eastAsia="Times New Roman" w:cs="Times New Roman"/>
          <w:sz w:val="26"/>
          <w:szCs w:val="26"/>
          <w:lang w:val="ru-RU"/>
        </w:rPr>
      </w:pPr>
      <w:r w:rsidRPr="00591891">
        <w:rPr>
          <w:rFonts w:cs="Times New Roman"/>
          <w:sz w:val="26"/>
          <w:szCs w:val="26"/>
          <w:lang w:val="ru-RU"/>
        </w:rPr>
        <w:t>3.3.41</w:t>
      </w:r>
      <w:r w:rsidR="00B3020B" w:rsidRPr="00591891">
        <w:rPr>
          <w:rFonts w:cs="Times New Roman"/>
          <w:sz w:val="26"/>
          <w:szCs w:val="26"/>
          <w:lang w:val="ru-RU"/>
        </w:rPr>
        <w:t xml:space="preserve">. </w:t>
      </w:r>
      <w:r w:rsidR="008D295D">
        <w:rPr>
          <w:rFonts w:cs="Times New Roman"/>
          <w:sz w:val="26"/>
          <w:szCs w:val="26"/>
          <w:lang w:val="ru-RU"/>
        </w:rPr>
        <w:t>с</w:t>
      </w:r>
      <w:r w:rsidR="00F774D9" w:rsidRPr="00591891">
        <w:rPr>
          <w:rFonts w:cs="Times New Roman"/>
          <w:spacing w:val="-2"/>
          <w:sz w:val="26"/>
          <w:szCs w:val="26"/>
        </w:rPr>
        <w:t>воевременно отразить все операции в рамках исполнения настоящего договора в бухгалтерской и налоговой отчетности;</w:t>
      </w:r>
    </w:p>
    <w:p w14:paraId="17FA05DE" w14:textId="77777777" w:rsidR="00A402F2" w:rsidRPr="00591891" w:rsidRDefault="00F74BBC" w:rsidP="00421615">
      <w:pPr>
        <w:spacing w:line="240" w:lineRule="auto"/>
        <w:jc w:val="both"/>
        <w:rPr>
          <w:sz w:val="26"/>
          <w:szCs w:val="26"/>
        </w:rPr>
      </w:pPr>
      <w:r w:rsidRPr="00591891">
        <w:rPr>
          <w:sz w:val="26"/>
          <w:szCs w:val="26"/>
        </w:rPr>
        <w:t>3</w:t>
      </w:r>
      <w:r w:rsidR="00C8782E" w:rsidRPr="00591891">
        <w:rPr>
          <w:sz w:val="26"/>
          <w:szCs w:val="26"/>
        </w:rPr>
        <w:t>.</w:t>
      </w:r>
      <w:r w:rsidR="001B2EEC" w:rsidRPr="00591891">
        <w:rPr>
          <w:sz w:val="26"/>
          <w:szCs w:val="26"/>
        </w:rPr>
        <w:t>3</w:t>
      </w:r>
      <w:r w:rsidR="00C8782E" w:rsidRPr="00591891">
        <w:rPr>
          <w:sz w:val="26"/>
          <w:szCs w:val="26"/>
        </w:rPr>
        <w:t>.</w:t>
      </w:r>
      <w:r w:rsidR="001B2EEC" w:rsidRPr="00591891">
        <w:rPr>
          <w:sz w:val="26"/>
          <w:szCs w:val="26"/>
        </w:rPr>
        <w:t>4</w:t>
      </w:r>
      <w:r w:rsidR="00796D75" w:rsidRPr="00591891">
        <w:rPr>
          <w:sz w:val="26"/>
          <w:szCs w:val="26"/>
        </w:rPr>
        <w:t>2</w:t>
      </w:r>
      <w:r w:rsidR="00C8782E" w:rsidRPr="00591891">
        <w:rPr>
          <w:sz w:val="26"/>
          <w:szCs w:val="26"/>
        </w:rPr>
        <w:t>.</w:t>
      </w:r>
      <w:r w:rsidR="00C8782E" w:rsidRPr="00591891">
        <w:rPr>
          <w:kern w:val="0"/>
          <w:sz w:val="26"/>
          <w:szCs w:val="26"/>
        </w:rPr>
        <w:t xml:space="preserve"> </w:t>
      </w:r>
      <w:r w:rsidR="008D295D">
        <w:rPr>
          <w:kern w:val="0"/>
          <w:sz w:val="26"/>
          <w:szCs w:val="26"/>
        </w:rPr>
        <w:t>в</w:t>
      </w:r>
      <w:r w:rsidR="00C8782E" w:rsidRPr="00591891">
        <w:rPr>
          <w:kern w:val="0"/>
          <w:sz w:val="26"/>
          <w:szCs w:val="26"/>
        </w:rPr>
        <w:t xml:space="preserve"> течение 1 (одного) календарного дня с момента заключения настоящего </w:t>
      </w:r>
      <w:r w:rsidR="00C8782E" w:rsidRPr="00591891">
        <w:rPr>
          <w:kern w:val="0"/>
          <w:sz w:val="26"/>
          <w:szCs w:val="26"/>
        </w:rPr>
        <w:lastRenderedPageBreak/>
        <w:t xml:space="preserve">договора «Исполнитель» обязуется раскрыть Заказчику сведения о собственниках (номинальных владельцах) долей/акций Исполнителя, с указанием бенефициаров (в том числе конечного выгодоприобретателя/бенефициара) с предоставлением подтверждающих документов (Приложение № </w:t>
      </w:r>
      <w:r w:rsidR="00003C7E">
        <w:rPr>
          <w:kern w:val="0"/>
          <w:sz w:val="26"/>
          <w:szCs w:val="26"/>
        </w:rPr>
        <w:t>5</w:t>
      </w:r>
      <w:r w:rsidR="00C8782E" w:rsidRPr="00591891">
        <w:rPr>
          <w:kern w:val="0"/>
          <w:sz w:val="26"/>
          <w:szCs w:val="26"/>
        </w:rPr>
        <w:t xml:space="preserve"> к настоящему договору).</w:t>
      </w:r>
    </w:p>
    <w:p w14:paraId="6DBFDC4E" w14:textId="77777777" w:rsidR="00A402F2" w:rsidRPr="00591891" w:rsidRDefault="00C8782E" w:rsidP="00421615">
      <w:pPr>
        <w:suppressAutoHyphens w:val="0"/>
        <w:autoSpaceDE/>
        <w:spacing w:line="240" w:lineRule="auto"/>
        <w:jc w:val="both"/>
        <w:textAlignment w:val="auto"/>
        <w:rPr>
          <w:sz w:val="26"/>
          <w:szCs w:val="26"/>
        </w:rPr>
      </w:pPr>
      <w:r w:rsidRPr="00591891">
        <w:rPr>
          <w:kern w:val="0"/>
          <w:sz w:val="26"/>
          <w:szCs w:val="26"/>
        </w:rPr>
        <w:t>В случае любых изменений сведений о собственниках (номинальных владельцах) долей/акций/паев Исполнителя, включая бенефициаров (в том числе конечного вы</w:t>
      </w:r>
      <w:r w:rsidR="00B3020B" w:rsidRPr="00591891">
        <w:rPr>
          <w:kern w:val="0"/>
          <w:sz w:val="26"/>
          <w:szCs w:val="26"/>
        </w:rPr>
        <w:t xml:space="preserve">годоприобретателя/бенефициара) </w:t>
      </w:r>
      <w:r w:rsidRPr="00591891">
        <w:rPr>
          <w:kern w:val="0"/>
          <w:sz w:val="26"/>
          <w:szCs w:val="26"/>
        </w:rPr>
        <w:t>Исполнитель» обязуется в течение 5 (пяти) календарных дней с даты наступления таких изменений предоставить Заказчику актуализированные сведения.</w:t>
      </w:r>
    </w:p>
    <w:p w14:paraId="74738130" w14:textId="77777777" w:rsidR="00A402F2" w:rsidRPr="00591891" w:rsidRDefault="00C8782E" w:rsidP="00421615">
      <w:pPr>
        <w:suppressAutoHyphens w:val="0"/>
        <w:autoSpaceDE/>
        <w:spacing w:line="240" w:lineRule="auto"/>
        <w:jc w:val="both"/>
        <w:textAlignment w:val="auto"/>
        <w:rPr>
          <w:sz w:val="26"/>
          <w:szCs w:val="26"/>
        </w:rPr>
      </w:pPr>
      <w:r w:rsidRPr="00591891">
        <w:rPr>
          <w:kern w:val="0"/>
          <w:sz w:val="26"/>
          <w:szCs w:val="26"/>
        </w:rPr>
        <w:t>При раскрытии соответствующей информации «Стороны» обязуются производить обработку персональных данных в соответствии с Федеральным законом № 152-ФЗ от 27.07.2006 «О персональных данных».</w:t>
      </w:r>
    </w:p>
    <w:p w14:paraId="0E2FFB29" w14:textId="77777777" w:rsidR="00A402F2" w:rsidRPr="00591891" w:rsidRDefault="00C8782E" w:rsidP="00421615">
      <w:pPr>
        <w:suppressAutoHyphens w:val="0"/>
        <w:autoSpaceDE/>
        <w:spacing w:line="240" w:lineRule="auto"/>
        <w:jc w:val="both"/>
        <w:textAlignment w:val="auto"/>
        <w:rPr>
          <w:sz w:val="26"/>
          <w:szCs w:val="26"/>
        </w:rPr>
      </w:pPr>
      <w:r w:rsidRPr="00591891">
        <w:rPr>
          <w:kern w:val="0"/>
          <w:sz w:val="26"/>
          <w:szCs w:val="26"/>
        </w:rPr>
        <w:t xml:space="preserve">Положения настоящего пункта «Стороны» признают существенными условиями договора. В случае </w:t>
      </w:r>
      <w:r w:rsidR="000B2A41" w:rsidRPr="00591891">
        <w:rPr>
          <w:kern w:val="0"/>
          <w:sz w:val="26"/>
          <w:szCs w:val="26"/>
        </w:rPr>
        <w:t>невыполнения</w:t>
      </w:r>
      <w:r w:rsidRPr="00591891">
        <w:rPr>
          <w:kern w:val="0"/>
          <w:sz w:val="26"/>
          <w:szCs w:val="26"/>
        </w:rPr>
        <w:t xml:space="preserve"> или ненадлежащего выполнения «Исполнителем» обязательств, предусмотренных настоящим пунктом, «Заказчик» вправе в одностороннем внесудебном порядке расторгнуть договор.</w:t>
      </w:r>
    </w:p>
    <w:p w14:paraId="61C31CF3" w14:textId="77777777" w:rsidR="005576C5" w:rsidRPr="00591891" w:rsidRDefault="005576C5" w:rsidP="00421615">
      <w:pPr>
        <w:pStyle w:val="a8"/>
        <w:ind w:left="0"/>
        <w:jc w:val="both"/>
        <w:rPr>
          <w:rFonts w:eastAsia="Times New Roman" w:cs="Times New Roman"/>
          <w:b/>
          <w:sz w:val="26"/>
          <w:szCs w:val="26"/>
          <w:lang w:val="ru-RU"/>
        </w:rPr>
      </w:pPr>
    </w:p>
    <w:p w14:paraId="153A73F1" w14:textId="77777777" w:rsidR="001B2EEC" w:rsidRPr="00591891" w:rsidRDefault="001B2EEC" w:rsidP="00421615">
      <w:pPr>
        <w:spacing w:line="240" w:lineRule="auto"/>
        <w:jc w:val="both"/>
        <w:rPr>
          <w:b/>
          <w:sz w:val="26"/>
          <w:szCs w:val="26"/>
        </w:rPr>
      </w:pPr>
      <w:r w:rsidRPr="00591891">
        <w:rPr>
          <w:b/>
          <w:sz w:val="26"/>
          <w:szCs w:val="26"/>
        </w:rPr>
        <w:t>3.4. Исполнитель вправе:</w:t>
      </w:r>
    </w:p>
    <w:p w14:paraId="7E7E99F9" w14:textId="77777777" w:rsidR="001B2EEC" w:rsidRPr="00591891" w:rsidRDefault="001B2EEC" w:rsidP="00421615">
      <w:pPr>
        <w:spacing w:line="240" w:lineRule="auto"/>
        <w:jc w:val="both"/>
        <w:rPr>
          <w:sz w:val="26"/>
          <w:szCs w:val="26"/>
        </w:rPr>
      </w:pPr>
      <w:r w:rsidRPr="00591891">
        <w:rPr>
          <w:spacing w:val="-5"/>
          <w:sz w:val="26"/>
          <w:szCs w:val="26"/>
        </w:rPr>
        <w:t>3.4.1.</w:t>
      </w:r>
      <w:r w:rsidRPr="00591891">
        <w:rPr>
          <w:sz w:val="26"/>
          <w:szCs w:val="26"/>
        </w:rPr>
        <w:t xml:space="preserve"> В случае невозможности централизованной охраны объекта по техническим или иным причинам </w:t>
      </w:r>
      <w:r w:rsidRPr="00591891">
        <w:rPr>
          <w:spacing w:val="-1"/>
          <w:sz w:val="26"/>
          <w:szCs w:val="26"/>
        </w:rPr>
        <w:t>изменять вид и порядок охраны по согласованию с Заказчиком.</w:t>
      </w:r>
    </w:p>
    <w:p w14:paraId="59E5D2DA" w14:textId="77777777" w:rsidR="001B2EEC" w:rsidRPr="00591891" w:rsidRDefault="001B2EEC" w:rsidP="00421615">
      <w:pPr>
        <w:spacing w:line="240" w:lineRule="auto"/>
        <w:jc w:val="both"/>
        <w:rPr>
          <w:sz w:val="26"/>
          <w:szCs w:val="26"/>
        </w:rPr>
      </w:pPr>
      <w:r w:rsidRPr="00591891">
        <w:rPr>
          <w:spacing w:val="-9"/>
          <w:sz w:val="26"/>
          <w:szCs w:val="26"/>
        </w:rPr>
        <w:t xml:space="preserve">3.4.2. В силу технической необходимости производить изменение типа и количества средств сигнализации, </w:t>
      </w:r>
      <w:r w:rsidRPr="00591891">
        <w:rPr>
          <w:spacing w:val="-12"/>
          <w:sz w:val="26"/>
          <w:szCs w:val="26"/>
        </w:rPr>
        <w:t xml:space="preserve">установленных на объекте </w:t>
      </w:r>
      <w:r w:rsidRPr="00591891">
        <w:rPr>
          <w:spacing w:val="-1"/>
          <w:sz w:val="26"/>
          <w:szCs w:val="26"/>
        </w:rPr>
        <w:t>по согласованию с Заказчиком</w:t>
      </w:r>
      <w:r w:rsidRPr="00591891">
        <w:rPr>
          <w:spacing w:val="-12"/>
          <w:sz w:val="26"/>
          <w:szCs w:val="26"/>
        </w:rPr>
        <w:t>.</w:t>
      </w:r>
    </w:p>
    <w:p w14:paraId="60D6D687" w14:textId="77777777" w:rsidR="001B2EEC" w:rsidRPr="00591891" w:rsidRDefault="001B2EEC" w:rsidP="00421615">
      <w:pPr>
        <w:pStyle w:val="a8"/>
        <w:ind w:left="0"/>
        <w:jc w:val="both"/>
        <w:rPr>
          <w:rFonts w:eastAsia="Times New Roman" w:cs="Times New Roman"/>
          <w:b/>
          <w:sz w:val="26"/>
          <w:szCs w:val="26"/>
          <w:lang w:val="ru-RU"/>
        </w:rPr>
      </w:pPr>
    </w:p>
    <w:p w14:paraId="2CF0D103" w14:textId="77777777" w:rsidR="00D43AC0" w:rsidRPr="00591891" w:rsidRDefault="00D43AC0" w:rsidP="00421615">
      <w:pPr>
        <w:pStyle w:val="a8"/>
        <w:numPr>
          <w:ilvl w:val="0"/>
          <w:numId w:val="35"/>
        </w:numPr>
        <w:tabs>
          <w:tab w:val="left" w:pos="-720"/>
        </w:tabs>
        <w:autoSpaceDN/>
        <w:jc w:val="center"/>
        <w:textAlignment w:val="auto"/>
        <w:rPr>
          <w:rFonts w:cs="Times New Roman"/>
          <w:b/>
          <w:spacing w:val="-2"/>
          <w:sz w:val="26"/>
          <w:szCs w:val="26"/>
        </w:rPr>
      </w:pPr>
      <w:r w:rsidRPr="00591891">
        <w:rPr>
          <w:rFonts w:cs="Times New Roman"/>
          <w:b/>
          <w:sz w:val="26"/>
          <w:szCs w:val="26"/>
        </w:rPr>
        <w:t>Срок действия Договора</w:t>
      </w:r>
    </w:p>
    <w:p w14:paraId="717414F1" w14:textId="2B3920A0" w:rsidR="00A402F2" w:rsidRPr="00591891" w:rsidRDefault="00B3020B" w:rsidP="005F0F46">
      <w:pPr>
        <w:pStyle w:val="a8"/>
        <w:numPr>
          <w:ilvl w:val="1"/>
          <w:numId w:val="36"/>
        </w:numPr>
        <w:tabs>
          <w:tab w:val="left" w:pos="-720"/>
          <w:tab w:val="left" w:pos="0"/>
        </w:tabs>
        <w:autoSpaceDN/>
        <w:ind w:left="0" w:firstLine="0"/>
        <w:jc w:val="both"/>
        <w:textAlignment w:val="auto"/>
        <w:rPr>
          <w:rFonts w:eastAsia="Times New Roman" w:cs="Times New Roman"/>
          <w:b/>
          <w:sz w:val="26"/>
          <w:szCs w:val="26"/>
          <w:lang w:val="ru-RU"/>
        </w:rPr>
      </w:pPr>
      <w:r w:rsidRPr="00591891">
        <w:rPr>
          <w:rFonts w:cs="Times New Roman"/>
          <w:spacing w:val="-2"/>
          <w:sz w:val="26"/>
          <w:szCs w:val="26"/>
          <w:lang w:val="ru-RU"/>
        </w:rPr>
        <w:t xml:space="preserve"> </w:t>
      </w:r>
      <w:r w:rsidR="00AD0060">
        <w:rPr>
          <w:rFonts w:cs="Times New Roman"/>
          <w:spacing w:val="-2"/>
          <w:sz w:val="26"/>
          <w:szCs w:val="26"/>
          <w:lang w:val="ru-RU"/>
        </w:rPr>
        <w:t>Н</w:t>
      </w:r>
      <w:r w:rsidR="00AD0060" w:rsidRPr="00AD0060">
        <w:rPr>
          <w:rFonts w:cs="Times New Roman"/>
          <w:spacing w:val="-2"/>
          <w:sz w:val="26"/>
          <w:szCs w:val="26"/>
        </w:rPr>
        <w:t>астоящий договор вступает в силу с момента подписания и действует до 31 декабря 202</w:t>
      </w:r>
      <w:r w:rsidR="00AD0060">
        <w:rPr>
          <w:rFonts w:cs="Times New Roman"/>
          <w:spacing w:val="-2"/>
          <w:sz w:val="26"/>
          <w:szCs w:val="26"/>
          <w:lang w:val="ru-RU"/>
        </w:rPr>
        <w:t>1</w:t>
      </w:r>
      <w:r w:rsidR="00AD0060" w:rsidRPr="00AD0060">
        <w:rPr>
          <w:rFonts w:cs="Times New Roman"/>
          <w:spacing w:val="-2"/>
          <w:sz w:val="26"/>
          <w:szCs w:val="26"/>
        </w:rPr>
        <w:t xml:space="preserve">г., </w:t>
      </w:r>
      <w:r w:rsidR="005F0F46">
        <w:rPr>
          <w:rFonts w:cs="Times New Roman"/>
          <w:spacing w:val="-2"/>
          <w:sz w:val="26"/>
          <w:szCs w:val="26"/>
          <w:lang w:val="ru-RU"/>
        </w:rPr>
        <w:t xml:space="preserve">и </w:t>
      </w:r>
      <w:r w:rsidR="00AD0060" w:rsidRPr="00AD0060">
        <w:rPr>
          <w:rFonts w:cs="Times New Roman"/>
          <w:spacing w:val="-2"/>
          <w:sz w:val="26"/>
          <w:szCs w:val="26"/>
        </w:rPr>
        <w:t>распространяется на отношения сторон, возникшие с 01 января 202</w:t>
      </w:r>
      <w:r w:rsidR="00AD0060">
        <w:rPr>
          <w:rFonts w:cs="Times New Roman"/>
          <w:spacing w:val="-2"/>
          <w:sz w:val="26"/>
          <w:szCs w:val="26"/>
          <w:lang w:val="ru-RU"/>
        </w:rPr>
        <w:t>1</w:t>
      </w:r>
      <w:r w:rsidR="00AD0060" w:rsidRPr="00AD0060">
        <w:rPr>
          <w:rFonts w:cs="Times New Roman"/>
          <w:spacing w:val="-2"/>
          <w:sz w:val="26"/>
          <w:szCs w:val="26"/>
        </w:rPr>
        <w:t>г., а в части расчетов – до полного исполнения обязательств Сторонами.</w:t>
      </w:r>
    </w:p>
    <w:p w14:paraId="0D545EFC" w14:textId="77777777" w:rsidR="00D43AC0" w:rsidRPr="00591891" w:rsidRDefault="00D43AC0" w:rsidP="00421615">
      <w:pPr>
        <w:pStyle w:val="Standard"/>
        <w:jc w:val="center"/>
        <w:rPr>
          <w:rFonts w:eastAsia="Times New Roman" w:cs="Times New Roman"/>
          <w:b/>
          <w:sz w:val="26"/>
          <w:szCs w:val="26"/>
          <w:lang w:val="ru-RU"/>
        </w:rPr>
      </w:pPr>
    </w:p>
    <w:p w14:paraId="78CC9FB8" w14:textId="77777777" w:rsidR="00A402F2" w:rsidRPr="00591891" w:rsidRDefault="00C8782E" w:rsidP="00421615">
      <w:pPr>
        <w:pStyle w:val="Standard"/>
        <w:numPr>
          <w:ilvl w:val="0"/>
          <w:numId w:val="36"/>
        </w:numPr>
        <w:jc w:val="center"/>
        <w:rPr>
          <w:rFonts w:eastAsia="Times New Roman" w:cs="Times New Roman"/>
          <w:b/>
          <w:sz w:val="26"/>
          <w:szCs w:val="26"/>
          <w:lang w:val="ru-RU"/>
        </w:rPr>
      </w:pPr>
      <w:r w:rsidRPr="00591891">
        <w:rPr>
          <w:rFonts w:eastAsia="Times New Roman" w:cs="Times New Roman"/>
          <w:b/>
          <w:sz w:val="26"/>
          <w:szCs w:val="26"/>
          <w:lang w:val="ru-RU"/>
        </w:rPr>
        <w:t>Цена договора и порядок расчетов</w:t>
      </w:r>
    </w:p>
    <w:p w14:paraId="5D183C32" w14:textId="29280AE6" w:rsidR="000808B0" w:rsidRPr="000808B0" w:rsidRDefault="00D43AC0" w:rsidP="00421615">
      <w:pPr>
        <w:pStyle w:val="a8"/>
        <w:ind w:left="0"/>
        <w:jc w:val="both"/>
        <w:rPr>
          <w:sz w:val="26"/>
          <w:szCs w:val="26"/>
          <w:lang w:val="ru-RU"/>
        </w:rPr>
      </w:pPr>
      <w:r w:rsidRPr="000808B0">
        <w:rPr>
          <w:rFonts w:eastAsia="Times New Roman" w:cs="Times New Roman"/>
          <w:spacing w:val="-5"/>
          <w:sz w:val="26"/>
          <w:szCs w:val="26"/>
          <w:lang w:val="ru-RU"/>
        </w:rPr>
        <w:t>5</w:t>
      </w:r>
      <w:r w:rsidR="00C8782E" w:rsidRPr="000808B0">
        <w:rPr>
          <w:rFonts w:eastAsia="Times New Roman" w:cs="Times New Roman"/>
          <w:spacing w:val="-5"/>
          <w:sz w:val="26"/>
          <w:szCs w:val="26"/>
          <w:lang w:val="ru-RU"/>
        </w:rPr>
        <w:t xml:space="preserve">.1. </w:t>
      </w:r>
      <w:r w:rsidR="000B2B9D">
        <w:rPr>
          <w:rFonts w:eastAsia="Times New Roman" w:cs="Times New Roman"/>
          <w:spacing w:val="-5"/>
          <w:sz w:val="26"/>
          <w:szCs w:val="26"/>
          <w:lang w:val="ru-RU"/>
        </w:rPr>
        <w:t xml:space="preserve">Общая стоимость услуг по </w:t>
      </w:r>
      <w:r w:rsidR="000B2B9D">
        <w:rPr>
          <w:rFonts w:eastAsia="Times New Roman" w:cs="Times New Roman"/>
          <w:spacing w:val="-5"/>
          <w:sz w:val="26"/>
          <w:szCs w:val="26"/>
        </w:rPr>
        <w:t>Договору</w:t>
      </w:r>
      <w:r w:rsidR="000808B0" w:rsidRPr="000808B0">
        <w:rPr>
          <w:rFonts w:eastAsia="Times New Roman" w:cs="Times New Roman"/>
          <w:spacing w:val="-5"/>
          <w:sz w:val="26"/>
          <w:szCs w:val="26"/>
        </w:rPr>
        <w:t xml:space="preserve"> составляет</w:t>
      </w:r>
      <w:r w:rsidR="000808B0" w:rsidRPr="000808B0">
        <w:rPr>
          <w:rFonts w:eastAsia="Times New Roman" w:cs="Times New Roman"/>
          <w:spacing w:val="-5"/>
          <w:sz w:val="26"/>
          <w:szCs w:val="26"/>
          <w:lang w:val="ru-RU"/>
        </w:rPr>
        <w:t xml:space="preserve"> </w:t>
      </w:r>
      <w:r w:rsidR="00BB4277">
        <w:rPr>
          <w:lang w:val="ru-RU"/>
        </w:rPr>
        <w:t xml:space="preserve">  </w:t>
      </w:r>
      <w:r w:rsidR="000B2B9D" w:rsidRPr="000B2B9D">
        <w:rPr>
          <w:u w:val="single"/>
          <w:lang w:val="ru-RU"/>
        </w:rPr>
        <w:t>__________________________________ (______________________)</w:t>
      </w:r>
      <w:r w:rsidR="000808B0" w:rsidRPr="000808B0">
        <w:rPr>
          <w:rFonts w:eastAsia="Times New Roman" w:cs="Times New Roman"/>
          <w:sz w:val="26"/>
          <w:szCs w:val="26"/>
        </w:rPr>
        <w:t xml:space="preserve">, </w:t>
      </w:r>
      <w:r w:rsidR="009531A8" w:rsidRPr="000B2B9D">
        <w:rPr>
          <w:rFonts w:eastAsia="Times New Roman" w:cs="Times New Roman"/>
          <w:b/>
          <w:sz w:val="26"/>
          <w:szCs w:val="26"/>
          <w:lang w:val="ru-RU"/>
        </w:rPr>
        <w:t>в том числе НДС</w:t>
      </w:r>
      <w:r w:rsidR="000B2B9D">
        <w:rPr>
          <w:rFonts w:eastAsia="Times New Roman" w:cs="Times New Roman"/>
          <w:b/>
          <w:sz w:val="26"/>
          <w:szCs w:val="26"/>
          <w:lang w:val="ru-RU"/>
        </w:rPr>
        <w:t xml:space="preserve"> 20%_____________</w:t>
      </w:r>
      <w:r w:rsidR="009531A8" w:rsidRPr="000B2B9D">
        <w:rPr>
          <w:rFonts w:eastAsia="Times New Roman" w:cs="Times New Roman"/>
          <w:b/>
          <w:sz w:val="26"/>
          <w:szCs w:val="26"/>
          <w:lang w:val="ru-RU"/>
        </w:rPr>
        <w:t xml:space="preserve">/ </w:t>
      </w:r>
      <w:r w:rsidR="000808B0" w:rsidRPr="000B2B9D">
        <w:rPr>
          <w:rFonts w:eastAsia="Times New Roman" w:cs="Times New Roman"/>
          <w:b/>
          <w:sz w:val="26"/>
          <w:szCs w:val="26"/>
        </w:rPr>
        <w:t>НДС не облагается</w:t>
      </w:r>
      <w:r w:rsidR="000808B0" w:rsidRPr="000B2B9D">
        <w:rPr>
          <w:sz w:val="26"/>
          <w:szCs w:val="26"/>
        </w:rPr>
        <w:t>.</w:t>
      </w:r>
      <w:r w:rsidR="000808B0" w:rsidRPr="000808B0">
        <w:rPr>
          <w:sz w:val="26"/>
          <w:szCs w:val="26"/>
          <w:lang w:val="ru-RU"/>
        </w:rPr>
        <w:t xml:space="preserve"> </w:t>
      </w:r>
      <w:r w:rsidR="000808B0" w:rsidRPr="000808B0">
        <w:rPr>
          <w:sz w:val="26"/>
          <w:szCs w:val="26"/>
        </w:rPr>
        <w:t xml:space="preserve">Оплата за неполный месяц по настоящему договору </w:t>
      </w:r>
      <w:r w:rsidR="000808B0">
        <w:rPr>
          <w:sz w:val="26"/>
          <w:szCs w:val="26"/>
        </w:rPr>
        <w:t xml:space="preserve">(в </w:t>
      </w:r>
      <w:r w:rsidR="000808B0" w:rsidRPr="000808B0">
        <w:rPr>
          <w:sz w:val="26"/>
          <w:szCs w:val="26"/>
        </w:rPr>
        <w:t>случае досрочного расторжения договора, смены адреса объекта охраны и т.п.) производится пропорционально количеству календарных дней месяца, в течение которых Исполнитель фактически оказывал услуги</w:t>
      </w:r>
      <w:r w:rsidR="000808B0" w:rsidRPr="000808B0">
        <w:rPr>
          <w:sz w:val="26"/>
          <w:szCs w:val="26"/>
          <w:lang w:val="ru-RU"/>
        </w:rPr>
        <w:t>.</w:t>
      </w:r>
    </w:p>
    <w:p w14:paraId="05CA28CD" w14:textId="77777777" w:rsidR="00A402F2" w:rsidRPr="000808B0" w:rsidRDefault="000808B0" w:rsidP="00421615">
      <w:pPr>
        <w:pStyle w:val="a8"/>
        <w:ind w:left="0"/>
        <w:jc w:val="both"/>
        <w:rPr>
          <w:rFonts w:cs="Times New Roman"/>
          <w:sz w:val="26"/>
          <w:szCs w:val="26"/>
        </w:rPr>
      </w:pPr>
      <w:r w:rsidRPr="000808B0">
        <w:rPr>
          <w:rFonts w:eastAsia="Times New Roman" w:cs="Times New Roman"/>
          <w:spacing w:val="-5"/>
          <w:sz w:val="26"/>
          <w:szCs w:val="26"/>
          <w:lang w:val="ru-RU"/>
        </w:rPr>
        <w:t xml:space="preserve">5.2. </w:t>
      </w:r>
      <w:r w:rsidR="00C8782E" w:rsidRPr="000808B0">
        <w:rPr>
          <w:rFonts w:eastAsia="Times New Roman" w:cs="Times New Roman"/>
          <w:spacing w:val="-5"/>
          <w:sz w:val="26"/>
          <w:szCs w:val="26"/>
        </w:rPr>
        <w:t xml:space="preserve">Цена Договора включает в себя </w:t>
      </w:r>
      <w:r w:rsidR="00C8782E" w:rsidRPr="000808B0">
        <w:rPr>
          <w:rFonts w:cs="Times New Roman"/>
          <w:sz w:val="26"/>
          <w:szCs w:val="26"/>
          <w:lang w:eastAsia="en-US"/>
        </w:rPr>
        <w:t xml:space="preserve">все расходы, необходимые для оказания комплекса охранных услуг, указанных в разделе 1 настоящего Договора, включая уплату таможенных пошлин, налогов, сборов и других обязательных платежей, а также </w:t>
      </w:r>
      <w:r w:rsidRPr="000808B0">
        <w:rPr>
          <w:rFonts w:cs="Times New Roman"/>
          <w:sz w:val="26"/>
          <w:szCs w:val="26"/>
          <w:lang w:eastAsia="en-US"/>
        </w:rPr>
        <w:t>затраты,</w:t>
      </w:r>
      <w:r w:rsidR="00C8782E" w:rsidRPr="000808B0">
        <w:rPr>
          <w:rFonts w:cs="Times New Roman"/>
          <w:sz w:val="26"/>
          <w:szCs w:val="26"/>
          <w:lang w:eastAsia="en-US"/>
        </w:rPr>
        <w:t xml:space="preserve"> связанные с транспортными расходами, материальными затратами и иными затратами для осуществления выезда на объект Заказчика, вне зависимости от района и удаленности населенного пункта в </w:t>
      </w:r>
      <w:r w:rsidR="00B3020B" w:rsidRPr="000808B0">
        <w:rPr>
          <w:rFonts w:cs="Times New Roman"/>
          <w:sz w:val="26"/>
          <w:szCs w:val="26"/>
          <w:lang w:val="ru-RU" w:eastAsia="en-US"/>
        </w:rPr>
        <w:t>Томской</w:t>
      </w:r>
      <w:r w:rsidR="00C8782E" w:rsidRPr="000808B0">
        <w:rPr>
          <w:rFonts w:cs="Times New Roman"/>
          <w:sz w:val="26"/>
          <w:szCs w:val="26"/>
          <w:lang w:eastAsia="en-US"/>
        </w:rPr>
        <w:t xml:space="preserve"> области.</w:t>
      </w:r>
    </w:p>
    <w:p w14:paraId="117907AA" w14:textId="3526C7D4" w:rsidR="00A402F2" w:rsidRDefault="00D43AC0" w:rsidP="00421615">
      <w:pPr>
        <w:pStyle w:val="a8"/>
        <w:ind w:left="0"/>
        <w:jc w:val="both"/>
        <w:rPr>
          <w:rFonts w:eastAsia="Times New Roman" w:cs="Times New Roman"/>
          <w:sz w:val="26"/>
          <w:szCs w:val="26"/>
          <w:lang w:val="ru-RU"/>
        </w:rPr>
      </w:pPr>
      <w:r w:rsidRPr="000808B0">
        <w:rPr>
          <w:rFonts w:eastAsia="Times New Roman" w:cs="Times New Roman"/>
          <w:spacing w:val="-5"/>
          <w:sz w:val="26"/>
          <w:szCs w:val="26"/>
          <w:lang w:val="ru-RU"/>
        </w:rPr>
        <w:t>5</w:t>
      </w:r>
      <w:r w:rsidR="00C8782E" w:rsidRPr="000808B0">
        <w:rPr>
          <w:rFonts w:eastAsia="Times New Roman" w:cs="Times New Roman"/>
          <w:spacing w:val="-5"/>
          <w:sz w:val="26"/>
          <w:szCs w:val="26"/>
          <w:lang w:val="ru-RU"/>
        </w:rPr>
        <w:t xml:space="preserve">.3. </w:t>
      </w:r>
      <w:r w:rsidR="00C901D0" w:rsidRPr="00C901D0">
        <w:rPr>
          <w:rFonts w:eastAsia="Times New Roman" w:cs="Times New Roman"/>
          <w:sz w:val="26"/>
          <w:szCs w:val="26"/>
        </w:rPr>
        <w:t>Оплата по настоящему договору производится в форме безналичного расчета путем перечисления денежных средств на расчетный счет Исполнителя в течение 15 рабочих дней с даты подписания Заказчиком акта приемки оказанных услуг на основании выставленных оригиналов счета и документов, подтверждающих факт оказания услуг. Днем осуществления платежа считается дата списания денежных средств с корреспондентского счета банка, обслуживающего Заказчика.</w:t>
      </w:r>
      <w:r w:rsidR="00AD0060">
        <w:rPr>
          <w:rFonts w:eastAsia="Times New Roman" w:cs="Times New Roman"/>
          <w:sz w:val="26"/>
          <w:szCs w:val="26"/>
          <w:lang w:val="ru-RU"/>
        </w:rPr>
        <w:t xml:space="preserve"> </w:t>
      </w:r>
      <w:r w:rsidR="00AD0060" w:rsidRPr="00AD0060">
        <w:rPr>
          <w:rFonts w:eastAsia="Times New Roman" w:cs="Times New Roman"/>
          <w:sz w:val="26"/>
          <w:szCs w:val="26"/>
          <w:lang w:val="ru-RU"/>
        </w:rPr>
        <w:t>Расчетным периодом по договору считается календарный месяц</w:t>
      </w:r>
    </w:p>
    <w:p w14:paraId="6B27C498" w14:textId="77777777" w:rsidR="00A402F2" w:rsidRPr="00591891" w:rsidRDefault="00D43AC0" w:rsidP="00421615">
      <w:pPr>
        <w:pStyle w:val="Standard"/>
        <w:jc w:val="both"/>
        <w:rPr>
          <w:rFonts w:cs="Times New Roman"/>
          <w:sz w:val="26"/>
          <w:szCs w:val="26"/>
        </w:rPr>
      </w:pPr>
      <w:r w:rsidRPr="00591891">
        <w:rPr>
          <w:rFonts w:eastAsia="Times New Roman" w:cs="Times New Roman"/>
          <w:sz w:val="26"/>
          <w:szCs w:val="26"/>
          <w:lang w:val="ru-RU"/>
        </w:rPr>
        <w:lastRenderedPageBreak/>
        <w:t>5</w:t>
      </w:r>
      <w:r w:rsidR="00C8782E" w:rsidRPr="00591891">
        <w:rPr>
          <w:rFonts w:eastAsia="Times New Roman" w:cs="Times New Roman"/>
          <w:sz w:val="26"/>
          <w:szCs w:val="26"/>
          <w:lang w:val="ru-RU"/>
        </w:rPr>
        <w:t xml:space="preserve">.4. </w:t>
      </w:r>
      <w:r w:rsidR="00C8782E" w:rsidRPr="00591891">
        <w:rPr>
          <w:rFonts w:eastAsia="Times New Roman" w:cs="Times New Roman"/>
          <w:sz w:val="26"/>
          <w:szCs w:val="26"/>
        </w:rPr>
        <w:t>Исполнитель в дату окончания оказания услуги (до 12:00 по московскому времени) обязан уведомить об этом Заказчика, передать сканированные копии документов, подтверждающих факт оказания услуги, средствами факсимильной/электронной связи по номеру</w:t>
      </w:r>
      <w:r w:rsidR="00EF6BCB" w:rsidRPr="00591891">
        <w:rPr>
          <w:rFonts w:eastAsia="Times New Roman" w:cs="Times New Roman"/>
          <w:sz w:val="26"/>
          <w:szCs w:val="26"/>
        </w:rPr>
        <w:t xml:space="preserve"> факса/адресу электронной почты</w:t>
      </w:r>
      <w:r w:rsidR="00C8782E" w:rsidRPr="00591891">
        <w:rPr>
          <w:rFonts w:eastAsia="Times New Roman" w:cs="Times New Roman"/>
          <w:sz w:val="26"/>
          <w:szCs w:val="26"/>
        </w:rPr>
        <w:t>. Оригиналы документов, подтверждающих факт оказания услуги (подписанные Исполнителем акты приемки оказанных услуг), должны быть направлены «Заказчику» не позднее 5 (пяти) календарных дней, считая со дня окончания услуги, но в любом случае до 7-ого числа месяца, следующего за месяцем окончания оказания услуг.</w:t>
      </w:r>
    </w:p>
    <w:p w14:paraId="6FADF221" w14:textId="77777777" w:rsidR="00A402F2" w:rsidRPr="00591891" w:rsidRDefault="00D43AC0" w:rsidP="00421615">
      <w:pPr>
        <w:pStyle w:val="Standard"/>
        <w:jc w:val="both"/>
        <w:rPr>
          <w:rFonts w:cs="Times New Roman"/>
          <w:sz w:val="26"/>
          <w:szCs w:val="26"/>
        </w:rPr>
      </w:pPr>
      <w:r w:rsidRPr="00591891">
        <w:rPr>
          <w:rFonts w:eastAsia="Times New Roman" w:cs="Times New Roman"/>
          <w:sz w:val="26"/>
          <w:szCs w:val="26"/>
          <w:lang w:val="ru-RU"/>
        </w:rPr>
        <w:t>5</w:t>
      </w:r>
      <w:r w:rsidR="00C8782E" w:rsidRPr="00591891">
        <w:rPr>
          <w:rFonts w:eastAsia="Times New Roman" w:cs="Times New Roman"/>
          <w:sz w:val="26"/>
          <w:szCs w:val="26"/>
          <w:lang w:val="ru-RU"/>
        </w:rPr>
        <w:t xml:space="preserve">.5. </w:t>
      </w:r>
      <w:r w:rsidR="00C8782E" w:rsidRPr="00591891">
        <w:rPr>
          <w:rFonts w:eastAsia="Times New Roman" w:cs="Times New Roman"/>
          <w:sz w:val="26"/>
          <w:szCs w:val="26"/>
        </w:rPr>
        <w:t>Документы, подтверждающие факт оказания услуги, должны быть оформлены на имя Заказчика. В случае непредставления необходимых документов Заказчик уведомляет об этом Исполнителя. Исполнитель обязан в течение 2 (двух) календарных дней с момента получения данного уведомления Заказчика, но не позднее 7-го числа месяца, следующего за месяцем, в котором услуги были оказаны, представить недостающие копии документов Заказчику, что не освобождает Исполнителя от ответственности, предусмотренной п.</w:t>
      </w:r>
      <w:r w:rsidR="00C8782E" w:rsidRPr="00591891">
        <w:rPr>
          <w:rFonts w:eastAsia="Times New Roman" w:cs="Times New Roman"/>
          <w:sz w:val="26"/>
          <w:szCs w:val="26"/>
          <w:lang w:val="ru-RU"/>
        </w:rPr>
        <w:t xml:space="preserve"> </w:t>
      </w:r>
      <w:r w:rsidRPr="00591891">
        <w:rPr>
          <w:rFonts w:eastAsia="Times New Roman" w:cs="Times New Roman"/>
          <w:sz w:val="26"/>
          <w:szCs w:val="26"/>
          <w:lang w:val="ru-RU"/>
        </w:rPr>
        <w:t>6</w:t>
      </w:r>
      <w:r w:rsidR="00A979B6" w:rsidRPr="00591891">
        <w:rPr>
          <w:rFonts w:eastAsia="Times New Roman" w:cs="Times New Roman"/>
          <w:sz w:val="26"/>
          <w:szCs w:val="26"/>
          <w:lang w:val="ru-RU"/>
        </w:rPr>
        <w:t>.1</w:t>
      </w:r>
      <w:r w:rsidR="00C8782E" w:rsidRPr="00591891">
        <w:rPr>
          <w:rFonts w:eastAsia="Times New Roman" w:cs="Times New Roman"/>
          <w:sz w:val="26"/>
          <w:szCs w:val="26"/>
          <w:lang w:val="ru-RU"/>
        </w:rPr>
        <w:t xml:space="preserve">. </w:t>
      </w:r>
      <w:r w:rsidR="00C8782E" w:rsidRPr="00591891">
        <w:rPr>
          <w:rFonts w:eastAsia="Times New Roman" w:cs="Times New Roman"/>
          <w:sz w:val="26"/>
          <w:szCs w:val="26"/>
        </w:rPr>
        <w:t>настоящего договора. В случае наличия ошибок и иных неточностей в указанных копиях документов, Заказчик уведомляет об этом «Исполнителя» в течение 2 (двух) календарных дней с даты получения от Исполнителя копий документов, подтверждающих факт оказания услуг. В таком уведомлении Заказчик должен указать способ устранения ошибок и иных неточностей в указанных документах. Исполнитель обязан в течение 2 (двух) календарных дней с момента по</w:t>
      </w:r>
      <w:r w:rsidR="00B3020B" w:rsidRPr="00591891">
        <w:rPr>
          <w:rFonts w:eastAsia="Times New Roman" w:cs="Times New Roman"/>
          <w:sz w:val="26"/>
          <w:szCs w:val="26"/>
        </w:rPr>
        <w:t xml:space="preserve">лучения данного уведомления от </w:t>
      </w:r>
      <w:r w:rsidR="00C8782E" w:rsidRPr="00591891">
        <w:rPr>
          <w:rFonts w:eastAsia="Times New Roman" w:cs="Times New Roman"/>
          <w:sz w:val="26"/>
          <w:szCs w:val="26"/>
        </w:rPr>
        <w:t>Заказчика устранить ошибки и иные неточности в таких документах и представить копии таких исправленных документов Заказчику, что не освобождает Исполнителя от ответственности, предусмотренной п.</w:t>
      </w:r>
      <w:r w:rsidR="00C8782E" w:rsidRPr="00591891">
        <w:rPr>
          <w:rFonts w:eastAsia="Times New Roman" w:cs="Times New Roman"/>
          <w:sz w:val="26"/>
          <w:szCs w:val="26"/>
          <w:lang w:val="ru-RU"/>
        </w:rPr>
        <w:t xml:space="preserve"> </w:t>
      </w:r>
      <w:r w:rsidRPr="00591891">
        <w:rPr>
          <w:rFonts w:eastAsia="Times New Roman" w:cs="Times New Roman"/>
          <w:sz w:val="26"/>
          <w:szCs w:val="26"/>
          <w:lang w:val="ru-RU"/>
        </w:rPr>
        <w:t>6</w:t>
      </w:r>
      <w:r w:rsidR="0090675F" w:rsidRPr="00591891">
        <w:rPr>
          <w:rFonts w:eastAsia="Times New Roman" w:cs="Times New Roman"/>
          <w:sz w:val="26"/>
          <w:szCs w:val="26"/>
          <w:lang w:val="ru-RU"/>
        </w:rPr>
        <w:t>.1</w:t>
      </w:r>
      <w:r w:rsidR="00C8782E" w:rsidRPr="00591891">
        <w:rPr>
          <w:rFonts w:eastAsia="Times New Roman" w:cs="Times New Roman"/>
          <w:sz w:val="26"/>
          <w:szCs w:val="26"/>
          <w:lang w:val="ru-RU"/>
        </w:rPr>
        <w:t>.</w:t>
      </w:r>
      <w:r w:rsidR="00C8782E" w:rsidRPr="00591891">
        <w:rPr>
          <w:rFonts w:eastAsia="Times New Roman" w:cs="Times New Roman"/>
          <w:sz w:val="26"/>
          <w:szCs w:val="26"/>
        </w:rPr>
        <w:t xml:space="preserve"> настоящего Договора.</w:t>
      </w:r>
    </w:p>
    <w:p w14:paraId="7F2EC004" w14:textId="77777777" w:rsidR="00A402F2" w:rsidRPr="00591891" w:rsidRDefault="00D43AC0" w:rsidP="00421615">
      <w:pPr>
        <w:pStyle w:val="Standard"/>
        <w:jc w:val="both"/>
        <w:rPr>
          <w:rFonts w:cs="Times New Roman"/>
          <w:sz w:val="26"/>
          <w:szCs w:val="26"/>
        </w:rPr>
      </w:pPr>
      <w:r w:rsidRPr="00591891">
        <w:rPr>
          <w:rFonts w:eastAsia="Times New Roman" w:cs="Times New Roman"/>
          <w:sz w:val="26"/>
          <w:szCs w:val="26"/>
          <w:lang w:val="ru-RU"/>
        </w:rPr>
        <w:t>5</w:t>
      </w:r>
      <w:r w:rsidR="00C8782E" w:rsidRPr="00591891">
        <w:rPr>
          <w:rFonts w:eastAsia="Times New Roman" w:cs="Times New Roman"/>
          <w:sz w:val="26"/>
          <w:szCs w:val="26"/>
          <w:lang w:val="ru-RU"/>
        </w:rPr>
        <w:t xml:space="preserve">.6. </w:t>
      </w:r>
      <w:r w:rsidR="00C8782E" w:rsidRPr="00591891">
        <w:rPr>
          <w:rFonts w:eastAsia="Times New Roman" w:cs="Times New Roman"/>
          <w:sz w:val="26"/>
          <w:szCs w:val="26"/>
        </w:rPr>
        <w:t xml:space="preserve">Исполнитель не позднее 5 числа месяца, следующего за отчетным кварталом, направляет в адрес Заказчика, оформленный </w:t>
      </w:r>
      <w:r w:rsidR="000B2A41" w:rsidRPr="00591891">
        <w:rPr>
          <w:rFonts w:eastAsia="Times New Roman" w:cs="Times New Roman"/>
          <w:sz w:val="26"/>
          <w:szCs w:val="26"/>
        </w:rPr>
        <w:t>со своей</w:t>
      </w:r>
      <w:r w:rsidR="00C8782E" w:rsidRPr="00591891">
        <w:rPr>
          <w:rFonts w:eastAsia="Times New Roman" w:cs="Times New Roman"/>
          <w:sz w:val="26"/>
          <w:szCs w:val="26"/>
        </w:rPr>
        <w:t xml:space="preserve"> </w:t>
      </w:r>
      <w:r w:rsidR="000B2A41" w:rsidRPr="00591891">
        <w:rPr>
          <w:rFonts w:eastAsia="Times New Roman" w:cs="Times New Roman"/>
          <w:sz w:val="26"/>
          <w:szCs w:val="26"/>
        </w:rPr>
        <w:t>стороны акт</w:t>
      </w:r>
      <w:r w:rsidR="00C8782E" w:rsidRPr="00591891">
        <w:rPr>
          <w:rFonts w:eastAsia="Times New Roman" w:cs="Times New Roman"/>
          <w:sz w:val="26"/>
          <w:szCs w:val="26"/>
        </w:rPr>
        <w:t xml:space="preserve"> сверки. Заказчик в течение 5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</w:t>
      </w:r>
      <w:r w:rsidR="00B3020B" w:rsidRPr="00591891">
        <w:rPr>
          <w:rFonts w:eastAsia="Times New Roman" w:cs="Times New Roman"/>
          <w:sz w:val="26"/>
          <w:szCs w:val="26"/>
        </w:rPr>
        <w:t>Исполнителю</w:t>
      </w:r>
      <w:r w:rsidR="00C8782E" w:rsidRPr="00591891">
        <w:rPr>
          <w:rFonts w:eastAsia="Times New Roman" w:cs="Times New Roman"/>
          <w:sz w:val="26"/>
          <w:szCs w:val="26"/>
        </w:rPr>
        <w:t xml:space="preserve"> один экземпляр надлежаще оформленного акта.</w:t>
      </w:r>
    </w:p>
    <w:p w14:paraId="3F89462D" w14:textId="77777777" w:rsidR="00A402F2" w:rsidRPr="00591891" w:rsidRDefault="00D43AC0" w:rsidP="00421615">
      <w:pPr>
        <w:pStyle w:val="Standard"/>
        <w:jc w:val="both"/>
        <w:rPr>
          <w:rFonts w:cs="Times New Roman"/>
          <w:sz w:val="26"/>
          <w:szCs w:val="26"/>
        </w:rPr>
      </w:pPr>
      <w:r w:rsidRPr="00591891">
        <w:rPr>
          <w:rFonts w:eastAsia="Times New Roman" w:cs="Times New Roman"/>
          <w:sz w:val="26"/>
          <w:szCs w:val="26"/>
          <w:lang w:val="ru-RU"/>
        </w:rPr>
        <w:t>5</w:t>
      </w:r>
      <w:r w:rsidR="00C8782E" w:rsidRPr="00591891">
        <w:rPr>
          <w:rFonts w:eastAsia="Times New Roman" w:cs="Times New Roman"/>
          <w:sz w:val="26"/>
          <w:szCs w:val="26"/>
          <w:lang w:val="ru-RU"/>
        </w:rPr>
        <w:t>.7.</w:t>
      </w:r>
      <w:r w:rsidR="00C8782E" w:rsidRPr="00591891">
        <w:rPr>
          <w:rFonts w:eastAsia="Times New Roman" w:cs="Times New Roman"/>
          <w:sz w:val="26"/>
          <w:szCs w:val="26"/>
        </w:rPr>
        <w:t xml:space="preserve"> При получении Исполнителем от Заказчика сумм частичной оплаты в счет предстоящего оказания услуг, Исполнитель обязан предоставить Заказчику оформленный в соответствии с законодательством РФ счет-фактуру не позднее 5 (пяти) календарных дней, считая со дня получения от Заказчика сумм частичной оплаты в счет оказания услуг, но не позднее 7-го числа месяца, следующего за месяцем, в котором Исполнитель получил суммы частичной оплаты от Заказчика.</w:t>
      </w:r>
    </w:p>
    <w:p w14:paraId="1055F568" w14:textId="77777777" w:rsidR="00A402F2" w:rsidRPr="00591891" w:rsidRDefault="00D43AC0" w:rsidP="00421615">
      <w:pPr>
        <w:pStyle w:val="Standard"/>
        <w:jc w:val="both"/>
        <w:rPr>
          <w:rFonts w:cs="Times New Roman"/>
          <w:sz w:val="26"/>
          <w:szCs w:val="26"/>
        </w:rPr>
      </w:pPr>
      <w:r w:rsidRPr="00591891">
        <w:rPr>
          <w:rFonts w:eastAsia="Times New Roman" w:cs="Times New Roman"/>
          <w:sz w:val="26"/>
          <w:szCs w:val="26"/>
          <w:lang w:val="ru-RU"/>
        </w:rPr>
        <w:t>5</w:t>
      </w:r>
      <w:r w:rsidR="00C8782E" w:rsidRPr="00591891">
        <w:rPr>
          <w:rFonts w:eastAsia="Times New Roman" w:cs="Times New Roman"/>
          <w:sz w:val="26"/>
          <w:szCs w:val="26"/>
          <w:lang w:val="ru-RU"/>
        </w:rPr>
        <w:t>.8.</w:t>
      </w:r>
      <w:r w:rsidR="00C8782E" w:rsidRPr="00591891">
        <w:rPr>
          <w:rFonts w:eastAsia="Times New Roman" w:cs="Times New Roman"/>
          <w:spacing w:val="-5"/>
          <w:sz w:val="26"/>
          <w:szCs w:val="26"/>
        </w:rPr>
        <w:t xml:space="preserve"> Исполнитель обязуется подписать акт сверки расчетов в течение 14 дней с момента его получения от Заказчика. В случае, если в течение 14 дней с момента получения акта сверки </w:t>
      </w:r>
      <w:r w:rsidR="00B3020B" w:rsidRPr="00591891">
        <w:rPr>
          <w:rFonts w:eastAsia="Times New Roman" w:cs="Times New Roman"/>
          <w:spacing w:val="-5"/>
          <w:sz w:val="26"/>
          <w:szCs w:val="26"/>
        </w:rPr>
        <w:t xml:space="preserve">расчетов </w:t>
      </w:r>
      <w:r w:rsidR="00C8782E" w:rsidRPr="00591891">
        <w:rPr>
          <w:rFonts w:eastAsia="Times New Roman" w:cs="Times New Roman"/>
          <w:spacing w:val="-5"/>
          <w:sz w:val="26"/>
          <w:szCs w:val="26"/>
        </w:rPr>
        <w:t>Исполнитель не подпишет его и не предоставит Заказчику мотивированные возражения по нему, акт считается согласованным с Заказчиком.</w:t>
      </w:r>
    </w:p>
    <w:p w14:paraId="4CB44E14" w14:textId="77777777" w:rsidR="00A402F2" w:rsidRPr="00591891" w:rsidRDefault="00D43AC0" w:rsidP="00421615">
      <w:pPr>
        <w:pStyle w:val="Standard"/>
        <w:jc w:val="both"/>
        <w:rPr>
          <w:rFonts w:cs="Times New Roman"/>
          <w:sz w:val="26"/>
          <w:szCs w:val="26"/>
        </w:rPr>
      </w:pPr>
      <w:r w:rsidRPr="00591891">
        <w:rPr>
          <w:rFonts w:eastAsia="Times New Roman" w:cs="Times New Roman"/>
          <w:sz w:val="26"/>
          <w:szCs w:val="26"/>
          <w:lang w:val="ru-RU"/>
        </w:rPr>
        <w:t>5</w:t>
      </w:r>
      <w:r w:rsidR="00C8782E" w:rsidRPr="00591891">
        <w:rPr>
          <w:rFonts w:eastAsia="Times New Roman" w:cs="Times New Roman"/>
          <w:sz w:val="26"/>
          <w:szCs w:val="26"/>
          <w:lang w:val="ru-RU"/>
        </w:rPr>
        <w:t>.9.</w:t>
      </w:r>
      <w:r w:rsidR="00C8782E" w:rsidRPr="00591891">
        <w:rPr>
          <w:rFonts w:eastAsia="Times New Roman" w:cs="Times New Roman"/>
          <w:sz w:val="26"/>
          <w:szCs w:val="26"/>
        </w:rPr>
        <w:t xml:space="preserve"> </w:t>
      </w:r>
      <w:r w:rsidR="00C8782E" w:rsidRPr="00591891">
        <w:rPr>
          <w:rFonts w:eastAsia="Times New Roman" w:cs="Times New Roman"/>
          <w:sz w:val="26"/>
          <w:szCs w:val="26"/>
          <w:lang w:val="ru-RU"/>
        </w:rPr>
        <w:t>«</w:t>
      </w:r>
      <w:r w:rsidR="00C8782E" w:rsidRPr="00591891">
        <w:rPr>
          <w:rFonts w:eastAsia="Times New Roman" w:cs="Times New Roman"/>
          <w:sz w:val="26"/>
          <w:szCs w:val="26"/>
        </w:rPr>
        <w:t>Стороны</w:t>
      </w:r>
      <w:r w:rsidR="00C8782E" w:rsidRPr="00591891">
        <w:rPr>
          <w:rFonts w:eastAsia="Times New Roman" w:cs="Times New Roman"/>
          <w:sz w:val="26"/>
          <w:szCs w:val="26"/>
          <w:lang w:val="ru-RU"/>
        </w:rPr>
        <w:t>»</w:t>
      </w:r>
      <w:r w:rsidR="00C8782E" w:rsidRPr="00591891">
        <w:rPr>
          <w:rFonts w:eastAsia="Times New Roman" w:cs="Times New Roman"/>
          <w:sz w:val="26"/>
          <w:szCs w:val="26"/>
        </w:rPr>
        <w:t xml:space="preserve"> пришли к соглашению о том, что к отношениям </w:t>
      </w:r>
      <w:r w:rsidR="00B3020B" w:rsidRPr="00591891">
        <w:rPr>
          <w:rFonts w:eastAsia="Times New Roman" w:cs="Times New Roman"/>
          <w:sz w:val="26"/>
          <w:szCs w:val="26"/>
          <w:lang w:val="ru-RU"/>
        </w:rPr>
        <w:t>«</w:t>
      </w:r>
      <w:r w:rsidR="00C8782E" w:rsidRPr="00591891">
        <w:rPr>
          <w:rFonts w:eastAsia="Times New Roman" w:cs="Times New Roman"/>
          <w:sz w:val="26"/>
          <w:szCs w:val="26"/>
        </w:rPr>
        <w:t>Сторон</w:t>
      </w:r>
      <w:r w:rsidR="00B3020B" w:rsidRPr="00591891">
        <w:rPr>
          <w:rFonts w:eastAsia="Times New Roman" w:cs="Times New Roman"/>
          <w:sz w:val="26"/>
          <w:szCs w:val="26"/>
          <w:lang w:val="ru-RU"/>
        </w:rPr>
        <w:t>»</w:t>
      </w:r>
      <w:r w:rsidR="00C8782E" w:rsidRPr="00591891">
        <w:rPr>
          <w:rFonts w:eastAsia="Times New Roman" w:cs="Times New Roman"/>
          <w:sz w:val="26"/>
          <w:szCs w:val="26"/>
        </w:rPr>
        <w:t xml:space="preserve"> не применяются положения ст. 317.1 Гражданского кодекса Российской Федерации о начислении процентов на суммы денежных средств, подлежащих уплате в соответствии с условиями настоящего договора.</w:t>
      </w:r>
    </w:p>
    <w:p w14:paraId="3C24310E" w14:textId="77777777" w:rsidR="00A402F2" w:rsidRPr="00591891" w:rsidRDefault="00D43AC0" w:rsidP="00421615">
      <w:pPr>
        <w:pStyle w:val="Standard"/>
        <w:jc w:val="both"/>
        <w:rPr>
          <w:rFonts w:cs="Times New Roman"/>
          <w:sz w:val="26"/>
          <w:szCs w:val="26"/>
        </w:rPr>
      </w:pPr>
      <w:r w:rsidRPr="00591891">
        <w:rPr>
          <w:rFonts w:eastAsia="Times New Roman" w:cs="Times New Roman"/>
          <w:sz w:val="26"/>
          <w:szCs w:val="26"/>
          <w:lang w:val="ru-RU"/>
        </w:rPr>
        <w:t>5</w:t>
      </w:r>
      <w:r w:rsidR="00C8782E" w:rsidRPr="00591891">
        <w:rPr>
          <w:rFonts w:eastAsia="Times New Roman" w:cs="Times New Roman"/>
          <w:sz w:val="26"/>
          <w:szCs w:val="26"/>
          <w:lang w:val="ru-RU"/>
        </w:rPr>
        <w:t xml:space="preserve">.10. </w:t>
      </w:r>
      <w:r w:rsidR="00C8782E" w:rsidRPr="00591891">
        <w:rPr>
          <w:rFonts w:cs="Times New Roman"/>
          <w:sz w:val="26"/>
          <w:szCs w:val="26"/>
          <w:lang w:eastAsia="ar-SA"/>
        </w:rPr>
        <w:t>«Стороны» договорились, что любые авансы, предварительные оплаты, отсрочки и рассрочки платежей в рамках настоящего договора не являются коммерческим кредитом по смыслу ст. 823 ГК РФ.</w:t>
      </w:r>
    </w:p>
    <w:p w14:paraId="537AAD1E" w14:textId="77777777" w:rsidR="00A402F2" w:rsidRPr="00591891" w:rsidRDefault="00A402F2" w:rsidP="00421615">
      <w:pPr>
        <w:pStyle w:val="Standard"/>
        <w:jc w:val="both"/>
        <w:rPr>
          <w:rFonts w:cs="Times New Roman"/>
          <w:sz w:val="26"/>
          <w:szCs w:val="26"/>
          <w:lang w:val="ru-RU"/>
        </w:rPr>
      </w:pPr>
    </w:p>
    <w:p w14:paraId="2450393B" w14:textId="77777777" w:rsidR="00DB634C" w:rsidRPr="00591891" w:rsidRDefault="00C8782E" w:rsidP="00421615">
      <w:pPr>
        <w:pStyle w:val="Style8"/>
        <w:numPr>
          <w:ilvl w:val="0"/>
          <w:numId w:val="36"/>
        </w:numPr>
        <w:tabs>
          <w:tab w:val="left" w:pos="485"/>
        </w:tabs>
        <w:jc w:val="center"/>
        <w:rPr>
          <w:rStyle w:val="FontStyle14"/>
          <w:bCs w:val="0"/>
          <w:sz w:val="26"/>
          <w:szCs w:val="26"/>
          <w:lang w:val="ru-RU"/>
        </w:rPr>
      </w:pPr>
      <w:r w:rsidRPr="00591891">
        <w:rPr>
          <w:rStyle w:val="FontStyle14"/>
          <w:bCs w:val="0"/>
          <w:sz w:val="26"/>
          <w:szCs w:val="26"/>
          <w:lang w:val="ru-RU"/>
        </w:rPr>
        <w:t>Ответственность сторон</w:t>
      </w:r>
    </w:p>
    <w:p w14:paraId="34B06467" w14:textId="2480BCF1" w:rsidR="00A402F2" w:rsidRPr="00591891" w:rsidRDefault="00D43AC0" w:rsidP="00421615">
      <w:pPr>
        <w:pStyle w:val="Standard"/>
        <w:jc w:val="both"/>
        <w:rPr>
          <w:rFonts w:cs="Times New Roman"/>
          <w:sz w:val="26"/>
          <w:szCs w:val="26"/>
        </w:rPr>
      </w:pPr>
      <w:r w:rsidRPr="00591891">
        <w:rPr>
          <w:rFonts w:eastAsia="Times New Roman" w:cs="Times New Roman"/>
          <w:spacing w:val="-5"/>
          <w:sz w:val="26"/>
          <w:szCs w:val="26"/>
          <w:lang w:val="ru-RU"/>
        </w:rPr>
        <w:lastRenderedPageBreak/>
        <w:t>6</w:t>
      </w:r>
      <w:r w:rsidR="00C8782E" w:rsidRPr="00591891">
        <w:rPr>
          <w:rFonts w:eastAsia="Times New Roman" w:cs="Times New Roman"/>
          <w:spacing w:val="-5"/>
          <w:sz w:val="26"/>
          <w:szCs w:val="26"/>
          <w:lang w:val="ru-RU"/>
        </w:rPr>
        <w:t>.1.</w:t>
      </w:r>
      <w:r w:rsidR="00C8782E" w:rsidRPr="00591891">
        <w:rPr>
          <w:rFonts w:eastAsia="Times New Roman" w:cs="Times New Roman"/>
          <w:spacing w:val="-5"/>
          <w:sz w:val="26"/>
          <w:szCs w:val="26"/>
        </w:rPr>
        <w:t xml:space="preserve"> </w:t>
      </w:r>
      <w:r w:rsidR="00C8782E" w:rsidRPr="00591891">
        <w:rPr>
          <w:rFonts w:eastAsia="Times New Roman" w:cs="Times New Roman"/>
          <w:sz w:val="26"/>
          <w:szCs w:val="26"/>
        </w:rPr>
        <w:t>За нарушение Исполнителем сроков исполнения обязательств по предоставлению документов в соответствии с пунктами</w:t>
      </w:r>
      <w:r w:rsidR="00C8782E" w:rsidRPr="00591891">
        <w:rPr>
          <w:rFonts w:eastAsia="Times New Roman" w:cs="Times New Roman"/>
          <w:sz w:val="26"/>
          <w:szCs w:val="26"/>
          <w:lang w:val="ru-RU"/>
        </w:rPr>
        <w:t xml:space="preserve"> </w:t>
      </w:r>
      <w:r w:rsidRPr="00591891">
        <w:rPr>
          <w:rFonts w:eastAsia="Times New Roman" w:cs="Times New Roman"/>
          <w:sz w:val="26"/>
          <w:szCs w:val="26"/>
          <w:lang w:val="ru-RU"/>
        </w:rPr>
        <w:t>5</w:t>
      </w:r>
      <w:r w:rsidR="00C8782E" w:rsidRPr="00591891">
        <w:rPr>
          <w:rFonts w:eastAsia="Times New Roman" w:cs="Times New Roman"/>
          <w:sz w:val="26"/>
          <w:szCs w:val="26"/>
          <w:lang w:val="ru-RU"/>
        </w:rPr>
        <w:t xml:space="preserve">.4., </w:t>
      </w:r>
      <w:r w:rsidRPr="00591891">
        <w:rPr>
          <w:rFonts w:eastAsia="Times New Roman" w:cs="Times New Roman"/>
          <w:sz w:val="26"/>
          <w:szCs w:val="26"/>
          <w:lang w:val="ru-RU"/>
        </w:rPr>
        <w:t>5</w:t>
      </w:r>
      <w:r w:rsidR="00C8782E" w:rsidRPr="00591891">
        <w:rPr>
          <w:rFonts w:eastAsia="Times New Roman" w:cs="Times New Roman"/>
          <w:sz w:val="26"/>
          <w:szCs w:val="26"/>
          <w:lang w:val="ru-RU"/>
        </w:rPr>
        <w:t xml:space="preserve">.5., </w:t>
      </w:r>
      <w:r w:rsidRPr="00591891">
        <w:rPr>
          <w:rFonts w:eastAsia="Times New Roman" w:cs="Times New Roman"/>
          <w:sz w:val="26"/>
          <w:szCs w:val="26"/>
          <w:lang w:val="ru-RU"/>
        </w:rPr>
        <w:t>5</w:t>
      </w:r>
      <w:r w:rsidR="00C8782E" w:rsidRPr="00591891">
        <w:rPr>
          <w:rFonts w:eastAsia="Times New Roman" w:cs="Times New Roman"/>
          <w:sz w:val="26"/>
          <w:szCs w:val="26"/>
          <w:lang w:val="ru-RU"/>
        </w:rPr>
        <w:t xml:space="preserve">.6., </w:t>
      </w:r>
      <w:r w:rsidRPr="00591891">
        <w:rPr>
          <w:rFonts w:eastAsia="Times New Roman" w:cs="Times New Roman"/>
          <w:sz w:val="26"/>
          <w:szCs w:val="26"/>
          <w:lang w:val="ru-RU"/>
        </w:rPr>
        <w:t>5</w:t>
      </w:r>
      <w:r w:rsidR="00C8782E" w:rsidRPr="00591891">
        <w:rPr>
          <w:rFonts w:eastAsia="Times New Roman" w:cs="Times New Roman"/>
          <w:sz w:val="26"/>
          <w:szCs w:val="26"/>
          <w:lang w:val="ru-RU"/>
        </w:rPr>
        <w:t>.7.</w:t>
      </w:r>
      <w:r w:rsidR="00C8782E" w:rsidRPr="00591891">
        <w:rPr>
          <w:rFonts w:eastAsia="Times New Roman" w:cs="Times New Roman"/>
          <w:sz w:val="26"/>
          <w:szCs w:val="26"/>
        </w:rPr>
        <w:t xml:space="preserve"> настоящего Договора Заказчик имеет право потребовать от Исполнителя уплаты пени в размере 1/36</w:t>
      </w:r>
      <w:r w:rsidR="00945322">
        <w:rPr>
          <w:rFonts w:eastAsia="Times New Roman" w:cs="Times New Roman"/>
          <w:sz w:val="26"/>
          <w:szCs w:val="26"/>
          <w:lang w:val="ru-RU"/>
        </w:rPr>
        <w:t>5</w:t>
      </w:r>
      <w:r w:rsidR="00C8782E" w:rsidRPr="00591891">
        <w:rPr>
          <w:rFonts w:eastAsia="Times New Roman" w:cs="Times New Roman"/>
          <w:sz w:val="26"/>
          <w:szCs w:val="26"/>
        </w:rPr>
        <w:t xml:space="preserve"> ставки рефинансирования ЦБ РФ от суммы неисполненного обязательства за каждый день просрочки. «Стороны» договорились, что в случае нарушения Исполнителем сроков исполнения обязательст</w:t>
      </w:r>
      <w:r w:rsidR="00B46332" w:rsidRPr="00591891">
        <w:rPr>
          <w:rFonts w:eastAsia="Times New Roman" w:cs="Times New Roman"/>
          <w:sz w:val="26"/>
          <w:szCs w:val="26"/>
        </w:rPr>
        <w:t xml:space="preserve">в по предоставлению документов </w:t>
      </w:r>
      <w:r w:rsidR="00C8782E" w:rsidRPr="00591891">
        <w:rPr>
          <w:rFonts w:eastAsia="Times New Roman" w:cs="Times New Roman"/>
          <w:sz w:val="26"/>
          <w:szCs w:val="26"/>
        </w:rPr>
        <w:t>в соответствии с пунктами</w:t>
      </w:r>
      <w:r w:rsidRPr="00591891">
        <w:rPr>
          <w:rFonts w:eastAsia="Times New Roman" w:cs="Times New Roman"/>
          <w:sz w:val="26"/>
          <w:szCs w:val="26"/>
          <w:lang w:val="ru-RU"/>
        </w:rPr>
        <w:t xml:space="preserve"> 5</w:t>
      </w:r>
      <w:r w:rsidR="00C8782E" w:rsidRPr="00591891">
        <w:rPr>
          <w:rFonts w:eastAsia="Times New Roman" w:cs="Times New Roman"/>
          <w:sz w:val="26"/>
          <w:szCs w:val="26"/>
          <w:lang w:val="ru-RU"/>
        </w:rPr>
        <w:t xml:space="preserve">.4., </w:t>
      </w:r>
      <w:r w:rsidRPr="00591891">
        <w:rPr>
          <w:rFonts w:eastAsia="Times New Roman" w:cs="Times New Roman"/>
          <w:sz w:val="26"/>
          <w:szCs w:val="26"/>
          <w:lang w:val="ru-RU"/>
        </w:rPr>
        <w:t>5</w:t>
      </w:r>
      <w:r w:rsidR="00C8782E" w:rsidRPr="00591891">
        <w:rPr>
          <w:rFonts w:eastAsia="Times New Roman" w:cs="Times New Roman"/>
          <w:sz w:val="26"/>
          <w:szCs w:val="26"/>
          <w:lang w:val="ru-RU"/>
        </w:rPr>
        <w:t xml:space="preserve">.5., </w:t>
      </w:r>
      <w:r w:rsidRPr="00591891">
        <w:rPr>
          <w:rFonts w:eastAsia="Times New Roman" w:cs="Times New Roman"/>
          <w:sz w:val="26"/>
          <w:szCs w:val="26"/>
          <w:lang w:val="ru-RU"/>
        </w:rPr>
        <w:t>5</w:t>
      </w:r>
      <w:r w:rsidR="00C8782E" w:rsidRPr="00591891">
        <w:rPr>
          <w:rFonts w:eastAsia="Times New Roman" w:cs="Times New Roman"/>
          <w:sz w:val="26"/>
          <w:szCs w:val="26"/>
          <w:lang w:val="ru-RU"/>
        </w:rPr>
        <w:t xml:space="preserve">.6., </w:t>
      </w:r>
      <w:r w:rsidRPr="00591891">
        <w:rPr>
          <w:rFonts w:eastAsia="Times New Roman" w:cs="Times New Roman"/>
          <w:sz w:val="26"/>
          <w:szCs w:val="26"/>
          <w:lang w:val="ru-RU"/>
        </w:rPr>
        <w:t>5</w:t>
      </w:r>
      <w:r w:rsidR="00C8782E" w:rsidRPr="00591891">
        <w:rPr>
          <w:rFonts w:eastAsia="Times New Roman" w:cs="Times New Roman"/>
          <w:sz w:val="26"/>
          <w:szCs w:val="26"/>
          <w:lang w:val="ru-RU"/>
        </w:rPr>
        <w:t>.7.</w:t>
      </w:r>
      <w:r w:rsidR="00C8782E" w:rsidRPr="00591891">
        <w:rPr>
          <w:rFonts w:eastAsia="Times New Roman" w:cs="Times New Roman"/>
          <w:sz w:val="26"/>
          <w:szCs w:val="26"/>
        </w:rPr>
        <w:t xml:space="preserve"> настоящего Договора для целей расчета пеней, указанных в настоящем пункте, суммой неисполненного Исполнителем обязательства считается сумма, которая должна быть указана в счет - фактуре или документах, подтверждающих факт оказания услуг.</w:t>
      </w:r>
    </w:p>
    <w:p w14:paraId="6E088055" w14:textId="77777777" w:rsidR="00A402F2" w:rsidRPr="00591891" w:rsidRDefault="00D43AC0" w:rsidP="00421615">
      <w:pPr>
        <w:pStyle w:val="Standard"/>
        <w:jc w:val="both"/>
        <w:rPr>
          <w:rFonts w:cs="Times New Roman"/>
          <w:sz w:val="26"/>
          <w:szCs w:val="26"/>
        </w:rPr>
      </w:pPr>
      <w:r w:rsidRPr="00591891">
        <w:rPr>
          <w:rFonts w:eastAsia="Times New Roman" w:cs="Times New Roman"/>
          <w:sz w:val="26"/>
          <w:szCs w:val="26"/>
          <w:lang w:val="ru-RU"/>
        </w:rPr>
        <w:t>6</w:t>
      </w:r>
      <w:r w:rsidR="00C8782E" w:rsidRPr="00591891">
        <w:rPr>
          <w:rFonts w:eastAsia="Times New Roman" w:cs="Times New Roman"/>
          <w:sz w:val="26"/>
          <w:szCs w:val="26"/>
          <w:lang w:val="ru-RU"/>
        </w:rPr>
        <w:t xml:space="preserve">.2. </w:t>
      </w:r>
      <w:r w:rsidR="00C8782E" w:rsidRPr="00591891">
        <w:rPr>
          <w:rFonts w:eastAsia="Times New Roman" w:cs="Times New Roman"/>
          <w:sz w:val="26"/>
          <w:szCs w:val="26"/>
        </w:rPr>
        <w:t>Уплата пени не освобождает «Стороны» от выполнения обязательств по настоящему Договору.</w:t>
      </w:r>
    </w:p>
    <w:p w14:paraId="57303091" w14:textId="77777777" w:rsidR="00A402F2" w:rsidRPr="00591891" w:rsidRDefault="00D43AC0" w:rsidP="00421615">
      <w:pPr>
        <w:pStyle w:val="Standard"/>
        <w:jc w:val="both"/>
        <w:rPr>
          <w:rFonts w:cs="Times New Roman"/>
          <w:sz w:val="26"/>
          <w:szCs w:val="26"/>
        </w:rPr>
      </w:pPr>
      <w:r w:rsidRPr="00591891">
        <w:rPr>
          <w:rFonts w:eastAsia="Times New Roman" w:cs="Times New Roman"/>
          <w:color w:val="0A0A0A"/>
          <w:sz w:val="26"/>
          <w:szCs w:val="26"/>
          <w:lang w:val="ru-RU"/>
        </w:rPr>
        <w:t>6</w:t>
      </w:r>
      <w:r w:rsidR="00C8782E" w:rsidRPr="00591891">
        <w:rPr>
          <w:rFonts w:eastAsia="Times New Roman" w:cs="Times New Roman"/>
          <w:color w:val="0A0A0A"/>
          <w:sz w:val="26"/>
          <w:szCs w:val="26"/>
        </w:rPr>
        <w:t>.</w:t>
      </w:r>
      <w:r w:rsidR="00C8782E" w:rsidRPr="00591891">
        <w:rPr>
          <w:rFonts w:eastAsia="Times New Roman" w:cs="Times New Roman"/>
          <w:color w:val="0A0A0A"/>
          <w:sz w:val="26"/>
          <w:szCs w:val="26"/>
          <w:lang w:val="ru-RU"/>
        </w:rPr>
        <w:t>3</w:t>
      </w:r>
      <w:r w:rsidR="00C8782E" w:rsidRPr="00591891">
        <w:rPr>
          <w:rFonts w:eastAsia="Times New Roman" w:cs="Times New Roman"/>
          <w:color w:val="0A0A0A"/>
          <w:sz w:val="26"/>
          <w:szCs w:val="26"/>
        </w:rPr>
        <w:t>. Стороны несут ответственность за неисполнение либо ненадл</w:t>
      </w:r>
      <w:r w:rsidR="00B46332" w:rsidRPr="00591891">
        <w:rPr>
          <w:rFonts w:eastAsia="Times New Roman" w:cs="Times New Roman"/>
          <w:color w:val="0A0A0A"/>
          <w:sz w:val="26"/>
          <w:szCs w:val="26"/>
        </w:rPr>
        <w:t xml:space="preserve">ежащее исполнение обязанностей </w:t>
      </w:r>
      <w:r w:rsidR="00C8782E" w:rsidRPr="00591891">
        <w:rPr>
          <w:rFonts w:eastAsia="Times New Roman" w:cs="Times New Roman"/>
          <w:color w:val="0A0A0A"/>
          <w:sz w:val="26"/>
          <w:szCs w:val="26"/>
        </w:rPr>
        <w:t>по исполнению условий настоящего договора, в соответствии с действующим законодательством РФ.</w:t>
      </w:r>
    </w:p>
    <w:p w14:paraId="6EC415E5" w14:textId="77777777" w:rsidR="00E8154F" w:rsidRPr="00591891" w:rsidRDefault="00D43AC0" w:rsidP="00421615">
      <w:pPr>
        <w:suppressAutoHyphens w:val="0"/>
        <w:adjustRightInd w:val="0"/>
        <w:spacing w:line="240" w:lineRule="auto"/>
        <w:jc w:val="both"/>
        <w:textAlignment w:val="auto"/>
        <w:rPr>
          <w:rFonts w:eastAsiaTheme="minorEastAsia"/>
          <w:kern w:val="0"/>
          <w:sz w:val="26"/>
          <w:szCs w:val="26"/>
        </w:rPr>
      </w:pPr>
      <w:r w:rsidRPr="00591891">
        <w:rPr>
          <w:rFonts w:eastAsiaTheme="minorEastAsia"/>
          <w:kern w:val="0"/>
          <w:sz w:val="26"/>
          <w:szCs w:val="26"/>
        </w:rPr>
        <w:t>6</w:t>
      </w:r>
      <w:r w:rsidR="00E8154F" w:rsidRPr="00591891">
        <w:rPr>
          <w:rFonts w:eastAsiaTheme="minorEastAsia"/>
          <w:kern w:val="0"/>
          <w:sz w:val="26"/>
          <w:szCs w:val="26"/>
        </w:rPr>
        <w:t>.</w:t>
      </w:r>
      <w:r w:rsidR="0009196F" w:rsidRPr="00591891">
        <w:rPr>
          <w:rFonts w:eastAsiaTheme="minorEastAsia"/>
          <w:kern w:val="0"/>
          <w:sz w:val="26"/>
          <w:szCs w:val="26"/>
        </w:rPr>
        <w:t>4</w:t>
      </w:r>
      <w:r w:rsidR="00E8154F" w:rsidRPr="00591891">
        <w:rPr>
          <w:rFonts w:eastAsiaTheme="minorEastAsia"/>
          <w:kern w:val="0"/>
          <w:sz w:val="26"/>
          <w:szCs w:val="26"/>
        </w:rPr>
        <w:t xml:space="preserve">. </w:t>
      </w:r>
      <w:r w:rsidR="00FA58B0" w:rsidRPr="00591891">
        <w:rPr>
          <w:rFonts w:eastAsiaTheme="minorEastAsia"/>
          <w:kern w:val="0"/>
          <w:sz w:val="26"/>
          <w:szCs w:val="26"/>
        </w:rPr>
        <w:t>В случае ненадлежащего исполн</w:t>
      </w:r>
      <w:r w:rsidR="007C55BD" w:rsidRPr="00591891">
        <w:rPr>
          <w:rFonts w:eastAsiaTheme="minorEastAsia"/>
          <w:kern w:val="0"/>
          <w:sz w:val="26"/>
          <w:szCs w:val="26"/>
        </w:rPr>
        <w:t xml:space="preserve">ения обязательств по настоящему </w:t>
      </w:r>
      <w:r w:rsidR="00FA58B0" w:rsidRPr="00591891">
        <w:rPr>
          <w:rFonts w:eastAsiaTheme="minorEastAsia"/>
          <w:kern w:val="0"/>
          <w:sz w:val="26"/>
          <w:szCs w:val="26"/>
        </w:rPr>
        <w:t>Договору Заказчик вправе</w:t>
      </w:r>
      <w:r w:rsidR="007C55BD" w:rsidRPr="00591891">
        <w:rPr>
          <w:rFonts w:eastAsiaTheme="minorEastAsia"/>
          <w:kern w:val="0"/>
          <w:sz w:val="26"/>
          <w:szCs w:val="26"/>
        </w:rPr>
        <w:t xml:space="preserve"> </w:t>
      </w:r>
      <w:r w:rsidR="00FA58B0" w:rsidRPr="00591891">
        <w:rPr>
          <w:rFonts w:eastAsiaTheme="minorEastAsia"/>
          <w:kern w:val="0"/>
          <w:sz w:val="26"/>
          <w:szCs w:val="26"/>
        </w:rPr>
        <w:t>применить к Испо</w:t>
      </w:r>
      <w:r w:rsidR="007C55BD" w:rsidRPr="00591891">
        <w:rPr>
          <w:rFonts w:eastAsiaTheme="minorEastAsia"/>
          <w:kern w:val="0"/>
          <w:sz w:val="26"/>
          <w:szCs w:val="26"/>
        </w:rPr>
        <w:t xml:space="preserve">лнителю штрафные санкции в виде </w:t>
      </w:r>
      <w:r w:rsidR="00FA58B0" w:rsidRPr="00591891">
        <w:rPr>
          <w:rFonts w:eastAsiaTheme="minorEastAsia"/>
          <w:kern w:val="0"/>
          <w:sz w:val="26"/>
          <w:szCs w:val="26"/>
        </w:rPr>
        <w:t>взыскания неустойки:</w:t>
      </w:r>
    </w:p>
    <w:p w14:paraId="7388EF9E" w14:textId="77777777" w:rsidR="00796D75" w:rsidRPr="00591891" w:rsidRDefault="00796D75" w:rsidP="00421615">
      <w:pPr>
        <w:suppressAutoHyphens w:val="0"/>
        <w:adjustRightInd w:val="0"/>
        <w:spacing w:line="240" w:lineRule="auto"/>
        <w:jc w:val="both"/>
        <w:textAlignment w:val="auto"/>
        <w:rPr>
          <w:rFonts w:eastAsiaTheme="minorEastAsia"/>
          <w:kern w:val="0"/>
          <w:sz w:val="26"/>
          <w:szCs w:val="26"/>
        </w:rPr>
      </w:pPr>
      <w:r w:rsidRPr="00591891">
        <w:rPr>
          <w:rFonts w:eastAsiaTheme="minorEastAsia"/>
          <w:kern w:val="0"/>
          <w:sz w:val="26"/>
          <w:szCs w:val="26"/>
        </w:rPr>
        <w:t>6.4.1. Прибытие работника Исполнителя в составе ГБР на охраняемый объект, в состоянии алкогольного, наркотического или токсического опьянения - 20 % (двадцать процентов) от стоимости услуг Исполнителя за один месяц (без учета НДС), но не более 10 000 (десяти тысяч) руб., за каждый зафиксированный факт;</w:t>
      </w:r>
    </w:p>
    <w:p w14:paraId="675D834C" w14:textId="77777777" w:rsidR="00796D75" w:rsidRPr="00591891" w:rsidRDefault="00796D75" w:rsidP="00421615">
      <w:pPr>
        <w:suppressAutoHyphens w:val="0"/>
        <w:adjustRightInd w:val="0"/>
        <w:spacing w:line="240" w:lineRule="auto"/>
        <w:jc w:val="both"/>
        <w:textAlignment w:val="auto"/>
        <w:rPr>
          <w:rFonts w:eastAsiaTheme="minorEastAsia"/>
          <w:kern w:val="0"/>
          <w:sz w:val="26"/>
          <w:szCs w:val="26"/>
        </w:rPr>
      </w:pPr>
      <w:r w:rsidRPr="00591891">
        <w:rPr>
          <w:rFonts w:eastAsiaTheme="minorEastAsia"/>
          <w:kern w:val="0"/>
          <w:sz w:val="26"/>
          <w:szCs w:val="26"/>
        </w:rPr>
        <w:t xml:space="preserve">6.4.2. Нарушение максимально допустимого времени прибытия ГБР (более 50% от указанного в Приложении </w:t>
      </w:r>
      <w:r w:rsidR="00003C7E">
        <w:rPr>
          <w:rFonts w:eastAsiaTheme="minorEastAsia"/>
          <w:kern w:val="0"/>
          <w:sz w:val="26"/>
          <w:szCs w:val="26"/>
        </w:rPr>
        <w:t>№2</w:t>
      </w:r>
      <w:r w:rsidRPr="00591891">
        <w:rPr>
          <w:rFonts w:eastAsiaTheme="minorEastAsia"/>
          <w:kern w:val="0"/>
          <w:sz w:val="26"/>
          <w:szCs w:val="26"/>
        </w:rPr>
        <w:t xml:space="preserve"> времени) -  15 % (пятнадцать процентов) от стоимости услуг Исполнителя за один месяц (без учета НДС), но не более 10 000 (десяти тысяч) руб., за каждый зафиксированный факт.</w:t>
      </w:r>
    </w:p>
    <w:p w14:paraId="0982E10A" w14:textId="77777777" w:rsidR="00796D75" w:rsidRPr="00591891" w:rsidRDefault="00796D75" w:rsidP="00421615">
      <w:pPr>
        <w:suppressAutoHyphens w:val="0"/>
        <w:adjustRightInd w:val="0"/>
        <w:spacing w:line="240" w:lineRule="auto"/>
        <w:jc w:val="both"/>
        <w:textAlignment w:val="auto"/>
        <w:rPr>
          <w:rFonts w:eastAsiaTheme="minorEastAsia"/>
          <w:kern w:val="0"/>
          <w:sz w:val="26"/>
          <w:szCs w:val="26"/>
        </w:rPr>
      </w:pPr>
      <w:r w:rsidRPr="00591891">
        <w:rPr>
          <w:rFonts w:eastAsiaTheme="minorEastAsia"/>
          <w:kern w:val="0"/>
          <w:sz w:val="26"/>
          <w:szCs w:val="26"/>
        </w:rPr>
        <w:t>6.4.3. Совершение работником исполнителя хищения ТМЦ, находящихся на охраняемом объекте - 15 % (пятнадцать процентов) от стоимости услуг Исполнителя за один месяц (без учета НДС), но не более 10 000 (десяти тысяч) руб., за каждый зафиксированный факт;</w:t>
      </w:r>
    </w:p>
    <w:p w14:paraId="7CFFFBB8" w14:textId="77777777" w:rsidR="00796D75" w:rsidRPr="00591891" w:rsidRDefault="00796D75" w:rsidP="00421615">
      <w:pPr>
        <w:suppressAutoHyphens w:val="0"/>
        <w:adjustRightInd w:val="0"/>
        <w:spacing w:line="240" w:lineRule="auto"/>
        <w:jc w:val="both"/>
        <w:textAlignment w:val="auto"/>
        <w:rPr>
          <w:rFonts w:eastAsiaTheme="minorEastAsia"/>
          <w:kern w:val="0"/>
          <w:sz w:val="26"/>
          <w:szCs w:val="26"/>
        </w:rPr>
      </w:pPr>
      <w:r w:rsidRPr="00591891">
        <w:rPr>
          <w:rFonts w:eastAsiaTheme="minorEastAsia"/>
          <w:kern w:val="0"/>
          <w:sz w:val="26"/>
          <w:szCs w:val="26"/>
        </w:rPr>
        <w:t>6.4.4. Неприбытие Исполнителя на объект охраны по сигналу тревоги - 20 % (двадцать процентов) от стоимости услуг Исполнителя за один месяц (без учета НДС), но не более 10 000 (десяти тысяч) руб., за каждый зафиксированный факт;</w:t>
      </w:r>
    </w:p>
    <w:p w14:paraId="0368BFCD" w14:textId="643628CD" w:rsidR="00E8154F" w:rsidRPr="00591891" w:rsidRDefault="00D43AC0" w:rsidP="00421615">
      <w:pPr>
        <w:suppressAutoHyphens w:val="0"/>
        <w:adjustRightInd w:val="0"/>
        <w:spacing w:line="240" w:lineRule="auto"/>
        <w:jc w:val="both"/>
        <w:textAlignment w:val="auto"/>
        <w:rPr>
          <w:rFonts w:eastAsiaTheme="minorEastAsia"/>
          <w:kern w:val="0"/>
          <w:sz w:val="26"/>
          <w:szCs w:val="26"/>
        </w:rPr>
      </w:pPr>
      <w:r w:rsidRPr="00591891">
        <w:rPr>
          <w:rFonts w:eastAsiaTheme="minorEastAsia"/>
          <w:kern w:val="0"/>
          <w:sz w:val="26"/>
          <w:szCs w:val="26"/>
        </w:rPr>
        <w:t>6</w:t>
      </w:r>
      <w:r w:rsidR="00E8154F" w:rsidRPr="00591891">
        <w:rPr>
          <w:rFonts w:eastAsiaTheme="minorEastAsia"/>
          <w:kern w:val="0"/>
          <w:sz w:val="26"/>
          <w:szCs w:val="26"/>
        </w:rPr>
        <w:t>.</w:t>
      </w:r>
      <w:r w:rsidR="0009196F" w:rsidRPr="00591891">
        <w:rPr>
          <w:rFonts w:eastAsiaTheme="minorEastAsia"/>
          <w:kern w:val="0"/>
          <w:sz w:val="26"/>
          <w:szCs w:val="26"/>
        </w:rPr>
        <w:t>4</w:t>
      </w:r>
      <w:r w:rsidR="006B1A5D" w:rsidRPr="00591891">
        <w:rPr>
          <w:rFonts w:eastAsiaTheme="minorEastAsia"/>
          <w:kern w:val="0"/>
          <w:sz w:val="26"/>
          <w:szCs w:val="26"/>
        </w:rPr>
        <w:t>.</w:t>
      </w:r>
      <w:r w:rsidR="00796D75" w:rsidRPr="00591891">
        <w:rPr>
          <w:rFonts w:eastAsiaTheme="minorEastAsia"/>
          <w:kern w:val="0"/>
          <w:sz w:val="26"/>
          <w:szCs w:val="26"/>
        </w:rPr>
        <w:t>5</w:t>
      </w:r>
      <w:r w:rsidR="00E8154F" w:rsidRPr="00591891">
        <w:rPr>
          <w:rFonts w:eastAsiaTheme="minorEastAsia"/>
          <w:kern w:val="0"/>
          <w:sz w:val="26"/>
          <w:szCs w:val="26"/>
        </w:rPr>
        <w:t xml:space="preserve">. </w:t>
      </w:r>
      <w:r w:rsidR="00421615">
        <w:rPr>
          <w:rFonts w:eastAsiaTheme="minorEastAsia"/>
          <w:kern w:val="0"/>
          <w:sz w:val="26"/>
          <w:szCs w:val="26"/>
        </w:rPr>
        <w:t>Не</w:t>
      </w:r>
      <w:r w:rsidR="00FA58B0" w:rsidRPr="00591891">
        <w:rPr>
          <w:rFonts w:eastAsiaTheme="minorEastAsia"/>
          <w:kern w:val="0"/>
          <w:sz w:val="26"/>
          <w:szCs w:val="26"/>
        </w:rPr>
        <w:t>выставление поста, предусмотренного настоящ</w:t>
      </w:r>
      <w:r w:rsidR="0009196F" w:rsidRPr="00591891">
        <w:rPr>
          <w:rFonts w:eastAsiaTheme="minorEastAsia"/>
          <w:kern w:val="0"/>
          <w:sz w:val="26"/>
          <w:szCs w:val="26"/>
        </w:rPr>
        <w:t>им</w:t>
      </w:r>
      <w:r w:rsidR="00FA58B0" w:rsidRPr="00591891">
        <w:rPr>
          <w:rFonts w:eastAsiaTheme="minorEastAsia"/>
          <w:kern w:val="0"/>
          <w:sz w:val="26"/>
          <w:szCs w:val="26"/>
        </w:rPr>
        <w:t xml:space="preserve"> Договор</w:t>
      </w:r>
      <w:r w:rsidR="0009196F" w:rsidRPr="00591891">
        <w:rPr>
          <w:rFonts w:eastAsiaTheme="minorEastAsia"/>
          <w:kern w:val="0"/>
          <w:sz w:val="26"/>
          <w:szCs w:val="26"/>
        </w:rPr>
        <w:t>ом</w:t>
      </w:r>
      <w:r w:rsidR="00FA58B0" w:rsidRPr="00591891">
        <w:rPr>
          <w:rFonts w:eastAsiaTheme="minorEastAsia"/>
          <w:kern w:val="0"/>
          <w:sz w:val="26"/>
          <w:szCs w:val="26"/>
        </w:rPr>
        <w:t xml:space="preserve"> </w:t>
      </w:r>
      <w:r w:rsidR="00486259" w:rsidRPr="00591891">
        <w:rPr>
          <w:rFonts w:eastAsiaTheme="minorEastAsia"/>
          <w:kern w:val="0"/>
          <w:sz w:val="26"/>
          <w:szCs w:val="26"/>
        </w:rPr>
        <w:t>–</w:t>
      </w:r>
      <w:r w:rsidR="009D580D" w:rsidRPr="00591891">
        <w:rPr>
          <w:rFonts w:eastAsiaTheme="minorEastAsia"/>
          <w:kern w:val="0"/>
          <w:sz w:val="26"/>
          <w:szCs w:val="26"/>
        </w:rPr>
        <w:t xml:space="preserve"> </w:t>
      </w:r>
      <w:r w:rsidR="00FA58B0" w:rsidRPr="00591891">
        <w:rPr>
          <w:rFonts w:eastAsiaTheme="minorEastAsia"/>
          <w:kern w:val="0"/>
          <w:sz w:val="26"/>
          <w:szCs w:val="26"/>
        </w:rPr>
        <w:t>5 % (</w:t>
      </w:r>
      <w:r w:rsidR="009D580D" w:rsidRPr="00591891">
        <w:rPr>
          <w:rFonts w:eastAsiaTheme="minorEastAsia"/>
          <w:kern w:val="0"/>
          <w:sz w:val="26"/>
          <w:szCs w:val="26"/>
        </w:rPr>
        <w:t>пять</w:t>
      </w:r>
      <w:r w:rsidR="00FA58B0" w:rsidRPr="00591891">
        <w:rPr>
          <w:rFonts w:eastAsiaTheme="minorEastAsia"/>
          <w:kern w:val="0"/>
          <w:sz w:val="26"/>
          <w:szCs w:val="26"/>
        </w:rPr>
        <w:t xml:space="preserve"> процент</w:t>
      </w:r>
      <w:r w:rsidR="009D580D" w:rsidRPr="00591891">
        <w:rPr>
          <w:rFonts w:eastAsiaTheme="minorEastAsia"/>
          <w:kern w:val="0"/>
          <w:sz w:val="26"/>
          <w:szCs w:val="26"/>
        </w:rPr>
        <w:t>ов</w:t>
      </w:r>
      <w:r w:rsidR="00FA58B0" w:rsidRPr="00591891">
        <w:rPr>
          <w:rFonts w:eastAsiaTheme="minorEastAsia"/>
          <w:kern w:val="0"/>
          <w:sz w:val="26"/>
          <w:szCs w:val="26"/>
        </w:rPr>
        <w:t xml:space="preserve">) от стоимости услуг Исполнителя за один месяц (без учета НДС), </w:t>
      </w:r>
      <w:r w:rsidR="009D580D" w:rsidRPr="00591891">
        <w:rPr>
          <w:rFonts w:eastAsiaTheme="minorEastAsia"/>
          <w:kern w:val="0"/>
          <w:sz w:val="26"/>
          <w:szCs w:val="26"/>
        </w:rPr>
        <w:t xml:space="preserve">но не более 10 000 (десяти тысяч) руб., </w:t>
      </w:r>
      <w:r w:rsidR="00FA58B0" w:rsidRPr="00591891">
        <w:rPr>
          <w:rFonts w:eastAsiaTheme="minorEastAsia"/>
          <w:kern w:val="0"/>
          <w:sz w:val="26"/>
          <w:szCs w:val="26"/>
        </w:rPr>
        <w:t>за кажды</w:t>
      </w:r>
      <w:r w:rsidR="00486259" w:rsidRPr="00591891">
        <w:rPr>
          <w:rFonts w:eastAsiaTheme="minorEastAsia"/>
          <w:kern w:val="0"/>
          <w:sz w:val="26"/>
          <w:szCs w:val="26"/>
        </w:rPr>
        <w:t>й</w:t>
      </w:r>
      <w:r w:rsidR="00FA58B0" w:rsidRPr="00591891">
        <w:rPr>
          <w:rFonts w:eastAsiaTheme="minorEastAsia"/>
          <w:kern w:val="0"/>
          <w:sz w:val="26"/>
          <w:szCs w:val="26"/>
        </w:rPr>
        <w:t xml:space="preserve"> </w:t>
      </w:r>
      <w:r w:rsidR="00486259" w:rsidRPr="00591891">
        <w:rPr>
          <w:rFonts w:eastAsiaTheme="minorEastAsia"/>
          <w:kern w:val="0"/>
          <w:sz w:val="26"/>
          <w:szCs w:val="26"/>
        </w:rPr>
        <w:t>зафиксированный факт</w:t>
      </w:r>
      <w:r w:rsidR="00FA58B0" w:rsidRPr="00591891">
        <w:rPr>
          <w:rFonts w:eastAsiaTheme="minorEastAsia"/>
          <w:kern w:val="0"/>
          <w:sz w:val="26"/>
          <w:szCs w:val="26"/>
        </w:rPr>
        <w:t>;</w:t>
      </w:r>
      <w:r w:rsidR="0009196F" w:rsidRPr="00591891">
        <w:rPr>
          <w:rFonts w:eastAsiaTheme="minorEastAsia"/>
          <w:kern w:val="0"/>
          <w:sz w:val="26"/>
          <w:szCs w:val="26"/>
        </w:rPr>
        <w:t xml:space="preserve"> </w:t>
      </w:r>
    </w:p>
    <w:p w14:paraId="6492DBFC" w14:textId="7E5C2D2B" w:rsidR="00E8154F" w:rsidRPr="00591891" w:rsidRDefault="00D43AC0" w:rsidP="00421615">
      <w:pPr>
        <w:suppressAutoHyphens w:val="0"/>
        <w:adjustRightInd w:val="0"/>
        <w:spacing w:line="240" w:lineRule="auto"/>
        <w:jc w:val="both"/>
        <w:textAlignment w:val="auto"/>
        <w:rPr>
          <w:rFonts w:eastAsiaTheme="minorEastAsia"/>
          <w:kern w:val="0"/>
          <w:sz w:val="26"/>
          <w:szCs w:val="26"/>
        </w:rPr>
      </w:pPr>
      <w:r w:rsidRPr="00591891">
        <w:rPr>
          <w:rFonts w:eastAsiaTheme="minorEastAsia"/>
          <w:kern w:val="0"/>
          <w:sz w:val="26"/>
          <w:szCs w:val="26"/>
        </w:rPr>
        <w:t>6</w:t>
      </w:r>
      <w:r w:rsidR="00E8154F" w:rsidRPr="00591891">
        <w:rPr>
          <w:rFonts w:eastAsiaTheme="minorEastAsia"/>
          <w:kern w:val="0"/>
          <w:sz w:val="26"/>
          <w:szCs w:val="26"/>
        </w:rPr>
        <w:t>.</w:t>
      </w:r>
      <w:r w:rsidR="00437564" w:rsidRPr="00591891">
        <w:rPr>
          <w:rFonts w:eastAsiaTheme="minorEastAsia"/>
          <w:kern w:val="0"/>
          <w:sz w:val="26"/>
          <w:szCs w:val="26"/>
        </w:rPr>
        <w:t>4</w:t>
      </w:r>
      <w:r w:rsidR="006B1A5D" w:rsidRPr="00591891">
        <w:rPr>
          <w:rFonts w:eastAsiaTheme="minorEastAsia"/>
          <w:kern w:val="0"/>
          <w:sz w:val="26"/>
          <w:szCs w:val="26"/>
        </w:rPr>
        <w:t>.</w:t>
      </w:r>
      <w:r w:rsidR="00B12DD6" w:rsidRPr="00591891">
        <w:rPr>
          <w:rFonts w:eastAsiaTheme="minorEastAsia"/>
          <w:kern w:val="0"/>
          <w:sz w:val="26"/>
          <w:szCs w:val="26"/>
        </w:rPr>
        <w:t>6</w:t>
      </w:r>
      <w:r w:rsidR="00E8154F" w:rsidRPr="00591891">
        <w:rPr>
          <w:rFonts w:eastAsiaTheme="minorEastAsia"/>
          <w:kern w:val="0"/>
          <w:sz w:val="26"/>
          <w:szCs w:val="26"/>
        </w:rPr>
        <w:t xml:space="preserve">. </w:t>
      </w:r>
      <w:r w:rsidR="00421615">
        <w:rPr>
          <w:rFonts w:eastAsiaTheme="minorEastAsia"/>
          <w:kern w:val="0"/>
          <w:sz w:val="26"/>
          <w:szCs w:val="26"/>
        </w:rPr>
        <w:t>Не</w:t>
      </w:r>
      <w:r w:rsidR="009D580D" w:rsidRPr="00591891">
        <w:rPr>
          <w:rFonts w:eastAsiaTheme="minorEastAsia"/>
          <w:kern w:val="0"/>
          <w:sz w:val="26"/>
          <w:szCs w:val="26"/>
        </w:rPr>
        <w:t>выставление в состав караула необходимого количества работников, предусмотренного настоящим Договором – 5 % (пять процентов) от стоимости услуг Исполнителя за один месяц (без учета НДС), но не более 10 000 (десяти тысяч) руб., за каждый зафиксированный факт;</w:t>
      </w:r>
    </w:p>
    <w:p w14:paraId="710E3B72" w14:textId="19FDFBD1" w:rsidR="00C73B3B" w:rsidRPr="00591891" w:rsidRDefault="00D43AC0" w:rsidP="00421615">
      <w:pPr>
        <w:suppressAutoHyphens w:val="0"/>
        <w:adjustRightInd w:val="0"/>
        <w:spacing w:line="240" w:lineRule="auto"/>
        <w:jc w:val="both"/>
        <w:textAlignment w:val="auto"/>
        <w:rPr>
          <w:rFonts w:eastAsiaTheme="minorEastAsia"/>
          <w:kern w:val="0"/>
          <w:sz w:val="26"/>
          <w:szCs w:val="26"/>
        </w:rPr>
      </w:pPr>
      <w:r w:rsidRPr="00591891">
        <w:rPr>
          <w:rFonts w:eastAsiaTheme="minorEastAsia"/>
          <w:kern w:val="0"/>
          <w:sz w:val="26"/>
          <w:szCs w:val="26"/>
        </w:rPr>
        <w:t>6</w:t>
      </w:r>
      <w:r w:rsidR="00E8154F" w:rsidRPr="00591891">
        <w:rPr>
          <w:rFonts w:eastAsiaTheme="minorEastAsia"/>
          <w:kern w:val="0"/>
          <w:sz w:val="26"/>
          <w:szCs w:val="26"/>
        </w:rPr>
        <w:t>.</w:t>
      </w:r>
      <w:r w:rsidR="00437564" w:rsidRPr="00591891">
        <w:rPr>
          <w:rFonts w:eastAsiaTheme="minorEastAsia"/>
          <w:kern w:val="0"/>
          <w:sz w:val="26"/>
          <w:szCs w:val="26"/>
        </w:rPr>
        <w:t>4</w:t>
      </w:r>
      <w:r w:rsidR="006B1A5D" w:rsidRPr="00591891">
        <w:rPr>
          <w:rFonts w:eastAsiaTheme="minorEastAsia"/>
          <w:kern w:val="0"/>
          <w:sz w:val="26"/>
          <w:szCs w:val="26"/>
        </w:rPr>
        <w:t>.</w:t>
      </w:r>
      <w:r w:rsidR="00B12DD6" w:rsidRPr="00591891">
        <w:rPr>
          <w:rFonts w:eastAsiaTheme="minorEastAsia"/>
          <w:kern w:val="0"/>
          <w:sz w:val="26"/>
          <w:szCs w:val="26"/>
        </w:rPr>
        <w:t>7</w:t>
      </w:r>
      <w:r w:rsidR="00E8154F" w:rsidRPr="00591891">
        <w:rPr>
          <w:rFonts w:eastAsiaTheme="minorEastAsia"/>
          <w:kern w:val="0"/>
          <w:sz w:val="26"/>
          <w:szCs w:val="26"/>
        </w:rPr>
        <w:t xml:space="preserve">. </w:t>
      </w:r>
      <w:r w:rsidR="00FA58B0" w:rsidRPr="00591891">
        <w:rPr>
          <w:rFonts w:eastAsiaTheme="minorEastAsia"/>
          <w:kern w:val="0"/>
          <w:sz w:val="26"/>
          <w:szCs w:val="26"/>
        </w:rPr>
        <w:t xml:space="preserve">Нарушение работником Исполнителя, входящим в состав </w:t>
      </w:r>
      <w:r w:rsidR="00E8154F" w:rsidRPr="00591891">
        <w:rPr>
          <w:rFonts w:eastAsiaTheme="minorEastAsia"/>
          <w:kern w:val="0"/>
          <w:sz w:val="26"/>
          <w:szCs w:val="26"/>
        </w:rPr>
        <w:t>поста</w:t>
      </w:r>
      <w:r w:rsidR="00FA58B0" w:rsidRPr="00591891">
        <w:rPr>
          <w:rFonts w:eastAsiaTheme="minorEastAsia"/>
          <w:kern w:val="0"/>
          <w:sz w:val="26"/>
          <w:szCs w:val="26"/>
        </w:rPr>
        <w:t xml:space="preserve"> по охране объектов Заказ</w:t>
      </w:r>
      <w:r w:rsidR="00C73B3B" w:rsidRPr="00591891">
        <w:rPr>
          <w:rFonts w:eastAsiaTheme="minorEastAsia"/>
          <w:kern w:val="0"/>
          <w:sz w:val="26"/>
          <w:szCs w:val="26"/>
        </w:rPr>
        <w:t>чика, правил несения службы (а именно:</w:t>
      </w:r>
      <w:r w:rsidR="00937FC3" w:rsidRPr="00591891">
        <w:rPr>
          <w:rFonts w:eastAsiaTheme="minorEastAsia"/>
          <w:kern w:val="0"/>
          <w:sz w:val="26"/>
          <w:szCs w:val="26"/>
        </w:rPr>
        <w:t xml:space="preserve"> </w:t>
      </w:r>
      <w:r w:rsidR="00C73B3B" w:rsidRPr="00591891">
        <w:rPr>
          <w:rFonts w:eastAsiaTheme="minorEastAsia"/>
          <w:kern w:val="0"/>
          <w:sz w:val="26"/>
          <w:szCs w:val="26"/>
        </w:rPr>
        <w:t>сон на посту, оставление поста, специальных средств)</w:t>
      </w:r>
      <w:r w:rsidR="00A62254" w:rsidRPr="00591891">
        <w:rPr>
          <w:rFonts w:eastAsiaTheme="minorEastAsia"/>
          <w:kern w:val="0"/>
          <w:sz w:val="26"/>
          <w:szCs w:val="26"/>
        </w:rPr>
        <w:t xml:space="preserve"> </w:t>
      </w:r>
      <w:r w:rsidR="00C73B3B" w:rsidRPr="00591891">
        <w:rPr>
          <w:rFonts w:eastAsiaTheme="minorEastAsia"/>
          <w:kern w:val="0"/>
          <w:sz w:val="26"/>
          <w:szCs w:val="26"/>
        </w:rPr>
        <w:t>– 5 % (пять процентов) от стоимости услуг Исполнителя за один месяц (без учета НДС), но не более 10 000 (десяти тысяч) руб., за каждый зафиксированный факт;</w:t>
      </w:r>
    </w:p>
    <w:p w14:paraId="4A0B69A4" w14:textId="77777777" w:rsidR="00732C7D" w:rsidRPr="00591891" w:rsidRDefault="00D43AC0" w:rsidP="00421615">
      <w:pPr>
        <w:suppressAutoHyphens w:val="0"/>
        <w:adjustRightInd w:val="0"/>
        <w:spacing w:line="240" w:lineRule="auto"/>
        <w:jc w:val="both"/>
        <w:textAlignment w:val="auto"/>
        <w:rPr>
          <w:rFonts w:eastAsiaTheme="minorEastAsia"/>
          <w:kern w:val="0"/>
          <w:sz w:val="26"/>
          <w:szCs w:val="26"/>
        </w:rPr>
      </w:pPr>
      <w:r w:rsidRPr="00591891">
        <w:rPr>
          <w:rFonts w:eastAsiaTheme="minorEastAsia"/>
          <w:kern w:val="0"/>
          <w:sz w:val="26"/>
          <w:szCs w:val="26"/>
        </w:rPr>
        <w:t>6</w:t>
      </w:r>
      <w:r w:rsidR="006C211E" w:rsidRPr="00591891">
        <w:rPr>
          <w:rFonts w:eastAsiaTheme="minorEastAsia"/>
          <w:kern w:val="0"/>
          <w:sz w:val="26"/>
          <w:szCs w:val="26"/>
        </w:rPr>
        <w:t>.</w:t>
      </w:r>
      <w:r w:rsidR="00437564" w:rsidRPr="00591891">
        <w:rPr>
          <w:rFonts w:eastAsiaTheme="minorEastAsia"/>
          <w:kern w:val="0"/>
          <w:sz w:val="26"/>
          <w:szCs w:val="26"/>
        </w:rPr>
        <w:t>4</w:t>
      </w:r>
      <w:r w:rsidR="006B1A5D" w:rsidRPr="00591891">
        <w:rPr>
          <w:rFonts w:eastAsiaTheme="minorEastAsia"/>
          <w:kern w:val="0"/>
          <w:sz w:val="26"/>
          <w:szCs w:val="26"/>
        </w:rPr>
        <w:t>.</w:t>
      </w:r>
      <w:r w:rsidR="00B12DD6" w:rsidRPr="00591891">
        <w:rPr>
          <w:rFonts w:eastAsiaTheme="minorEastAsia"/>
          <w:kern w:val="0"/>
          <w:sz w:val="26"/>
          <w:szCs w:val="26"/>
        </w:rPr>
        <w:t>8</w:t>
      </w:r>
      <w:r w:rsidR="006C211E" w:rsidRPr="00591891">
        <w:rPr>
          <w:rFonts w:eastAsiaTheme="minorEastAsia"/>
          <w:kern w:val="0"/>
          <w:sz w:val="26"/>
          <w:szCs w:val="26"/>
        </w:rPr>
        <w:t xml:space="preserve">. </w:t>
      </w:r>
      <w:r w:rsidR="00FA58B0" w:rsidRPr="00591891">
        <w:rPr>
          <w:rFonts w:eastAsiaTheme="minorEastAsia"/>
          <w:kern w:val="0"/>
          <w:sz w:val="26"/>
          <w:szCs w:val="26"/>
        </w:rPr>
        <w:t xml:space="preserve">Нахождение работника Исполнителя, выполняющего обязанности по охране Объекта, в состоянии алкогольного, наркотического или токсического опьянения </w:t>
      </w:r>
      <w:r w:rsidR="00E95814" w:rsidRPr="00591891">
        <w:rPr>
          <w:rFonts w:eastAsiaTheme="minorEastAsia"/>
          <w:kern w:val="0"/>
          <w:sz w:val="26"/>
          <w:szCs w:val="26"/>
        </w:rPr>
        <w:t>- 1</w:t>
      </w:r>
      <w:r w:rsidR="00732C7D" w:rsidRPr="00591891">
        <w:rPr>
          <w:rFonts w:eastAsiaTheme="minorEastAsia"/>
          <w:kern w:val="0"/>
          <w:sz w:val="26"/>
          <w:szCs w:val="26"/>
        </w:rPr>
        <w:t>5</w:t>
      </w:r>
      <w:r w:rsidR="00FA58B0" w:rsidRPr="00591891">
        <w:rPr>
          <w:rFonts w:eastAsiaTheme="minorEastAsia"/>
          <w:kern w:val="0"/>
          <w:sz w:val="26"/>
          <w:szCs w:val="26"/>
        </w:rPr>
        <w:t xml:space="preserve"> % (</w:t>
      </w:r>
      <w:r w:rsidR="00732C7D" w:rsidRPr="00591891">
        <w:rPr>
          <w:rFonts w:eastAsiaTheme="minorEastAsia"/>
          <w:kern w:val="0"/>
          <w:sz w:val="26"/>
          <w:szCs w:val="26"/>
        </w:rPr>
        <w:t>пятнадцать</w:t>
      </w:r>
      <w:r w:rsidR="00FA58B0" w:rsidRPr="00591891">
        <w:rPr>
          <w:rFonts w:eastAsiaTheme="minorEastAsia"/>
          <w:kern w:val="0"/>
          <w:sz w:val="26"/>
          <w:szCs w:val="26"/>
        </w:rPr>
        <w:t xml:space="preserve"> процент</w:t>
      </w:r>
      <w:r w:rsidR="00E95814" w:rsidRPr="00591891">
        <w:rPr>
          <w:rFonts w:eastAsiaTheme="minorEastAsia"/>
          <w:kern w:val="0"/>
          <w:sz w:val="26"/>
          <w:szCs w:val="26"/>
        </w:rPr>
        <w:t>ов</w:t>
      </w:r>
      <w:r w:rsidR="00FA58B0" w:rsidRPr="00591891">
        <w:rPr>
          <w:rFonts w:eastAsiaTheme="minorEastAsia"/>
          <w:kern w:val="0"/>
          <w:sz w:val="26"/>
          <w:szCs w:val="26"/>
        </w:rPr>
        <w:t xml:space="preserve">) от стоимости услуг Исполнителя за один месяц (без учета НДС), </w:t>
      </w:r>
      <w:r w:rsidR="00732C7D" w:rsidRPr="00591891">
        <w:rPr>
          <w:rFonts w:eastAsiaTheme="minorEastAsia"/>
          <w:kern w:val="0"/>
          <w:sz w:val="26"/>
          <w:szCs w:val="26"/>
        </w:rPr>
        <w:t xml:space="preserve">но не более 25 000 (двадцати пяти тысяч) руб., за каждый зафиксированный </w:t>
      </w:r>
      <w:r w:rsidR="00732C7D" w:rsidRPr="00591891">
        <w:rPr>
          <w:rFonts w:eastAsiaTheme="minorEastAsia"/>
          <w:kern w:val="0"/>
          <w:sz w:val="26"/>
          <w:szCs w:val="26"/>
        </w:rPr>
        <w:lastRenderedPageBreak/>
        <w:t>факт;</w:t>
      </w:r>
    </w:p>
    <w:p w14:paraId="32E0A1B4" w14:textId="78A04677" w:rsidR="006C211E" w:rsidRPr="00591891" w:rsidRDefault="00D43AC0" w:rsidP="00421615">
      <w:pPr>
        <w:suppressAutoHyphens w:val="0"/>
        <w:adjustRightInd w:val="0"/>
        <w:spacing w:line="240" w:lineRule="auto"/>
        <w:jc w:val="both"/>
        <w:textAlignment w:val="auto"/>
        <w:rPr>
          <w:rFonts w:eastAsiaTheme="minorEastAsia"/>
          <w:kern w:val="0"/>
          <w:sz w:val="26"/>
          <w:szCs w:val="26"/>
        </w:rPr>
      </w:pPr>
      <w:r w:rsidRPr="00591891">
        <w:rPr>
          <w:rFonts w:eastAsiaTheme="minorEastAsia"/>
          <w:kern w:val="0"/>
          <w:sz w:val="26"/>
          <w:szCs w:val="26"/>
        </w:rPr>
        <w:t>6</w:t>
      </w:r>
      <w:r w:rsidR="006C211E" w:rsidRPr="00591891">
        <w:rPr>
          <w:rFonts w:eastAsiaTheme="minorEastAsia"/>
          <w:kern w:val="0"/>
          <w:sz w:val="26"/>
          <w:szCs w:val="26"/>
        </w:rPr>
        <w:t>.</w:t>
      </w:r>
      <w:r w:rsidR="00437564" w:rsidRPr="00591891">
        <w:rPr>
          <w:rFonts w:eastAsiaTheme="minorEastAsia"/>
          <w:kern w:val="0"/>
          <w:sz w:val="26"/>
          <w:szCs w:val="26"/>
        </w:rPr>
        <w:t>4</w:t>
      </w:r>
      <w:r w:rsidR="006B1A5D" w:rsidRPr="00591891">
        <w:rPr>
          <w:rFonts w:eastAsiaTheme="minorEastAsia"/>
          <w:kern w:val="0"/>
          <w:sz w:val="26"/>
          <w:szCs w:val="26"/>
        </w:rPr>
        <w:t>.</w:t>
      </w:r>
      <w:r w:rsidR="00B12DD6" w:rsidRPr="00591891">
        <w:rPr>
          <w:rFonts w:eastAsiaTheme="minorEastAsia"/>
          <w:kern w:val="0"/>
          <w:sz w:val="26"/>
          <w:szCs w:val="26"/>
        </w:rPr>
        <w:t>9</w:t>
      </w:r>
      <w:r w:rsidR="006C211E" w:rsidRPr="00591891">
        <w:rPr>
          <w:rFonts w:eastAsiaTheme="minorEastAsia"/>
          <w:kern w:val="0"/>
          <w:sz w:val="26"/>
          <w:szCs w:val="26"/>
        </w:rPr>
        <w:t xml:space="preserve">. </w:t>
      </w:r>
      <w:r w:rsidR="00437564" w:rsidRPr="00591891">
        <w:rPr>
          <w:rFonts w:eastAsiaTheme="minorEastAsia"/>
          <w:kern w:val="0"/>
          <w:sz w:val="26"/>
          <w:szCs w:val="26"/>
        </w:rPr>
        <w:t xml:space="preserve">Выставление в состав караула работника, не имеющего </w:t>
      </w:r>
      <w:r w:rsidR="00385831">
        <w:rPr>
          <w:rFonts w:eastAsiaTheme="minorEastAsia"/>
          <w:kern w:val="0"/>
          <w:sz w:val="26"/>
          <w:szCs w:val="26"/>
        </w:rPr>
        <w:t>удостоверения частного охранника</w:t>
      </w:r>
      <w:r w:rsidR="00437564" w:rsidRPr="00591891">
        <w:rPr>
          <w:rFonts w:eastAsiaTheme="minorEastAsia"/>
          <w:kern w:val="0"/>
          <w:sz w:val="26"/>
          <w:szCs w:val="26"/>
        </w:rPr>
        <w:t xml:space="preserve"> - 3 % (три процента) от стоимости услуг Исполнителя за один месяц (без учета НДС), но не более 5 000 (пяти тысяч) руб., за каждый зафиксированный факт;</w:t>
      </w:r>
    </w:p>
    <w:p w14:paraId="6EA84A28" w14:textId="77777777" w:rsidR="00437564" w:rsidRPr="00591891" w:rsidRDefault="00D43AC0" w:rsidP="00421615">
      <w:pPr>
        <w:suppressAutoHyphens w:val="0"/>
        <w:adjustRightInd w:val="0"/>
        <w:spacing w:line="240" w:lineRule="auto"/>
        <w:jc w:val="both"/>
        <w:textAlignment w:val="auto"/>
        <w:rPr>
          <w:rFonts w:eastAsiaTheme="minorEastAsia"/>
          <w:kern w:val="0"/>
          <w:sz w:val="26"/>
          <w:szCs w:val="26"/>
        </w:rPr>
      </w:pPr>
      <w:r w:rsidRPr="00591891">
        <w:rPr>
          <w:rFonts w:eastAsiaTheme="minorEastAsia"/>
          <w:kern w:val="0"/>
          <w:sz w:val="26"/>
          <w:szCs w:val="26"/>
        </w:rPr>
        <w:t>6</w:t>
      </w:r>
      <w:r w:rsidR="00437564" w:rsidRPr="00591891">
        <w:rPr>
          <w:rFonts w:eastAsiaTheme="minorEastAsia"/>
          <w:kern w:val="0"/>
          <w:sz w:val="26"/>
          <w:szCs w:val="26"/>
        </w:rPr>
        <w:t>.4.</w:t>
      </w:r>
      <w:r w:rsidR="00B12DD6" w:rsidRPr="00591891">
        <w:rPr>
          <w:rFonts w:eastAsiaTheme="minorEastAsia"/>
          <w:kern w:val="0"/>
          <w:sz w:val="26"/>
          <w:szCs w:val="26"/>
        </w:rPr>
        <w:t>10</w:t>
      </w:r>
      <w:r w:rsidR="00437564" w:rsidRPr="00591891">
        <w:rPr>
          <w:rFonts w:eastAsiaTheme="minorEastAsia"/>
          <w:kern w:val="0"/>
          <w:sz w:val="26"/>
          <w:szCs w:val="26"/>
        </w:rPr>
        <w:t>. Выставление в состав караула работника без специальных средств или форменного обмундирования - 3 % (три процента) от стоимости услуг Исполнителя за один месяц (без учета НДС), но не более 5 000 (пяти тысяч) руб., за каждый зафиксированный факт;</w:t>
      </w:r>
    </w:p>
    <w:p w14:paraId="4931E395" w14:textId="77777777" w:rsidR="00257F7E" w:rsidRPr="00591891" w:rsidRDefault="00D43AC0" w:rsidP="00421615">
      <w:pPr>
        <w:suppressAutoHyphens w:val="0"/>
        <w:adjustRightInd w:val="0"/>
        <w:spacing w:line="240" w:lineRule="auto"/>
        <w:jc w:val="both"/>
        <w:textAlignment w:val="auto"/>
        <w:rPr>
          <w:rFonts w:eastAsiaTheme="minorEastAsia"/>
          <w:kern w:val="0"/>
          <w:sz w:val="26"/>
          <w:szCs w:val="26"/>
        </w:rPr>
      </w:pPr>
      <w:r w:rsidRPr="00591891">
        <w:rPr>
          <w:rFonts w:eastAsiaTheme="minorEastAsia"/>
          <w:kern w:val="0"/>
          <w:sz w:val="26"/>
          <w:szCs w:val="26"/>
        </w:rPr>
        <w:t>6</w:t>
      </w:r>
      <w:r w:rsidR="00257F7E" w:rsidRPr="00591891">
        <w:rPr>
          <w:rFonts w:eastAsiaTheme="minorEastAsia"/>
          <w:kern w:val="0"/>
          <w:sz w:val="26"/>
          <w:szCs w:val="26"/>
        </w:rPr>
        <w:t>.4.</w:t>
      </w:r>
      <w:r w:rsidR="00B12DD6" w:rsidRPr="00591891">
        <w:rPr>
          <w:rFonts w:eastAsiaTheme="minorEastAsia"/>
          <w:kern w:val="0"/>
          <w:sz w:val="26"/>
          <w:szCs w:val="26"/>
        </w:rPr>
        <w:t>11</w:t>
      </w:r>
      <w:r w:rsidR="00257F7E" w:rsidRPr="00591891">
        <w:rPr>
          <w:rFonts w:eastAsiaTheme="minorEastAsia"/>
          <w:kern w:val="0"/>
          <w:sz w:val="26"/>
          <w:szCs w:val="26"/>
        </w:rPr>
        <w:t>. Выставление в состав караула работника, не имеющего соответствующей Лицензии 5 % (пять процентов) от стоимости услуг Исполнителя за один месяц (без учета НДС), но не более 10 000 (десяти тысяч) руб., за каждый зафиксированный факт;</w:t>
      </w:r>
    </w:p>
    <w:p w14:paraId="19F49922" w14:textId="77777777" w:rsidR="00C73B3B" w:rsidRPr="00591891" w:rsidRDefault="00D43AC0" w:rsidP="00421615">
      <w:pPr>
        <w:suppressAutoHyphens w:val="0"/>
        <w:adjustRightInd w:val="0"/>
        <w:spacing w:line="240" w:lineRule="auto"/>
        <w:jc w:val="both"/>
        <w:textAlignment w:val="auto"/>
        <w:rPr>
          <w:rFonts w:eastAsiaTheme="minorEastAsia"/>
          <w:kern w:val="0"/>
          <w:sz w:val="26"/>
          <w:szCs w:val="26"/>
        </w:rPr>
      </w:pPr>
      <w:r w:rsidRPr="00591891">
        <w:rPr>
          <w:rFonts w:eastAsiaTheme="minorEastAsia"/>
          <w:kern w:val="0"/>
          <w:sz w:val="26"/>
          <w:szCs w:val="26"/>
        </w:rPr>
        <w:t>6</w:t>
      </w:r>
      <w:r w:rsidR="00A62254" w:rsidRPr="00591891">
        <w:rPr>
          <w:rFonts w:eastAsiaTheme="minorEastAsia"/>
          <w:kern w:val="0"/>
          <w:sz w:val="26"/>
          <w:szCs w:val="26"/>
        </w:rPr>
        <w:t>.</w:t>
      </w:r>
      <w:r w:rsidR="00C73B3B" w:rsidRPr="00591891">
        <w:rPr>
          <w:rFonts w:eastAsiaTheme="minorEastAsia"/>
          <w:kern w:val="0"/>
          <w:sz w:val="26"/>
          <w:szCs w:val="26"/>
        </w:rPr>
        <w:t>4</w:t>
      </w:r>
      <w:r w:rsidR="00A62254" w:rsidRPr="00591891">
        <w:rPr>
          <w:rFonts w:eastAsiaTheme="minorEastAsia"/>
          <w:kern w:val="0"/>
          <w:sz w:val="26"/>
          <w:szCs w:val="26"/>
        </w:rPr>
        <w:t>.</w:t>
      </w:r>
      <w:r w:rsidR="00B12DD6" w:rsidRPr="00591891">
        <w:rPr>
          <w:rFonts w:eastAsiaTheme="minorEastAsia"/>
          <w:kern w:val="0"/>
          <w:sz w:val="26"/>
          <w:szCs w:val="26"/>
        </w:rPr>
        <w:t>12</w:t>
      </w:r>
      <w:r w:rsidR="00A62254" w:rsidRPr="00591891">
        <w:rPr>
          <w:rFonts w:eastAsiaTheme="minorEastAsia"/>
          <w:kern w:val="0"/>
          <w:sz w:val="26"/>
          <w:szCs w:val="26"/>
        </w:rPr>
        <w:t xml:space="preserve">. </w:t>
      </w:r>
      <w:r w:rsidR="00437564" w:rsidRPr="00591891">
        <w:rPr>
          <w:rFonts w:eastAsiaTheme="minorEastAsia"/>
          <w:kern w:val="0"/>
          <w:sz w:val="26"/>
          <w:szCs w:val="26"/>
        </w:rPr>
        <w:t>Нарушение работником Исполнителя, входящим в состав караула по охране объектов Заказчика, правил пропуска на охраняемую территорию посетителей\техники</w:t>
      </w:r>
      <w:r w:rsidR="00C73B3B" w:rsidRPr="00591891">
        <w:rPr>
          <w:rFonts w:eastAsiaTheme="minorEastAsia"/>
          <w:kern w:val="0"/>
          <w:sz w:val="26"/>
          <w:szCs w:val="26"/>
        </w:rPr>
        <w:t>- 3 % (три процента) от стоимости услуг Исполнителя за один месяц (без учета НДС), но не более 5 000 (пяти тысяч) руб., за каждый зафиксированный факт;</w:t>
      </w:r>
    </w:p>
    <w:p w14:paraId="57A36433" w14:textId="4BE8157E" w:rsidR="00C73B3B" w:rsidRPr="00591891" w:rsidRDefault="00D43AC0" w:rsidP="00421615">
      <w:pPr>
        <w:suppressAutoHyphens w:val="0"/>
        <w:adjustRightInd w:val="0"/>
        <w:spacing w:line="240" w:lineRule="auto"/>
        <w:jc w:val="both"/>
        <w:textAlignment w:val="auto"/>
        <w:rPr>
          <w:rFonts w:eastAsiaTheme="minorEastAsia"/>
          <w:kern w:val="0"/>
          <w:sz w:val="26"/>
          <w:szCs w:val="26"/>
        </w:rPr>
      </w:pPr>
      <w:r w:rsidRPr="00591891">
        <w:rPr>
          <w:sz w:val="26"/>
          <w:szCs w:val="26"/>
        </w:rPr>
        <w:t>6</w:t>
      </w:r>
      <w:r w:rsidR="00C73B3B" w:rsidRPr="00591891">
        <w:rPr>
          <w:sz w:val="26"/>
          <w:szCs w:val="26"/>
        </w:rPr>
        <w:t>.4.</w:t>
      </w:r>
      <w:r w:rsidR="00B12DD6" w:rsidRPr="00591891">
        <w:rPr>
          <w:sz w:val="26"/>
          <w:szCs w:val="26"/>
        </w:rPr>
        <w:t>13</w:t>
      </w:r>
      <w:r w:rsidR="00421615">
        <w:rPr>
          <w:sz w:val="26"/>
          <w:szCs w:val="26"/>
        </w:rPr>
        <w:t>. Не</w:t>
      </w:r>
      <w:r w:rsidR="00C73B3B" w:rsidRPr="00591891">
        <w:rPr>
          <w:sz w:val="26"/>
          <w:szCs w:val="26"/>
        </w:rPr>
        <w:t xml:space="preserve">осуществление обхода охраняемой территории в соответствии с установленным порядком </w:t>
      </w:r>
      <w:r w:rsidR="00C73B3B" w:rsidRPr="00591891">
        <w:rPr>
          <w:rFonts w:eastAsiaTheme="minorEastAsia"/>
          <w:kern w:val="0"/>
          <w:sz w:val="26"/>
          <w:szCs w:val="26"/>
        </w:rPr>
        <w:t>- 3 % (три процента) от стоимости услуг Исполнителя за один месяц (без учета НДС), но не более 5 000 (пяти тысяч) руб., за каждый зафиксированный факт;</w:t>
      </w:r>
    </w:p>
    <w:p w14:paraId="3247D0DE" w14:textId="77777777" w:rsidR="00937FC3" w:rsidRPr="00591891" w:rsidRDefault="00D43AC0" w:rsidP="00421615">
      <w:pPr>
        <w:suppressAutoHyphens w:val="0"/>
        <w:adjustRightInd w:val="0"/>
        <w:spacing w:line="240" w:lineRule="auto"/>
        <w:jc w:val="both"/>
        <w:textAlignment w:val="auto"/>
        <w:rPr>
          <w:rFonts w:eastAsiaTheme="minorEastAsia"/>
          <w:kern w:val="0"/>
          <w:sz w:val="26"/>
          <w:szCs w:val="26"/>
        </w:rPr>
      </w:pPr>
      <w:r w:rsidRPr="00591891">
        <w:rPr>
          <w:rFonts w:eastAsiaTheme="minorEastAsia"/>
          <w:kern w:val="0"/>
          <w:sz w:val="26"/>
          <w:szCs w:val="26"/>
        </w:rPr>
        <w:t>6</w:t>
      </w:r>
      <w:r w:rsidR="00937FC3" w:rsidRPr="00591891">
        <w:rPr>
          <w:rFonts w:eastAsiaTheme="minorEastAsia"/>
          <w:kern w:val="0"/>
          <w:sz w:val="26"/>
          <w:szCs w:val="26"/>
        </w:rPr>
        <w:t>.4.</w:t>
      </w:r>
      <w:r w:rsidR="00257F7E" w:rsidRPr="00591891">
        <w:rPr>
          <w:rFonts w:eastAsiaTheme="minorEastAsia"/>
          <w:kern w:val="0"/>
          <w:sz w:val="26"/>
          <w:szCs w:val="26"/>
        </w:rPr>
        <w:t>1</w:t>
      </w:r>
      <w:r w:rsidR="00B12DD6" w:rsidRPr="00591891">
        <w:rPr>
          <w:rFonts w:eastAsiaTheme="minorEastAsia"/>
          <w:kern w:val="0"/>
          <w:sz w:val="26"/>
          <w:szCs w:val="26"/>
        </w:rPr>
        <w:t>4</w:t>
      </w:r>
      <w:r w:rsidR="00937FC3" w:rsidRPr="00591891">
        <w:rPr>
          <w:rFonts w:eastAsiaTheme="minorEastAsia"/>
          <w:kern w:val="0"/>
          <w:sz w:val="26"/>
          <w:szCs w:val="26"/>
        </w:rPr>
        <w:t>. Совершение работником исполнителя хищения ТМЦ, находящихся на охраняемой территории - 5 % (пять процентов) от стоимости услуг Исполнителя за один месяц (без учета НДС), но не более 10 000 (десяти тысяч) руб., за каждый зафиксированный факт;</w:t>
      </w:r>
    </w:p>
    <w:p w14:paraId="0824B469" w14:textId="0E15D204" w:rsidR="007F5D51" w:rsidRPr="00591891" w:rsidRDefault="00D43AC0" w:rsidP="00421615">
      <w:pPr>
        <w:pStyle w:val="Standard"/>
        <w:jc w:val="both"/>
        <w:rPr>
          <w:rFonts w:cs="Times New Roman"/>
          <w:sz w:val="26"/>
          <w:szCs w:val="26"/>
          <w:lang w:val="ru-RU"/>
        </w:rPr>
      </w:pPr>
      <w:r w:rsidRPr="00591891">
        <w:rPr>
          <w:rFonts w:cs="Times New Roman"/>
          <w:sz w:val="26"/>
          <w:szCs w:val="26"/>
          <w:lang w:val="ru-RU"/>
        </w:rPr>
        <w:t>6</w:t>
      </w:r>
      <w:r w:rsidR="007F5D51" w:rsidRPr="00591891">
        <w:rPr>
          <w:rFonts w:cs="Times New Roman"/>
          <w:sz w:val="26"/>
          <w:szCs w:val="26"/>
          <w:lang w:val="ru-RU"/>
        </w:rPr>
        <w:t>.</w:t>
      </w:r>
      <w:r w:rsidR="00C73B3B" w:rsidRPr="00591891">
        <w:rPr>
          <w:rFonts w:cs="Times New Roman"/>
          <w:sz w:val="26"/>
          <w:szCs w:val="26"/>
          <w:lang w:val="ru-RU"/>
        </w:rPr>
        <w:t>4</w:t>
      </w:r>
      <w:r w:rsidR="006B1A5D" w:rsidRPr="00591891">
        <w:rPr>
          <w:rFonts w:cs="Times New Roman"/>
          <w:sz w:val="26"/>
          <w:szCs w:val="26"/>
          <w:lang w:val="ru-RU"/>
        </w:rPr>
        <w:t>.</w:t>
      </w:r>
      <w:r w:rsidR="00937FC3" w:rsidRPr="00591891">
        <w:rPr>
          <w:rFonts w:cs="Times New Roman"/>
          <w:sz w:val="26"/>
          <w:szCs w:val="26"/>
          <w:lang w:val="ru-RU"/>
        </w:rPr>
        <w:t>1</w:t>
      </w:r>
      <w:r w:rsidR="005F0F46">
        <w:rPr>
          <w:rFonts w:cs="Times New Roman"/>
          <w:sz w:val="26"/>
          <w:szCs w:val="26"/>
          <w:lang w:val="ru-RU"/>
        </w:rPr>
        <w:t>5</w:t>
      </w:r>
      <w:r w:rsidR="007F5D51" w:rsidRPr="00591891">
        <w:rPr>
          <w:rFonts w:cs="Times New Roman"/>
          <w:sz w:val="26"/>
          <w:szCs w:val="26"/>
          <w:lang w:val="ru-RU"/>
        </w:rPr>
        <w:t xml:space="preserve">. </w:t>
      </w:r>
      <w:r w:rsidR="007F5D51" w:rsidRPr="00591891">
        <w:rPr>
          <w:rFonts w:cs="Times New Roman"/>
          <w:sz w:val="26"/>
          <w:szCs w:val="26"/>
        </w:rPr>
        <w:t>Исполнитель несет материальную ответственность в виде штрафа в размере 10</w:t>
      </w:r>
      <w:r w:rsidR="00A62254" w:rsidRPr="00591891">
        <w:rPr>
          <w:rFonts w:cs="Times New Roman"/>
          <w:sz w:val="26"/>
          <w:szCs w:val="26"/>
          <w:lang w:val="ru-RU"/>
        </w:rPr>
        <w:t xml:space="preserve"> </w:t>
      </w:r>
      <w:r w:rsidR="007F5D51" w:rsidRPr="00591891">
        <w:rPr>
          <w:rFonts w:cs="Times New Roman"/>
          <w:sz w:val="26"/>
          <w:szCs w:val="26"/>
        </w:rPr>
        <w:t>000,00 (десяти) тысяч рублей за каждое неисполнение или нарушение его персоналом правил техники безопасности, пожарной безопасности, промышленной безопасности, охраны труда, экологических требований.</w:t>
      </w:r>
    </w:p>
    <w:p w14:paraId="0329D8DF" w14:textId="4CD4285B" w:rsidR="001E1F2C" w:rsidRPr="00591891" w:rsidRDefault="00D43AC0" w:rsidP="00421615">
      <w:pPr>
        <w:pStyle w:val="Standard"/>
        <w:jc w:val="both"/>
        <w:rPr>
          <w:rFonts w:cs="Times New Roman"/>
          <w:sz w:val="26"/>
          <w:szCs w:val="26"/>
          <w:lang w:val="ru-RU"/>
        </w:rPr>
      </w:pPr>
      <w:r w:rsidRPr="00591891">
        <w:rPr>
          <w:rFonts w:cs="Times New Roman"/>
          <w:sz w:val="26"/>
          <w:szCs w:val="26"/>
          <w:lang w:val="ru-RU"/>
        </w:rPr>
        <w:t>6</w:t>
      </w:r>
      <w:r w:rsidR="00760D08" w:rsidRPr="00591891">
        <w:rPr>
          <w:rFonts w:cs="Times New Roman"/>
          <w:sz w:val="26"/>
          <w:szCs w:val="26"/>
          <w:lang w:val="ru-RU"/>
        </w:rPr>
        <w:t>.5. Указанные в п.</w:t>
      </w:r>
      <w:r w:rsidRPr="00591891">
        <w:rPr>
          <w:rFonts w:cs="Times New Roman"/>
          <w:sz w:val="26"/>
          <w:szCs w:val="26"/>
          <w:lang w:val="ru-RU"/>
        </w:rPr>
        <w:t>6</w:t>
      </w:r>
      <w:r w:rsidR="00760D08" w:rsidRPr="00591891">
        <w:rPr>
          <w:rFonts w:cs="Times New Roman"/>
          <w:sz w:val="26"/>
          <w:szCs w:val="26"/>
          <w:lang w:val="ru-RU"/>
        </w:rPr>
        <w:t>.4. штрафные санкции Заказчик применяет на основании мотивированн</w:t>
      </w:r>
      <w:r w:rsidR="00945322">
        <w:rPr>
          <w:rFonts w:cs="Times New Roman"/>
          <w:sz w:val="26"/>
          <w:szCs w:val="26"/>
          <w:lang w:val="ru-RU"/>
        </w:rPr>
        <w:t>ого</w:t>
      </w:r>
      <w:r w:rsidR="00760D08" w:rsidRPr="00591891">
        <w:rPr>
          <w:rFonts w:cs="Times New Roman"/>
          <w:sz w:val="26"/>
          <w:szCs w:val="26"/>
          <w:lang w:val="ru-RU"/>
        </w:rPr>
        <w:t>, документально оформленн</w:t>
      </w:r>
      <w:r w:rsidR="00945322">
        <w:rPr>
          <w:rFonts w:cs="Times New Roman"/>
          <w:sz w:val="26"/>
          <w:szCs w:val="26"/>
          <w:lang w:val="ru-RU"/>
        </w:rPr>
        <w:t>ого</w:t>
      </w:r>
      <w:r w:rsidR="00760D08" w:rsidRPr="00591891">
        <w:rPr>
          <w:rFonts w:cs="Times New Roman"/>
          <w:sz w:val="26"/>
          <w:szCs w:val="26"/>
          <w:lang w:val="ru-RU"/>
        </w:rPr>
        <w:t xml:space="preserve"> Акт</w:t>
      </w:r>
      <w:r w:rsidR="00945322">
        <w:rPr>
          <w:rFonts w:cs="Times New Roman"/>
          <w:sz w:val="26"/>
          <w:szCs w:val="26"/>
          <w:lang w:val="ru-RU"/>
        </w:rPr>
        <w:t>а</w:t>
      </w:r>
      <w:r w:rsidR="00760D08" w:rsidRPr="00591891">
        <w:rPr>
          <w:rFonts w:cs="Times New Roman"/>
          <w:sz w:val="26"/>
          <w:szCs w:val="26"/>
          <w:lang w:val="ru-RU"/>
        </w:rPr>
        <w:t xml:space="preserve"> о выявленных нарушениях, составленным</w:t>
      </w:r>
      <w:r w:rsidR="00E476EC" w:rsidRPr="00591891">
        <w:rPr>
          <w:rFonts w:cs="Times New Roman"/>
          <w:sz w:val="26"/>
          <w:szCs w:val="26"/>
          <w:lang w:val="ru-RU"/>
        </w:rPr>
        <w:t xml:space="preserve"> </w:t>
      </w:r>
      <w:r w:rsidR="00760D08" w:rsidRPr="00591891">
        <w:rPr>
          <w:rFonts w:cs="Times New Roman"/>
          <w:sz w:val="26"/>
          <w:szCs w:val="26"/>
          <w:lang w:val="ru-RU"/>
        </w:rPr>
        <w:t>совместной комиссией, состоящей из 1 (одного) представителя Заказчика и 1 (одного) представителя Исполнителя. В случае отказа представителя Исполнителя от подписи в Акте</w:t>
      </w:r>
      <w:r w:rsidR="00D4561E" w:rsidRPr="00591891">
        <w:rPr>
          <w:rFonts w:cs="Times New Roman"/>
          <w:sz w:val="26"/>
          <w:szCs w:val="26"/>
          <w:lang w:val="ru-RU"/>
        </w:rPr>
        <w:t>, либо отсутствия представителя Исполнителя</w:t>
      </w:r>
      <w:r w:rsidR="00760D08" w:rsidRPr="00591891">
        <w:rPr>
          <w:rFonts w:cs="Times New Roman"/>
          <w:sz w:val="26"/>
          <w:szCs w:val="26"/>
          <w:lang w:val="ru-RU"/>
        </w:rPr>
        <w:t xml:space="preserve">, в данный Акт вносится отметка об отказе </w:t>
      </w:r>
      <w:r w:rsidR="001E1F2C" w:rsidRPr="00591891">
        <w:rPr>
          <w:rFonts w:cs="Times New Roman"/>
          <w:sz w:val="26"/>
          <w:szCs w:val="26"/>
          <w:lang w:val="ru-RU"/>
        </w:rPr>
        <w:t>от подписи представителя Исполнителя</w:t>
      </w:r>
      <w:r w:rsidR="00D4561E" w:rsidRPr="00591891">
        <w:rPr>
          <w:rFonts w:cs="Times New Roman"/>
          <w:sz w:val="26"/>
          <w:szCs w:val="26"/>
          <w:lang w:val="ru-RU"/>
        </w:rPr>
        <w:t>\отсутствии</w:t>
      </w:r>
      <w:r w:rsidR="001E1F2C" w:rsidRPr="00591891">
        <w:rPr>
          <w:rFonts w:cs="Times New Roman"/>
          <w:sz w:val="26"/>
          <w:szCs w:val="26"/>
          <w:lang w:val="ru-RU"/>
        </w:rPr>
        <w:t xml:space="preserve"> и акт подписывается 2 (двумя) представителями Заказчика. Вышеуказанный Акт является основанием для применения штрафа.</w:t>
      </w:r>
    </w:p>
    <w:p w14:paraId="77718361" w14:textId="2816E3F8" w:rsidR="00C73B3B" w:rsidRPr="00591891" w:rsidRDefault="001E1F2C" w:rsidP="005F0F46">
      <w:pPr>
        <w:pStyle w:val="Standard"/>
        <w:ind w:firstLine="709"/>
        <w:jc w:val="both"/>
        <w:rPr>
          <w:rFonts w:cs="Times New Roman"/>
          <w:sz w:val="26"/>
          <w:szCs w:val="26"/>
          <w:lang w:val="ru-RU"/>
        </w:rPr>
      </w:pPr>
      <w:r w:rsidRPr="00591891">
        <w:rPr>
          <w:rFonts w:cs="Times New Roman"/>
          <w:sz w:val="26"/>
          <w:szCs w:val="26"/>
          <w:lang w:val="ru-RU"/>
        </w:rPr>
        <w:t xml:space="preserve">Уплата штрафа может быть произведена по усмотрению </w:t>
      </w:r>
      <w:r w:rsidR="000B2A41" w:rsidRPr="00591891">
        <w:rPr>
          <w:rFonts w:cs="Times New Roman"/>
          <w:sz w:val="26"/>
          <w:szCs w:val="26"/>
          <w:lang w:val="ru-RU"/>
        </w:rPr>
        <w:t>Заказчика путем</w:t>
      </w:r>
      <w:r w:rsidRPr="00591891">
        <w:rPr>
          <w:rFonts w:cs="Times New Roman"/>
          <w:sz w:val="26"/>
          <w:szCs w:val="26"/>
          <w:lang w:val="ru-RU"/>
        </w:rPr>
        <w:t xml:space="preserve"> вычета суммы штрафа из стоимости услуг, оказанных Исполнителем в акте оказанных услуг.</w:t>
      </w:r>
      <w:r w:rsidR="00760D08" w:rsidRPr="00591891">
        <w:rPr>
          <w:rFonts w:cs="Times New Roman"/>
          <w:sz w:val="26"/>
          <w:szCs w:val="26"/>
          <w:lang w:val="ru-RU"/>
        </w:rPr>
        <w:t xml:space="preserve"> </w:t>
      </w:r>
    </w:p>
    <w:p w14:paraId="58CA0C10" w14:textId="77777777" w:rsidR="006C211E" w:rsidRPr="00591891" w:rsidRDefault="00D43AC0" w:rsidP="00421615">
      <w:pPr>
        <w:suppressAutoHyphens w:val="0"/>
        <w:adjustRightInd w:val="0"/>
        <w:spacing w:line="240" w:lineRule="auto"/>
        <w:jc w:val="both"/>
        <w:textAlignment w:val="auto"/>
        <w:rPr>
          <w:rFonts w:eastAsiaTheme="minorEastAsia"/>
          <w:kern w:val="0"/>
          <w:sz w:val="26"/>
          <w:szCs w:val="26"/>
        </w:rPr>
      </w:pPr>
      <w:r w:rsidRPr="00591891">
        <w:rPr>
          <w:rFonts w:eastAsiaTheme="minorEastAsia"/>
          <w:kern w:val="0"/>
          <w:sz w:val="26"/>
          <w:szCs w:val="26"/>
        </w:rPr>
        <w:t>6</w:t>
      </w:r>
      <w:r w:rsidR="006C211E" w:rsidRPr="00591891">
        <w:rPr>
          <w:rFonts w:eastAsiaTheme="minorEastAsia"/>
          <w:kern w:val="0"/>
          <w:sz w:val="26"/>
          <w:szCs w:val="26"/>
        </w:rPr>
        <w:t>.</w:t>
      </w:r>
      <w:r w:rsidR="001E1F2C" w:rsidRPr="00591891">
        <w:rPr>
          <w:rFonts w:eastAsiaTheme="minorEastAsia"/>
          <w:kern w:val="0"/>
          <w:sz w:val="26"/>
          <w:szCs w:val="26"/>
        </w:rPr>
        <w:t>6</w:t>
      </w:r>
      <w:r w:rsidR="006C211E" w:rsidRPr="00591891">
        <w:rPr>
          <w:rFonts w:eastAsiaTheme="minorEastAsia"/>
          <w:kern w:val="0"/>
          <w:sz w:val="26"/>
          <w:szCs w:val="26"/>
        </w:rPr>
        <w:t xml:space="preserve">. </w:t>
      </w:r>
      <w:r w:rsidR="00FA58B0" w:rsidRPr="00591891">
        <w:rPr>
          <w:rFonts w:eastAsiaTheme="minorEastAsia"/>
          <w:kern w:val="0"/>
          <w:sz w:val="26"/>
          <w:szCs w:val="26"/>
        </w:rPr>
        <w:t>После составления Акта о выявленных нарушениях Заказчик в течение 5 дней направляет Исполнителю претензию о невыполнении договорных обязательств и применении штрафных санкций.</w:t>
      </w:r>
    </w:p>
    <w:p w14:paraId="086C68A3" w14:textId="59EC15E4" w:rsidR="00B12DD6" w:rsidRPr="00591891" w:rsidRDefault="00D43AC0" w:rsidP="00421615">
      <w:pPr>
        <w:suppressAutoHyphens w:val="0"/>
        <w:adjustRightInd w:val="0"/>
        <w:spacing w:line="240" w:lineRule="auto"/>
        <w:jc w:val="both"/>
        <w:textAlignment w:val="auto"/>
        <w:rPr>
          <w:rFonts w:eastAsiaTheme="minorEastAsia"/>
          <w:kern w:val="0"/>
          <w:sz w:val="26"/>
          <w:szCs w:val="26"/>
        </w:rPr>
      </w:pPr>
      <w:r w:rsidRPr="00591891">
        <w:rPr>
          <w:rFonts w:eastAsiaTheme="minorEastAsia"/>
          <w:kern w:val="0"/>
          <w:sz w:val="26"/>
          <w:szCs w:val="26"/>
        </w:rPr>
        <w:t>6</w:t>
      </w:r>
      <w:r w:rsidR="006C211E" w:rsidRPr="00591891">
        <w:rPr>
          <w:rFonts w:eastAsiaTheme="minorEastAsia"/>
          <w:kern w:val="0"/>
          <w:sz w:val="26"/>
          <w:szCs w:val="26"/>
        </w:rPr>
        <w:t>.</w:t>
      </w:r>
      <w:r w:rsidR="001E1F2C" w:rsidRPr="00591891">
        <w:rPr>
          <w:rFonts w:eastAsiaTheme="minorEastAsia"/>
          <w:kern w:val="0"/>
          <w:sz w:val="26"/>
          <w:szCs w:val="26"/>
        </w:rPr>
        <w:t>7</w:t>
      </w:r>
      <w:r w:rsidR="006C211E" w:rsidRPr="00591891">
        <w:rPr>
          <w:rFonts w:eastAsiaTheme="minorEastAsia"/>
          <w:kern w:val="0"/>
          <w:sz w:val="26"/>
          <w:szCs w:val="26"/>
        </w:rPr>
        <w:t xml:space="preserve">. </w:t>
      </w:r>
      <w:r w:rsidR="00FA58B0" w:rsidRPr="00591891">
        <w:rPr>
          <w:rFonts w:eastAsiaTheme="minorEastAsia"/>
          <w:kern w:val="0"/>
          <w:sz w:val="26"/>
          <w:szCs w:val="26"/>
        </w:rPr>
        <w:t>Все претензии, связанные с исполнением настоящего Договора, предъявляются в письменном виде. Сторона, получившая претензию, обязана рассмотреть ее в течение 15 (пятнадцати) календарных дней с момента получения.</w:t>
      </w:r>
    </w:p>
    <w:p w14:paraId="41F6EB17" w14:textId="5A8F3BE9" w:rsidR="00B12DD6" w:rsidRPr="00591891" w:rsidRDefault="00B12DD6" w:rsidP="00421615">
      <w:pPr>
        <w:suppressAutoHyphens w:val="0"/>
        <w:adjustRightInd w:val="0"/>
        <w:spacing w:line="240" w:lineRule="auto"/>
        <w:jc w:val="both"/>
        <w:textAlignment w:val="auto"/>
        <w:rPr>
          <w:rFonts w:eastAsiaTheme="minorEastAsia"/>
          <w:kern w:val="0"/>
          <w:sz w:val="26"/>
          <w:szCs w:val="26"/>
        </w:rPr>
      </w:pPr>
      <w:r w:rsidRPr="00945322">
        <w:rPr>
          <w:rFonts w:eastAsiaTheme="minorEastAsia"/>
          <w:kern w:val="0"/>
          <w:sz w:val="26"/>
          <w:szCs w:val="26"/>
        </w:rPr>
        <w:t>6.</w:t>
      </w:r>
      <w:r w:rsidR="0034720A">
        <w:rPr>
          <w:rFonts w:eastAsiaTheme="minorEastAsia"/>
          <w:kern w:val="0"/>
          <w:sz w:val="26"/>
          <w:szCs w:val="26"/>
        </w:rPr>
        <w:t>8</w:t>
      </w:r>
      <w:r w:rsidRPr="00945322">
        <w:rPr>
          <w:rFonts w:eastAsiaTheme="minorEastAsia"/>
          <w:kern w:val="0"/>
          <w:sz w:val="26"/>
          <w:szCs w:val="26"/>
        </w:rPr>
        <w:t>. Моментом признания должником пеней и штрафных санкций за нарушение договорных обязательств, а также сумм возмещения убытков или ущерба является решение суда, вступившего в законную силу, либо фактическая оплата этих санкций должником на основании выставленной претензии.</w:t>
      </w:r>
    </w:p>
    <w:p w14:paraId="38A59BD6" w14:textId="75951585" w:rsidR="00B12DD6" w:rsidRPr="00591891" w:rsidRDefault="00B12DD6" w:rsidP="00421615">
      <w:pPr>
        <w:suppressAutoHyphens w:val="0"/>
        <w:adjustRightInd w:val="0"/>
        <w:spacing w:line="240" w:lineRule="auto"/>
        <w:jc w:val="both"/>
        <w:textAlignment w:val="auto"/>
        <w:rPr>
          <w:rFonts w:eastAsiaTheme="minorEastAsia"/>
          <w:kern w:val="0"/>
          <w:sz w:val="26"/>
          <w:szCs w:val="26"/>
        </w:rPr>
      </w:pPr>
      <w:r w:rsidRPr="00591891">
        <w:rPr>
          <w:rFonts w:eastAsiaTheme="minorEastAsia"/>
          <w:kern w:val="0"/>
          <w:sz w:val="26"/>
          <w:szCs w:val="26"/>
        </w:rPr>
        <w:t>6.</w:t>
      </w:r>
      <w:r w:rsidR="0034720A">
        <w:rPr>
          <w:rFonts w:eastAsiaTheme="minorEastAsia"/>
          <w:kern w:val="0"/>
          <w:sz w:val="26"/>
          <w:szCs w:val="26"/>
        </w:rPr>
        <w:t>9</w:t>
      </w:r>
      <w:r w:rsidRPr="00591891">
        <w:rPr>
          <w:rFonts w:eastAsiaTheme="minorEastAsia"/>
          <w:kern w:val="0"/>
          <w:sz w:val="26"/>
          <w:szCs w:val="26"/>
        </w:rPr>
        <w:t>. Исполнитель несет материальную ответственность за ущерб, причиненный Заказчику в результате ненадлежащего исполнения обязательств по настоящему Договору.</w:t>
      </w:r>
    </w:p>
    <w:p w14:paraId="44582959" w14:textId="77777777" w:rsidR="00B12DD6" w:rsidRPr="00591891" w:rsidRDefault="00B12DD6" w:rsidP="00421615">
      <w:pPr>
        <w:suppressAutoHyphens w:val="0"/>
        <w:adjustRightInd w:val="0"/>
        <w:spacing w:line="240" w:lineRule="auto"/>
        <w:jc w:val="both"/>
        <w:textAlignment w:val="auto"/>
        <w:rPr>
          <w:rFonts w:eastAsiaTheme="minorEastAsia"/>
          <w:kern w:val="0"/>
          <w:sz w:val="26"/>
          <w:szCs w:val="26"/>
        </w:rPr>
      </w:pPr>
      <w:r w:rsidRPr="00591891">
        <w:rPr>
          <w:rFonts w:eastAsiaTheme="minorEastAsia"/>
          <w:kern w:val="0"/>
          <w:sz w:val="26"/>
          <w:szCs w:val="26"/>
        </w:rPr>
        <w:lastRenderedPageBreak/>
        <w:t>Размер ущерба определяется на основании ревизии путем снятия остатков товарно-материальных ценностей на день происшествия и сравнения их с данными бухгалтерского учета Заказчика.</w:t>
      </w:r>
    </w:p>
    <w:p w14:paraId="0537158D" w14:textId="72BCAD71" w:rsidR="00B12DD6" w:rsidRPr="00591891" w:rsidRDefault="00B12DD6" w:rsidP="00421615">
      <w:pPr>
        <w:suppressAutoHyphens w:val="0"/>
        <w:adjustRightInd w:val="0"/>
        <w:spacing w:line="240" w:lineRule="auto"/>
        <w:jc w:val="both"/>
        <w:textAlignment w:val="auto"/>
        <w:rPr>
          <w:rFonts w:eastAsiaTheme="minorEastAsia"/>
          <w:kern w:val="0"/>
          <w:sz w:val="26"/>
          <w:szCs w:val="26"/>
        </w:rPr>
      </w:pPr>
      <w:r w:rsidRPr="00591891">
        <w:rPr>
          <w:rFonts w:eastAsiaTheme="minorEastAsia"/>
          <w:kern w:val="0"/>
          <w:sz w:val="26"/>
          <w:szCs w:val="26"/>
        </w:rPr>
        <w:t>6.1</w:t>
      </w:r>
      <w:r w:rsidR="0034720A">
        <w:rPr>
          <w:rFonts w:eastAsiaTheme="minorEastAsia"/>
          <w:kern w:val="0"/>
          <w:sz w:val="26"/>
          <w:szCs w:val="26"/>
        </w:rPr>
        <w:t>0</w:t>
      </w:r>
      <w:r w:rsidRPr="00591891">
        <w:rPr>
          <w:rFonts w:eastAsiaTheme="minorEastAsia"/>
          <w:kern w:val="0"/>
          <w:sz w:val="26"/>
          <w:szCs w:val="26"/>
        </w:rPr>
        <w:t>. В случае хищения, уничтожения или повреждения охраняемого имущества «Исполнитель» обязан возмещать ущерб, причиненный «Заказчику», в соответствии с требованиями действующего законодательства РФ.</w:t>
      </w:r>
    </w:p>
    <w:p w14:paraId="2D426A03" w14:textId="4B57B1C8" w:rsidR="00B12DD6" w:rsidRPr="00591891" w:rsidRDefault="00B12DD6" w:rsidP="00421615">
      <w:pPr>
        <w:suppressAutoHyphens w:val="0"/>
        <w:adjustRightInd w:val="0"/>
        <w:spacing w:line="240" w:lineRule="auto"/>
        <w:jc w:val="both"/>
        <w:textAlignment w:val="auto"/>
        <w:rPr>
          <w:rFonts w:eastAsiaTheme="minorEastAsia"/>
          <w:kern w:val="0"/>
          <w:sz w:val="26"/>
          <w:szCs w:val="26"/>
        </w:rPr>
      </w:pPr>
      <w:r w:rsidRPr="00591891">
        <w:rPr>
          <w:rFonts w:eastAsiaTheme="minorEastAsia"/>
          <w:kern w:val="0"/>
          <w:sz w:val="26"/>
          <w:szCs w:val="26"/>
        </w:rPr>
        <w:t>6.1</w:t>
      </w:r>
      <w:r w:rsidR="0034720A">
        <w:rPr>
          <w:rFonts w:eastAsiaTheme="minorEastAsia"/>
          <w:kern w:val="0"/>
          <w:sz w:val="26"/>
          <w:szCs w:val="26"/>
        </w:rPr>
        <w:t>1</w:t>
      </w:r>
      <w:r w:rsidRPr="00591891">
        <w:rPr>
          <w:rFonts w:eastAsiaTheme="minorEastAsia"/>
          <w:kern w:val="0"/>
          <w:sz w:val="26"/>
          <w:szCs w:val="26"/>
        </w:rPr>
        <w:t>. Исполнитель освобождается от возмещения ущерба, если этот ущерб причинен:</w:t>
      </w:r>
    </w:p>
    <w:p w14:paraId="67E9B9DF" w14:textId="77777777" w:rsidR="00B12DD6" w:rsidRPr="00591891" w:rsidRDefault="00B12DD6" w:rsidP="00421615">
      <w:pPr>
        <w:suppressAutoHyphens w:val="0"/>
        <w:adjustRightInd w:val="0"/>
        <w:spacing w:line="240" w:lineRule="auto"/>
        <w:jc w:val="both"/>
        <w:textAlignment w:val="auto"/>
        <w:rPr>
          <w:rFonts w:eastAsiaTheme="minorEastAsia"/>
          <w:kern w:val="0"/>
          <w:sz w:val="26"/>
          <w:szCs w:val="26"/>
        </w:rPr>
      </w:pPr>
      <w:r w:rsidRPr="00591891">
        <w:rPr>
          <w:rFonts w:eastAsiaTheme="minorEastAsia"/>
          <w:kern w:val="0"/>
          <w:sz w:val="26"/>
          <w:szCs w:val="26"/>
        </w:rPr>
        <w:t>- злоумышленником, проникшим на охраняемый объект до его закрытия и сдачи под охрану, от грабежа, разбойного нападения;</w:t>
      </w:r>
    </w:p>
    <w:p w14:paraId="0C8C967A" w14:textId="77777777" w:rsidR="00B12DD6" w:rsidRPr="00591891" w:rsidRDefault="00B12DD6" w:rsidP="00421615">
      <w:pPr>
        <w:suppressAutoHyphens w:val="0"/>
        <w:adjustRightInd w:val="0"/>
        <w:spacing w:line="240" w:lineRule="auto"/>
        <w:jc w:val="both"/>
        <w:textAlignment w:val="auto"/>
        <w:rPr>
          <w:rFonts w:eastAsiaTheme="minorEastAsia"/>
          <w:kern w:val="0"/>
          <w:sz w:val="26"/>
          <w:szCs w:val="26"/>
        </w:rPr>
      </w:pPr>
      <w:r w:rsidRPr="00591891">
        <w:rPr>
          <w:rFonts w:eastAsiaTheme="minorEastAsia"/>
          <w:kern w:val="0"/>
          <w:sz w:val="26"/>
          <w:szCs w:val="26"/>
        </w:rPr>
        <w:t>- в период аварийного отключения электроэнергии и выхода из строя по этой причине резервного источника питания и отсутствии возможности доступа Исполнителя на охраняемый объект для его замены;</w:t>
      </w:r>
    </w:p>
    <w:p w14:paraId="08758078" w14:textId="77777777" w:rsidR="00B12DD6" w:rsidRPr="00591891" w:rsidRDefault="00B12DD6" w:rsidP="00421615">
      <w:pPr>
        <w:suppressAutoHyphens w:val="0"/>
        <w:adjustRightInd w:val="0"/>
        <w:spacing w:line="240" w:lineRule="auto"/>
        <w:jc w:val="both"/>
        <w:textAlignment w:val="auto"/>
        <w:rPr>
          <w:rFonts w:eastAsiaTheme="minorEastAsia"/>
          <w:kern w:val="0"/>
          <w:sz w:val="26"/>
          <w:szCs w:val="26"/>
        </w:rPr>
      </w:pPr>
      <w:r w:rsidRPr="00591891">
        <w:rPr>
          <w:rFonts w:eastAsiaTheme="minorEastAsia"/>
          <w:kern w:val="0"/>
          <w:sz w:val="26"/>
          <w:szCs w:val="26"/>
        </w:rPr>
        <w:t>- виновными лицами, задержанными на месте преступления;</w:t>
      </w:r>
    </w:p>
    <w:p w14:paraId="1ECE2D46" w14:textId="77777777" w:rsidR="00B12DD6" w:rsidRPr="00591891" w:rsidRDefault="00B12DD6" w:rsidP="00421615">
      <w:pPr>
        <w:suppressAutoHyphens w:val="0"/>
        <w:adjustRightInd w:val="0"/>
        <w:spacing w:line="240" w:lineRule="auto"/>
        <w:jc w:val="both"/>
        <w:textAlignment w:val="auto"/>
        <w:rPr>
          <w:rFonts w:eastAsiaTheme="minorEastAsia"/>
          <w:kern w:val="0"/>
          <w:sz w:val="26"/>
          <w:szCs w:val="26"/>
        </w:rPr>
      </w:pPr>
      <w:r w:rsidRPr="00591891">
        <w:rPr>
          <w:rFonts w:eastAsiaTheme="minorEastAsia"/>
          <w:kern w:val="0"/>
          <w:sz w:val="26"/>
          <w:szCs w:val="26"/>
        </w:rPr>
        <w:t>- вследствие выхода из строя, либо несрабатывания средств ОПС по вине Заказчика;</w:t>
      </w:r>
    </w:p>
    <w:p w14:paraId="66AB9A50" w14:textId="77777777" w:rsidR="00B12DD6" w:rsidRPr="00591891" w:rsidRDefault="00B12DD6" w:rsidP="00421615">
      <w:pPr>
        <w:suppressAutoHyphens w:val="0"/>
        <w:adjustRightInd w:val="0"/>
        <w:spacing w:line="240" w:lineRule="auto"/>
        <w:jc w:val="both"/>
        <w:textAlignment w:val="auto"/>
        <w:rPr>
          <w:rFonts w:eastAsiaTheme="minorEastAsia"/>
          <w:kern w:val="0"/>
          <w:sz w:val="26"/>
          <w:szCs w:val="26"/>
        </w:rPr>
      </w:pPr>
      <w:r w:rsidRPr="00591891">
        <w:rPr>
          <w:rFonts w:eastAsiaTheme="minorEastAsia"/>
          <w:kern w:val="0"/>
          <w:sz w:val="26"/>
          <w:szCs w:val="26"/>
        </w:rPr>
        <w:t>- если объект не сдан Заказчиком под охрану в соответствии с установленным настоящим договором порядке.</w:t>
      </w:r>
    </w:p>
    <w:p w14:paraId="604BDEA1" w14:textId="28AB886B" w:rsidR="00FA58B0" w:rsidRPr="00591891" w:rsidRDefault="00D43AC0" w:rsidP="00421615">
      <w:pPr>
        <w:suppressAutoHyphens w:val="0"/>
        <w:adjustRightInd w:val="0"/>
        <w:spacing w:line="240" w:lineRule="auto"/>
        <w:jc w:val="both"/>
        <w:textAlignment w:val="auto"/>
        <w:rPr>
          <w:rFonts w:eastAsiaTheme="minorEastAsia"/>
          <w:kern w:val="0"/>
          <w:sz w:val="26"/>
          <w:szCs w:val="26"/>
        </w:rPr>
      </w:pPr>
      <w:r w:rsidRPr="00591891">
        <w:rPr>
          <w:rFonts w:eastAsiaTheme="minorEastAsia"/>
          <w:kern w:val="0"/>
          <w:sz w:val="26"/>
          <w:szCs w:val="26"/>
        </w:rPr>
        <w:t>6</w:t>
      </w:r>
      <w:r w:rsidR="006C211E" w:rsidRPr="00591891">
        <w:rPr>
          <w:rFonts w:eastAsiaTheme="minorEastAsia"/>
          <w:kern w:val="0"/>
          <w:sz w:val="26"/>
          <w:szCs w:val="26"/>
        </w:rPr>
        <w:t>.</w:t>
      </w:r>
      <w:r w:rsidR="00B12DD6" w:rsidRPr="00591891">
        <w:rPr>
          <w:rFonts w:eastAsiaTheme="minorEastAsia"/>
          <w:kern w:val="0"/>
          <w:sz w:val="26"/>
          <w:szCs w:val="26"/>
        </w:rPr>
        <w:t>1</w:t>
      </w:r>
      <w:r w:rsidR="0034720A">
        <w:rPr>
          <w:rFonts w:eastAsiaTheme="minorEastAsia"/>
          <w:kern w:val="0"/>
          <w:sz w:val="26"/>
          <w:szCs w:val="26"/>
        </w:rPr>
        <w:t>2</w:t>
      </w:r>
      <w:r w:rsidR="006C211E" w:rsidRPr="00591891">
        <w:rPr>
          <w:rFonts w:eastAsiaTheme="minorEastAsia"/>
          <w:kern w:val="0"/>
          <w:sz w:val="26"/>
          <w:szCs w:val="26"/>
        </w:rPr>
        <w:t xml:space="preserve">. </w:t>
      </w:r>
      <w:r w:rsidR="00FA58B0" w:rsidRPr="00591891">
        <w:rPr>
          <w:rFonts w:eastAsiaTheme="minorEastAsia"/>
          <w:kern w:val="0"/>
          <w:sz w:val="26"/>
          <w:szCs w:val="26"/>
        </w:rPr>
        <w:t>В случае если разногласия не будут устранены в претензионном порядке, возникший спор подлежит рассмотрению в арбитражном суде</w:t>
      </w:r>
      <w:r w:rsidR="00945322">
        <w:rPr>
          <w:rFonts w:eastAsiaTheme="minorEastAsia"/>
          <w:kern w:val="0"/>
          <w:sz w:val="26"/>
          <w:szCs w:val="26"/>
        </w:rPr>
        <w:t xml:space="preserve"> Томской области</w:t>
      </w:r>
      <w:r w:rsidR="00FA58B0" w:rsidRPr="00591891">
        <w:rPr>
          <w:rFonts w:eastAsiaTheme="minorEastAsia"/>
          <w:kern w:val="0"/>
          <w:sz w:val="26"/>
          <w:szCs w:val="26"/>
        </w:rPr>
        <w:t xml:space="preserve"> в соответствии с законодательством </w:t>
      </w:r>
      <w:r w:rsidR="001E1F2C" w:rsidRPr="00591891">
        <w:rPr>
          <w:rFonts w:eastAsiaTheme="minorEastAsia"/>
          <w:kern w:val="0"/>
          <w:sz w:val="26"/>
          <w:szCs w:val="26"/>
        </w:rPr>
        <w:t>РФ</w:t>
      </w:r>
      <w:r w:rsidR="00FA58B0" w:rsidRPr="00591891">
        <w:rPr>
          <w:rFonts w:eastAsiaTheme="minorEastAsia"/>
          <w:kern w:val="0"/>
          <w:sz w:val="26"/>
          <w:szCs w:val="26"/>
        </w:rPr>
        <w:t>.</w:t>
      </w:r>
    </w:p>
    <w:p w14:paraId="59A8B216" w14:textId="77777777" w:rsidR="00A402F2" w:rsidRPr="00591891" w:rsidRDefault="00A402F2" w:rsidP="00421615">
      <w:pPr>
        <w:spacing w:line="240" w:lineRule="auto"/>
        <w:jc w:val="both"/>
        <w:rPr>
          <w:sz w:val="26"/>
          <w:szCs w:val="26"/>
        </w:rPr>
      </w:pPr>
    </w:p>
    <w:p w14:paraId="37C4C98A" w14:textId="77777777" w:rsidR="00A402F2" w:rsidRPr="00591891" w:rsidRDefault="00D43AC0" w:rsidP="00421615">
      <w:pPr>
        <w:pStyle w:val="Style11"/>
        <w:tabs>
          <w:tab w:val="left" w:pos="600"/>
        </w:tabs>
        <w:spacing w:line="240" w:lineRule="auto"/>
        <w:ind w:firstLine="0"/>
        <w:jc w:val="center"/>
        <w:rPr>
          <w:rFonts w:cs="Times New Roman"/>
          <w:sz w:val="26"/>
          <w:szCs w:val="26"/>
        </w:rPr>
      </w:pPr>
      <w:r w:rsidRPr="00591891">
        <w:rPr>
          <w:rStyle w:val="FontStyle14"/>
          <w:bCs w:val="0"/>
          <w:sz w:val="26"/>
          <w:szCs w:val="26"/>
          <w:lang w:val="ru-RU"/>
        </w:rPr>
        <w:t>7</w:t>
      </w:r>
      <w:r w:rsidR="00C8782E" w:rsidRPr="00591891">
        <w:rPr>
          <w:rStyle w:val="FontStyle14"/>
          <w:bCs w:val="0"/>
          <w:sz w:val="26"/>
          <w:szCs w:val="26"/>
          <w:lang w:val="ru-RU"/>
        </w:rPr>
        <w:t>. Об</w:t>
      </w:r>
      <w:r w:rsidR="00CD4D53" w:rsidRPr="00591891">
        <w:rPr>
          <w:rStyle w:val="FontStyle14"/>
          <w:bCs w:val="0"/>
          <w:sz w:val="26"/>
          <w:szCs w:val="26"/>
          <w:lang w:val="ru-RU"/>
        </w:rPr>
        <w:t>стоятельства непреодолимой силы</w:t>
      </w:r>
      <w:r w:rsidR="00C8782E" w:rsidRPr="00591891">
        <w:rPr>
          <w:rStyle w:val="FontStyle14"/>
          <w:bCs w:val="0"/>
          <w:sz w:val="26"/>
          <w:szCs w:val="26"/>
        </w:rPr>
        <w:t xml:space="preserve"> (Форс-Мажор)</w:t>
      </w:r>
    </w:p>
    <w:p w14:paraId="13747AEB" w14:textId="77777777" w:rsidR="00A402F2" w:rsidRPr="00591891" w:rsidRDefault="00D43AC0" w:rsidP="00421615">
      <w:pPr>
        <w:pStyle w:val="Style6"/>
        <w:spacing w:line="240" w:lineRule="auto"/>
        <w:ind w:firstLine="0"/>
        <w:rPr>
          <w:rFonts w:cs="Times New Roman"/>
          <w:sz w:val="26"/>
          <w:szCs w:val="26"/>
        </w:rPr>
      </w:pPr>
      <w:r w:rsidRPr="00591891">
        <w:rPr>
          <w:rStyle w:val="FontStyle16"/>
          <w:sz w:val="26"/>
          <w:szCs w:val="26"/>
          <w:lang w:val="ru-RU"/>
        </w:rPr>
        <w:t>7</w:t>
      </w:r>
      <w:r w:rsidR="00C8782E" w:rsidRPr="00591891">
        <w:rPr>
          <w:rStyle w:val="FontStyle16"/>
          <w:sz w:val="26"/>
          <w:szCs w:val="26"/>
        </w:rPr>
        <w:t>.1. «Стороны» освобождаются от ответственности за неисполнение или ненадлежащее исполнение обязательств по настоящему Договору, если неисполнение вызвано наступлением обстоятельств непреодолимой силы: внешние и чрезвычайные события, отсутствовавшие во время подписания настоящего Договора и наступившие помимо воли и желания сторон. При этом стороны не могли предотвратить их действия мерами и средствами, которые оправданно и целесообразно ожидать от добросовестно действующей стороны. К подобным обстоятельствам относятся теракты, военные действия, эпидемии, пожары, природные катастрофы, акты и действия государственных органов и органов местного самоуправления, делающие невозможным исполнение обязательств по настоящему Договору.</w:t>
      </w:r>
    </w:p>
    <w:p w14:paraId="769C3D4B" w14:textId="77777777" w:rsidR="00A402F2" w:rsidRPr="00591891" w:rsidRDefault="00D43AC0" w:rsidP="00421615">
      <w:pPr>
        <w:pStyle w:val="Style6"/>
        <w:spacing w:line="240" w:lineRule="auto"/>
        <w:ind w:firstLine="0"/>
        <w:rPr>
          <w:rFonts w:cs="Times New Roman"/>
          <w:sz w:val="26"/>
          <w:szCs w:val="26"/>
        </w:rPr>
      </w:pPr>
      <w:r w:rsidRPr="00591891">
        <w:rPr>
          <w:rStyle w:val="FontStyle16"/>
          <w:sz w:val="26"/>
          <w:szCs w:val="26"/>
          <w:lang w:val="ru-RU"/>
        </w:rPr>
        <w:t>7</w:t>
      </w:r>
      <w:r w:rsidR="00C8782E" w:rsidRPr="00591891">
        <w:rPr>
          <w:rStyle w:val="FontStyle16"/>
          <w:sz w:val="26"/>
          <w:szCs w:val="26"/>
        </w:rPr>
        <w:t>.2. «Сторона», затронутая обстоятельствами непреодолимой силы, должна немедленно письменно известить своего контрагента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сообщено своевременно, сторона, затронутая обстоятельством непреодолимой силы, не может на него ссылаться как на основание освобождения от ответственности.</w:t>
      </w:r>
    </w:p>
    <w:p w14:paraId="62E861BA" w14:textId="77777777" w:rsidR="00A402F2" w:rsidRPr="00591891" w:rsidRDefault="00D43AC0" w:rsidP="00421615">
      <w:pPr>
        <w:pStyle w:val="Style6"/>
        <w:spacing w:line="240" w:lineRule="auto"/>
        <w:ind w:firstLine="0"/>
        <w:rPr>
          <w:rFonts w:cs="Times New Roman"/>
          <w:sz w:val="26"/>
          <w:szCs w:val="26"/>
        </w:rPr>
      </w:pPr>
      <w:r w:rsidRPr="00591891">
        <w:rPr>
          <w:rStyle w:val="FontStyle16"/>
          <w:sz w:val="26"/>
          <w:szCs w:val="26"/>
          <w:lang w:val="ru-RU"/>
        </w:rPr>
        <w:t>7</w:t>
      </w:r>
      <w:r w:rsidR="00C8782E" w:rsidRPr="00591891">
        <w:rPr>
          <w:rStyle w:val="FontStyle16"/>
          <w:sz w:val="26"/>
          <w:szCs w:val="26"/>
        </w:rPr>
        <w:t>.3. Доказательством наличия обстоятельств непреодолимой силы и их продолжительности будут служить соответствующие нормативные акты, вводящие в действие такие обстоятельства, а также сертификаты, выдаваемые Торгово-промышленной палатой или иными компетентными органами.</w:t>
      </w:r>
    </w:p>
    <w:p w14:paraId="07FA039A" w14:textId="77777777" w:rsidR="00A402F2" w:rsidRPr="00591891" w:rsidRDefault="00D43AC0" w:rsidP="00421615">
      <w:pPr>
        <w:pStyle w:val="Style6"/>
        <w:spacing w:line="240" w:lineRule="auto"/>
        <w:ind w:firstLine="0"/>
        <w:rPr>
          <w:rFonts w:cs="Times New Roman"/>
          <w:sz w:val="26"/>
          <w:szCs w:val="26"/>
        </w:rPr>
      </w:pPr>
      <w:r w:rsidRPr="00591891">
        <w:rPr>
          <w:rStyle w:val="FontStyle16"/>
          <w:sz w:val="26"/>
          <w:szCs w:val="26"/>
          <w:lang w:val="ru-RU"/>
        </w:rPr>
        <w:t>7</w:t>
      </w:r>
      <w:r w:rsidR="00C8782E" w:rsidRPr="00591891">
        <w:rPr>
          <w:rStyle w:val="FontStyle16"/>
          <w:sz w:val="26"/>
          <w:szCs w:val="26"/>
        </w:rPr>
        <w:t>.4. В период действия обстоятельств непреодолимой силы, которые освобождают стороны от ответственности, выполнение обязательств по настоящему Договору приостанавливается, и санкции за неисполнение договорных обязательств не применяются.</w:t>
      </w:r>
    </w:p>
    <w:p w14:paraId="1D68D50F" w14:textId="77777777" w:rsidR="00A402F2" w:rsidRPr="00591891" w:rsidRDefault="00D43AC0" w:rsidP="00421615">
      <w:pPr>
        <w:pStyle w:val="Style6"/>
        <w:spacing w:line="240" w:lineRule="auto"/>
        <w:ind w:firstLine="0"/>
        <w:rPr>
          <w:rFonts w:cs="Times New Roman"/>
          <w:sz w:val="26"/>
          <w:szCs w:val="26"/>
        </w:rPr>
      </w:pPr>
      <w:r w:rsidRPr="00591891">
        <w:rPr>
          <w:rStyle w:val="FontStyle16"/>
          <w:sz w:val="26"/>
          <w:szCs w:val="26"/>
          <w:lang w:val="ru-RU"/>
        </w:rPr>
        <w:t>7</w:t>
      </w:r>
      <w:r w:rsidR="00C8782E" w:rsidRPr="00591891">
        <w:rPr>
          <w:rStyle w:val="FontStyle16"/>
          <w:sz w:val="26"/>
          <w:szCs w:val="26"/>
        </w:rPr>
        <w:t xml:space="preserve">.5. Наступление обстоятельств непреодолимой силы при условии, что приняты надлежащие меры по извещению об этом контрагента, продлевает срок выполнения договорных обязательств на период, по своей продолжительности соответствующий </w:t>
      </w:r>
      <w:r w:rsidR="00C8782E" w:rsidRPr="00591891">
        <w:rPr>
          <w:rStyle w:val="FontStyle16"/>
          <w:sz w:val="26"/>
          <w:szCs w:val="26"/>
        </w:rPr>
        <w:lastRenderedPageBreak/>
        <w:t>продолжительности действия обстоятельств и разумному сроку для устранения их последствий.</w:t>
      </w:r>
    </w:p>
    <w:p w14:paraId="59C25712" w14:textId="23245CB9" w:rsidR="00A402F2" w:rsidRDefault="00D43AC0" w:rsidP="00421615">
      <w:pPr>
        <w:pStyle w:val="Style6"/>
        <w:spacing w:line="240" w:lineRule="auto"/>
        <w:ind w:firstLine="0"/>
        <w:rPr>
          <w:rStyle w:val="FontStyle16"/>
          <w:sz w:val="26"/>
          <w:szCs w:val="26"/>
        </w:rPr>
      </w:pPr>
      <w:r w:rsidRPr="00591891">
        <w:rPr>
          <w:rStyle w:val="FontStyle16"/>
          <w:sz w:val="26"/>
          <w:szCs w:val="26"/>
          <w:lang w:val="ru-RU"/>
        </w:rPr>
        <w:t>7</w:t>
      </w:r>
      <w:r w:rsidR="00C8782E" w:rsidRPr="00591891">
        <w:rPr>
          <w:rStyle w:val="FontStyle16"/>
          <w:sz w:val="26"/>
          <w:szCs w:val="26"/>
        </w:rPr>
        <w:t>.6. Если действие обстоятельств непреодолимой силы продлится более 1 (одного) месяца,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своему контрагенту соответствующего письменного извещения.</w:t>
      </w:r>
    </w:p>
    <w:p w14:paraId="4505F60E" w14:textId="3D0CD77C" w:rsidR="0034720A" w:rsidRPr="00591891" w:rsidRDefault="0034720A" w:rsidP="00421615">
      <w:pPr>
        <w:pStyle w:val="Style6"/>
        <w:spacing w:line="240" w:lineRule="auto"/>
        <w:ind w:firstLine="0"/>
        <w:rPr>
          <w:rFonts w:cs="Times New Roman"/>
          <w:sz w:val="26"/>
          <w:szCs w:val="26"/>
        </w:rPr>
      </w:pPr>
      <w:r>
        <w:rPr>
          <w:rFonts w:eastAsiaTheme="minorEastAsia"/>
          <w:kern w:val="0"/>
          <w:sz w:val="26"/>
          <w:szCs w:val="26"/>
          <w:lang w:val="ru-RU"/>
        </w:rPr>
        <w:t>7</w:t>
      </w:r>
      <w:r w:rsidRPr="00591891">
        <w:rPr>
          <w:rFonts w:eastAsiaTheme="minorEastAsia"/>
          <w:kern w:val="0"/>
          <w:sz w:val="26"/>
          <w:szCs w:val="26"/>
        </w:rPr>
        <w:t>.</w:t>
      </w:r>
      <w:r>
        <w:rPr>
          <w:rFonts w:eastAsiaTheme="minorEastAsia"/>
          <w:kern w:val="0"/>
          <w:sz w:val="26"/>
          <w:szCs w:val="26"/>
          <w:lang w:val="ru-RU"/>
        </w:rPr>
        <w:t>7</w:t>
      </w:r>
      <w:r w:rsidRPr="00591891">
        <w:rPr>
          <w:rFonts w:eastAsiaTheme="minorEastAsia"/>
          <w:kern w:val="0"/>
          <w:sz w:val="26"/>
          <w:szCs w:val="26"/>
        </w:rPr>
        <w:t>. Сторона, для которой наступила невозможность выполнения обязательств вследствие действия обстоятельств непреодолимой силы, обязана в письменном виде известить другую Сторону в срок не позднее 3-х дней со дня наступления таких обстоятельств и предоставить подтверждения их наступления. В противном случае Сторона не вправе ссылаться на действие непреодолимой силы как на основания освобождения от ответственности.</w:t>
      </w:r>
    </w:p>
    <w:p w14:paraId="0F933757" w14:textId="77777777" w:rsidR="004A7F35" w:rsidRPr="00591891" w:rsidRDefault="004A7F35" w:rsidP="00421615">
      <w:pPr>
        <w:pStyle w:val="Style6"/>
        <w:spacing w:line="240" w:lineRule="auto"/>
        <w:ind w:firstLine="0"/>
        <w:jc w:val="center"/>
        <w:rPr>
          <w:rStyle w:val="FontStyle16"/>
          <w:b/>
          <w:sz w:val="26"/>
          <w:szCs w:val="26"/>
          <w:lang w:val="ru-RU"/>
        </w:rPr>
      </w:pPr>
    </w:p>
    <w:p w14:paraId="1DBECA5E" w14:textId="77777777" w:rsidR="00A402F2" w:rsidRPr="00591891" w:rsidRDefault="00D43AC0" w:rsidP="00421615">
      <w:pPr>
        <w:pStyle w:val="Style6"/>
        <w:spacing w:line="240" w:lineRule="auto"/>
        <w:ind w:firstLine="0"/>
        <w:jc w:val="center"/>
        <w:rPr>
          <w:rFonts w:cs="Times New Roman"/>
          <w:sz w:val="26"/>
          <w:szCs w:val="26"/>
        </w:rPr>
      </w:pPr>
      <w:r w:rsidRPr="00591891">
        <w:rPr>
          <w:rStyle w:val="FontStyle16"/>
          <w:b/>
          <w:sz w:val="26"/>
          <w:szCs w:val="26"/>
          <w:lang w:val="ru-RU"/>
        </w:rPr>
        <w:t>8</w:t>
      </w:r>
      <w:r w:rsidR="00C8782E" w:rsidRPr="00591891">
        <w:rPr>
          <w:rStyle w:val="FontStyle16"/>
          <w:b/>
          <w:sz w:val="26"/>
          <w:szCs w:val="26"/>
          <w:lang w:val="ru-RU"/>
        </w:rPr>
        <w:t xml:space="preserve">. </w:t>
      </w:r>
      <w:r w:rsidR="00C8782E" w:rsidRPr="00591891">
        <w:rPr>
          <w:rStyle w:val="FontStyle16"/>
          <w:b/>
          <w:sz w:val="26"/>
          <w:szCs w:val="26"/>
        </w:rPr>
        <w:t>К</w:t>
      </w:r>
      <w:r w:rsidR="00C8782E" w:rsidRPr="00591891">
        <w:rPr>
          <w:rStyle w:val="FontStyle16"/>
          <w:b/>
          <w:sz w:val="26"/>
          <w:szCs w:val="26"/>
          <w:lang w:val="ru-RU"/>
        </w:rPr>
        <w:t>онфиденциальность</w:t>
      </w:r>
    </w:p>
    <w:p w14:paraId="3B662FBF" w14:textId="77777777" w:rsidR="00A402F2" w:rsidRPr="00591891" w:rsidRDefault="00D43AC0" w:rsidP="00421615">
      <w:pPr>
        <w:pStyle w:val="Standard"/>
        <w:shd w:val="clear" w:color="auto" w:fill="FFFFFF"/>
        <w:jc w:val="both"/>
        <w:rPr>
          <w:rFonts w:cs="Times New Roman"/>
          <w:sz w:val="26"/>
          <w:szCs w:val="26"/>
        </w:rPr>
      </w:pPr>
      <w:r w:rsidRPr="00591891">
        <w:rPr>
          <w:rFonts w:eastAsia="Times New Roman" w:cs="Times New Roman"/>
          <w:color w:val="000000"/>
          <w:sz w:val="26"/>
          <w:szCs w:val="26"/>
          <w:lang w:val="ru-RU"/>
        </w:rPr>
        <w:t>8</w:t>
      </w:r>
      <w:r w:rsidR="00C8782E" w:rsidRPr="00591891">
        <w:rPr>
          <w:rFonts w:eastAsia="Times New Roman" w:cs="Times New Roman"/>
          <w:color w:val="000000"/>
          <w:sz w:val="26"/>
          <w:szCs w:val="26"/>
        </w:rPr>
        <w:t>.1. Каждая из «Сторон» настоящего Договора обязуется соблюдать строгую конфиденциальность полученной от другой «Стороны» технической, финансовой, коммерческой и иной информации, а также персональных данных и безопасность персональных данных при их обработке.</w:t>
      </w:r>
    </w:p>
    <w:p w14:paraId="5A4283AF" w14:textId="77777777" w:rsidR="00A402F2" w:rsidRPr="00591891" w:rsidRDefault="00D43AC0" w:rsidP="00421615">
      <w:pPr>
        <w:pStyle w:val="Standard"/>
        <w:shd w:val="clear" w:color="auto" w:fill="FFFFFF"/>
        <w:jc w:val="both"/>
        <w:rPr>
          <w:rFonts w:cs="Times New Roman"/>
          <w:sz w:val="26"/>
          <w:szCs w:val="26"/>
        </w:rPr>
      </w:pPr>
      <w:r w:rsidRPr="00591891">
        <w:rPr>
          <w:rFonts w:eastAsia="Times New Roman" w:cs="Times New Roman"/>
          <w:color w:val="000000"/>
          <w:sz w:val="26"/>
          <w:szCs w:val="26"/>
          <w:lang w:val="ru-RU"/>
        </w:rPr>
        <w:t>8</w:t>
      </w:r>
      <w:r w:rsidR="00C8782E" w:rsidRPr="00591891">
        <w:rPr>
          <w:rFonts w:eastAsia="Times New Roman" w:cs="Times New Roman"/>
          <w:color w:val="000000"/>
          <w:sz w:val="26"/>
          <w:szCs w:val="26"/>
        </w:rPr>
        <w:t>.2</w:t>
      </w:r>
      <w:r w:rsidR="00C8782E" w:rsidRPr="00591891">
        <w:rPr>
          <w:rFonts w:eastAsia="Times New Roman" w:cs="Times New Roman"/>
          <w:b/>
          <w:color w:val="000000"/>
          <w:sz w:val="26"/>
          <w:szCs w:val="26"/>
        </w:rPr>
        <w:t>.</w:t>
      </w:r>
      <w:r w:rsidR="00C8782E" w:rsidRPr="00591891">
        <w:rPr>
          <w:rFonts w:eastAsia="Times New Roman" w:cs="Times New Roman"/>
          <w:color w:val="000000"/>
          <w:sz w:val="26"/>
          <w:szCs w:val="26"/>
        </w:rPr>
        <w:t xml:space="preserve"> Передача конфиденциальной информации третьим лицам, опубликование или иное разглашение такой информации может осуществляться только с письменного согласия другой «Стороны» или в порядке, установленном законодательством России.</w:t>
      </w:r>
    </w:p>
    <w:p w14:paraId="44C2AD7C" w14:textId="77777777" w:rsidR="00A402F2" w:rsidRPr="00591891" w:rsidRDefault="00A402F2" w:rsidP="00421615">
      <w:pPr>
        <w:pStyle w:val="Standard"/>
        <w:tabs>
          <w:tab w:val="left" w:pos="10080"/>
        </w:tabs>
        <w:jc w:val="both"/>
        <w:rPr>
          <w:rFonts w:eastAsia="Times New Roman" w:cs="Times New Roman"/>
          <w:sz w:val="26"/>
          <w:szCs w:val="26"/>
          <w:lang w:val="ru-RU"/>
        </w:rPr>
      </w:pPr>
    </w:p>
    <w:p w14:paraId="7B8650E0" w14:textId="77777777" w:rsidR="00A402F2" w:rsidRPr="00591891" w:rsidRDefault="004A7F35" w:rsidP="00421615">
      <w:pPr>
        <w:pStyle w:val="Standard"/>
        <w:jc w:val="center"/>
        <w:rPr>
          <w:rFonts w:eastAsia="Times New Roman" w:cs="Times New Roman"/>
          <w:b/>
          <w:sz w:val="26"/>
          <w:szCs w:val="26"/>
          <w:lang w:val="ru-RU"/>
        </w:rPr>
      </w:pPr>
      <w:r w:rsidRPr="00591891">
        <w:rPr>
          <w:rFonts w:eastAsia="Times New Roman" w:cs="Times New Roman"/>
          <w:b/>
          <w:sz w:val="26"/>
          <w:szCs w:val="26"/>
          <w:lang w:val="ru-RU"/>
        </w:rPr>
        <w:t>9</w:t>
      </w:r>
      <w:r w:rsidR="00C8782E" w:rsidRPr="00591891">
        <w:rPr>
          <w:rFonts w:eastAsia="Times New Roman" w:cs="Times New Roman"/>
          <w:b/>
          <w:sz w:val="26"/>
          <w:szCs w:val="26"/>
        </w:rPr>
        <w:t>. П</w:t>
      </w:r>
      <w:r w:rsidR="00C8782E" w:rsidRPr="00591891">
        <w:rPr>
          <w:rFonts w:eastAsia="Times New Roman" w:cs="Times New Roman"/>
          <w:b/>
          <w:sz w:val="26"/>
          <w:szCs w:val="26"/>
          <w:lang w:val="ru-RU"/>
        </w:rPr>
        <w:t>орядок разрешения споров</w:t>
      </w:r>
    </w:p>
    <w:p w14:paraId="6AD9919E" w14:textId="77777777" w:rsidR="00A402F2" w:rsidRPr="00591891" w:rsidRDefault="004A7F35" w:rsidP="00421615">
      <w:pPr>
        <w:pStyle w:val="Standard"/>
        <w:jc w:val="both"/>
        <w:rPr>
          <w:rFonts w:cs="Times New Roman"/>
          <w:sz w:val="26"/>
          <w:szCs w:val="26"/>
        </w:rPr>
      </w:pPr>
      <w:r w:rsidRPr="00591891">
        <w:rPr>
          <w:rFonts w:eastAsia="Times New Roman" w:cs="Times New Roman"/>
          <w:sz w:val="26"/>
          <w:szCs w:val="26"/>
          <w:lang w:val="ru-RU"/>
        </w:rPr>
        <w:t>9</w:t>
      </w:r>
      <w:r w:rsidR="00C8782E" w:rsidRPr="00591891">
        <w:rPr>
          <w:rFonts w:eastAsia="Times New Roman" w:cs="Times New Roman"/>
          <w:sz w:val="26"/>
          <w:szCs w:val="26"/>
        </w:rPr>
        <w:t>.1. Все споры и разногласия, которые могут возникнуть в связи с настоящим Договором, будут разрешаться путем переговоров между «Сторонами».</w:t>
      </w:r>
    </w:p>
    <w:p w14:paraId="37B43822" w14:textId="77777777" w:rsidR="00A402F2" w:rsidRPr="00591891" w:rsidRDefault="004A7F35" w:rsidP="00421615">
      <w:pPr>
        <w:pStyle w:val="Standard"/>
        <w:jc w:val="both"/>
        <w:rPr>
          <w:rFonts w:cs="Times New Roman"/>
          <w:sz w:val="26"/>
          <w:szCs w:val="26"/>
        </w:rPr>
      </w:pPr>
      <w:r w:rsidRPr="00591891">
        <w:rPr>
          <w:rFonts w:eastAsia="Times New Roman" w:cs="Times New Roman"/>
          <w:sz w:val="26"/>
          <w:szCs w:val="26"/>
          <w:lang w:val="ru-RU"/>
        </w:rPr>
        <w:t>9</w:t>
      </w:r>
      <w:r w:rsidR="00C8782E" w:rsidRPr="00591891">
        <w:rPr>
          <w:rFonts w:eastAsia="Times New Roman" w:cs="Times New Roman"/>
          <w:sz w:val="26"/>
          <w:szCs w:val="26"/>
        </w:rPr>
        <w:t xml:space="preserve">.2. В случае если споры и разногласия не будут урегулированы путем переговоров между «Сторонами», они подлежат разрешению в судебном порядке в Арбитражном суде </w:t>
      </w:r>
      <w:r w:rsidR="000B2A41" w:rsidRPr="00591891">
        <w:rPr>
          <w:rFonts w:eastAsia="Times New Roman" w:cs="Times New Roman"/>
          <w:sz w:val="26"/>
          <w:szCs w:val="26"/>
          <w:lang w:val="ru-RU"/>
        </w:rPr>
        <w:t>Томской области</w:t>
      </w:r>
      <w:r w:rsidR="00C8782E" w:rsidRPr="00591891">
        <w:rPr>
          <w:rFonts w:eastAsia="Times New Roman" w:cs="Times New Roman"/>
          <w:sz w:val="26"/>
          <w:szCs w:val="26"/>
        </w:rPr>
        <w:t>.</w:t>
      </w:r>
    </w:p>
    <w:p w14:paraId="17DA532F" w14:textId="77777777" w:rsidR="00A402F2" w:rsidRPr="00591891" w:rsidRDefault="004A7F35" w:rsidP="00421615">
      <w:pPr>
        <w:pStyle w:val="Standard"/>
        <w:jc w:val="both"/>
        <w:rPr>
          <w:rFonts w:cs="Times New Roman"/>
          <w:sz w:val="26"/>
          <w:szCs w:val="26"/>
        </w:rPr>
      </w:pPr>
      <w:r w:rsidRPr="00591891">
        <w:rPr>
          <w:rFonts w:eastAsia="Times New Roman" w:cs="Times New Roman"/>
          <w:sz w:val="26"/>
          <w:szCs w:val="26"/>
          <w:lang w:val="ru-RU"/>
        </w:rPr>
        <w:t>9</w:t>
      </w:r>
      <w:r w:rsidR="00C8782E" w:rsidRPr="00591891">
        <w:rPr>
          <w:rFonts w:eastAsia="Times New Roman" w:cs="Times New Roman"/>
          <w:sz w:val="26"/>
          <w:szCs w:val="26"/>
        </w:rPr>
        <w:t>.3. Настоящий Договор может быть изменен, расторгнут или признан недействительным по основаниям, предусмотренным действующим законодательством РФ.</w:t>
      </w:r>
    </w:p>
    <w:p w14:paraId="2DB5FBF4" w14:textId="77777777" w:rsidR="00A402F2" w:rsidRPr="00591891" w:rsidRDefault="004A7F35" w:rsidP="00421615">
      <w:pPr>
        <w:pStyle w:val="Standard"/>
        <w:jc w:val="both"/>
        <w:rPr>
          <w:rFonts w:cs="Times New Roman"/>
          <w:sz w:val="26"/>
          <w:szCs w:val="26"/>
        </w:rPr>
      </w:pPr>
      <w:r w:rsidRPr="00591891">
        <w:rPr>
          <w:rFonts w:eastAsia="Times New Roman" w:cs="Times New Roman"/>
          <w:spacing w:val="-5"/>
          <w:sz w:val="26"/>
          <w:szCs w:val="26"/>
          <w:lang w:val="ru-RU"/>
        </w:rPr>
        <w:t>9</w:t>
      </w:r>
      <w:r w:rsidR="00C8782E" w:rsidRPr="00591891">
        <w:rPr>
          <w:rFonts w:eastAsia="Times New Roman" w:cs="Times New Roman"/>
          <w:spacing w:val="-5"/>
          <w:sz w:val="26"/>
          <w:szCs w:val="26"/>
        </w:rPr>
        <w:t>.4. Все изменения и дополнения настоящего Договора действительны только в том случае, если они представлены в письменной форме и подписаны представителями «Сторон» и вступают в силу со дня их подписания, являясь неотъемлемой частью настоящего Договора.</w:t>
      </w:r>
    </w:p>
    <w:p w14:paraId="398F9D3A" w14:textId="77777777" w:rsidR="00A402F2" w:rsidRPr="00591891" w:rsidRDefault="004A7F35" w:rsidP="00421615">
      <w:pPr>
        <w:pStyle w:val="Standard"/>
        <w:jc w:val="both"/>
        <w:rPr>
          <w:rFonts w:cs="Times New Roman"/>
          <w:sz w:val="26"/>
          <w:szCs w:val="26"/>
        </w:rPr>
      </w:pPr>
      <w:r w:rsidRPr="00591891">
        <w:rPr>
          <w:rFonts w:eastAsia="Times New Roman" w:cs="Times New Roman"/>
          <w:spacing w:val="-5"/>
          <w:sz w:val="26"/>
          <w:szCs w:val="26"/>
          <w:lang w:val="ru-RU"/>
        </w:rPr>
        <w:t>9</w:t>
      </w:r>
      <w:r w:rsidR="00C8782E" w:rsidRPr="00591891">
        <w:rPr>
          <w:rFonts w:eastAsia="Times New Roman" w:cs="Times New Roman"/>
          <w:spacing w:val="-5"/>
          <w:sz w:val="26"/>
          <w:szCs w:val="26"/>
        </w:rPr>
        <w:t>.5. Во всем остальном, что не предусмотрено договором «Стороны» руководствуются действующим законодательством РФ.</w:t>
      </w:r>
    </w:p>
    <w:p w14:paraId="558F8EE3" w14:textId="77777777" w:rsidR="00A402F2" w:rsidRPr="00591891" w:rsidRDefault="00A402F2" w:rsidP="00421615">
      <w:pPr>
        <w:pStyle w:val="Standard"/>
        <w:jc w:val="both"/>
        <w:rPr>
          <w:rFonts w:eastAsia="Times New Roman" w:cs="Times New Roman"/>
          <w:b/>
          <w:sz w:val="26"/>
          <w:szCs w:val="26"/>
          <w:lang w:val="ru-RU"/>
        </w:rPr>
      </w:pPr>
    </w:p>
    <w:p w14:paraId="7F698BFA" w14:textId="77777777" w:rsidR="00A402F2" w:rsidRPr="00591891" w:rsidRDefault="00C8782E" w:rsidP="00421615">
      <w:pPr>
        <w:tabs>
          <w:tab w:val="left" w:pos="720"/>
        </w:tabs>
        <w:spacing w:line="240" w:lineRule="auto"/>
        <w:jc w:val="center"/>
        <w:rPr>
          <w:rFonts w:eastAsia="Arial"/>
          <w:b/>
          <w:sz w:val="26"/>
          <w:szCs w:val="26"/>
          <w:lang w:eastAsia="ar-SA"/>
        </w:rPr>
      </w:pPr>
      <w:r w:rsidRPr="00591891">
        <w:rPr>
          <w:rFonts w:eastAsia="Arial"/>
          <w:b/>
          <w:sz w:val="26"/>
          <w:szCs w:val="26"/>
          <w:lang w:eastAsia="ar-SA"/>
        </w:rPr>
        <w:t>1</w:t>
      </w:r>
      <w:r w:rsidR="004A7F35" w:rsidRPr="00591891">
        <w:rPr>
          <w:rFonts w:eastAsia="Arial"/>
          <w:b/>
          <w:sz w:val="26"/>
          <w:szCs w:val="26"/>
          <w:lang w:eastAsia="ar-SA"/>
        </w:rPr>
        <w:t>0</w:t>
      </w:r>
      <w:r w:rsidRPr="00591891">
        <w:rPr>
          <w:rFonts w:eastAsia="Arial"/>
          <w:b/>
          <w:sz w:val="26"/>
          <w:szCs w:val="26"/>
          <w:lang w:eastAsia="ar-SA"/>
        </w:rPr>
        <w:t>. Дополнительные условия</w:t>
      </w:r>
    </w:p>
    <w:p w14:paraId="0F2BFD25" w14:textId="301E3788" w:rsidR="00D43AC0" w:rsidRPr="00591891" w:rsidRDefault="00D43AC0" w:rsidP="00421615">
      <w:pPr>
        <w:tabs>
          <w:tab w:val="left" w:pos="720"/>
        </w:tabs>
        <w:spacing w:line="240" w:lineRule="auto"/>
        <w:jc w:val="both"/>
        <w:rPr>
          <w:rFonts w:eastAsia="Arial"/>
          <w:sz w:val="26"/>
          <w:szCs w:val="26"/>
          <w:lang w:eastAsia="ar-SA"/>
        </w:rPr>
      </w:pPr>
      <w:r w:rsidRPr="00591891">
        <w:rPr>
          <w:rFonts w:eastAsia="Arial"/>
          <w:sz w:val="26"/>
          <w:szCs w:val="26"/>
          <w:lang w:eastAsia="ar-SA"/>
        </w:rPr>
        <w:t>10.1. Все приложения к Договору являются его неотъемлемыми частями.</w:t>
      </w:r>
    </w:p>
    <w:p w14:paraId="259B29B8" w14:textId="77777777" w:rsidR="00D43AC0" w:rsidRPr="00591891" w:rsidRDefault="00D43AC0" w:rsidP="00421615">
      <w:pPr>
        <w:tabs>
          <w:tab w:val="left" w:pos="720"/>
        </w:tabs>
        <w:spacing w:line="240" w:lineRule="auto"/>
        <w:jc w:val="both"/>
        <w:rPr>
          <w:rFonts w:eastAsia="Arial"/>
          <w:sz w:val="26"/>
          <w:szCs w:val="26"/>
          <w:lang w:eastAsia="ar-SA"/>
        </w:rPr>
      </w:pPr>
      <w:r w:rsidRPr="00591891">
        <w:rPr>
          <w:rFonts w:eastAsia="Arial"/>
          <w:sz w:val="26"/>
          <w:szCs w:val="26"/>
          <w:lang w:eastAsia="ar-SA"/>
        </w:rPr>
        <w:t>10.2.</w:t>
      </w:r>
      <w:r w:rsidRPr="00591891">
        <w:rPr>
          <w:rFonts w:eastAsia="Arial"/>
          <w:sz w:val="26"/>
          <w:szCs w:val="26"/>
          <w:lang w:eastAsia="ar-SA"/>
        </w:rPr>
        <w:tab/>
        <w:t>Настоящий Договор может быть изменен, расторгнут или признан недействительным по основаниям, предусмотренным действующим законодательством РФ.</w:t>
      </w:r>
    </w:p>
    <w:p w14:paraId="4C9C30F0" w14:textId="77777777" w:rsidR="00D43AC0" w:rsidRPr="00591891" w:rsidRDefault="00D43AC0" w:rsidP="00421615">
      <w:pPr>
        <w:tabs>
          <w:tab w:val="left" w:pos="720"/>
        </w:tabs>
        <w:spacing w:line="240" w:lineRule="auto"/>
        <w:jc w:val="both"/>
        <w:rPr>
          <w:rFonts w:eastAsia="Arial"/>
          <w:sz w:val="26"/>
          <w:szCs w:val="26"/>
          <w:lang w:eastAsia="ar-SA"/>
        </w:rPr>
      </w:pPr>
      <w:r w:rsidRPr="00591891">
        <w:rPr>
          <w:rFonts w:eastAsia="Arial"/>
          <w:sz w:val="26"/>
          <w:szCs w:val="26"/>
          <w:lang w:eastAsia="ar-SA"/>
        </w:rPr>
        <w:t>10.3.</w:t>
      </w:r>
      <w:r w:rsidRPr="00591891">
        <w:rPr>
          <w:rFonts w:eastAsia="Arial"/>
          <w:sz w:val="26"/>
          <w:szCs w:val="26"/>
          <w:lang w:eastAsia="ar-SA"/>
        </w:rPr>
        <w:tab/>
        <w:t>Заказчик вправе в одностороннем, внесудебном порядке расторгнуть настоящий Договор в случаях:</w:t>
      </w:r>
    </w:p>
    <w:p w14:paraId="1F0E50C4" w14:textId="77777777" w:rsidR="00D43AC0" w:rsidRPr="00591891" w:rsidRDefault="00D43AC0" w:rsidP="00421615">
      <w:pPr>
        <w:tabs>
          <w:tab w:val="left" w:pos="720"/>
        </w:tabs>
        <w:spacing w:line="240" w:lineRule="auto"/>
        <w:jc w:val="both"/>
        <w:rPr>
          <w:rFonts w:eastAsia="Arial"/>
          <w:sz w:val="26"/>
          <w:szCs w:val="26"/>
          <w:lang w:eastAsia="ar-SA"/>
        </w:rPr>
      </w:pPr>
      <w:r w:rsidRPr="00591891">
        <w:rPr>
          <w:rFonts w:eastAsia="Arial"/>
          <w:sz w:val="26"/>
          <w:szCs w:val="26"/>
          <w:lang w:eastAsia="ar-SA"/>
        </w:rPr>
        <w:t>- нарушения Исполнителем сроков оказания услуг;</w:t>
      </w:r>
    </w:p>
    <w:p w14:paraId="033D200F" w14:textId="77777777" w:rsidR="00D43AC0" w:rsidRPr="00591891" w:rsidRDefault="00D43AC0" w:rsidP="00421615">
      <w:pPr>
        <w:tabs>
          <w:tab w:val="left" w:pos="720"/>
        </w:tabs>
        <w:spacing w:line="240" w:lineRule="auto"/>
        <w:jc w:val="both"/>
        <w:rPr>
          <w:rFonts w:eastAsia="Arial"/>
          <w:sz w:val="26"/>
          <w:szCs w:val="26"/>
          <w:lang w:eastAsia="ar-SA"/>
        </w:rPr>
      </w:pPr>
      <w:r w:rsidRPr="00591891">
        <w:rPr>
          <w:rFonts w:eastAsia="Arial"/>
          <w:sz w:val="26"/>
          <w:szCs w:val="26"/>
          <w:lang w:eastAsia="ar-SA"/>
        </w:rPr>
        <w:t>- ненадлежащего качества оказания услуг Исполнителем.</w:t>
      </w:r>
    </w:p>
    <w:p w14:paraId="5B03A368" w14:textId="77777777" w:rsidR="00D43AC0" w:rsidRPr="00591891" w:rsidRDefault="00D43AC0" w:rsidP="00421615">
      <w:pPr>
        <w:tabs>
          <w:tab w:val="left" w:pos="720"/>
        </w:tabs>
        <w:spacing w:line="240" w:lineRule="auto"/>
        <w:jc w:val="both"/>
        <w:rPr>
          <w:rFonts w:eastAsia="Arial"/>
          <w:sz w:val="26"/>
          <w:szCs w:val="26"/>
          <w:lang w:eastAsia="ar-SA"/>
        </w:rPr>
      </w:pPr>
      <w:r w:rsidRPr="00591891">
        <w:rPr>
          <w:rFonts w:eastAsia="Arial"/>
          <w:sz w:val="26"/>
          <w:szCs w:val="26"/>
          <w:lang w:eastAsia="ar-SA"/>
        </w:rPr>
        <w:lastRenderedPageBreak/>
        <w:t>10.</w:t>
      </w:r>
      <w:r w:rsidR="00B12DD6" w:rsidRPr="00591891">
        <w:rPr>
          <w:rFonts w:eastAsia="Arial"/>
          <w:sz w:val="26"/>
          <w:szCs w:val="26"/>
          <w:lang w:eastAsia="ar-SA"/>
        </w:rPr>
        <w:t>4</w:t>
      </w:r>
      <w:r w:rsidRPr="00591891">
        <w:rPr>
          <w:rFonts w:eastAsia="Arial"/>
          <w:sz w:val="26"/>
          <w:szCs w:val="26"/>
          <w:lang w:eastAsia="ar-SA"/>
        </w:rPr>
        <w:t>.</w:t>
      </w:r>
      <w:r w:rsidRPr="00591891">
        <w:rPr>
          <w:rFonts w:eastAsia="Arial"/>
          <w:sz w:val="26"/>
          <w:szCs w:val="26"/>
          <w:lang w:eastAsia="ar-SA"/>
        </w:rPr>
        <w:tab/>
        <w:t xml:space="preserve">Все письменные экземпляры результатов оказания услуг </w:t>
      </w:r>
      <w:r w:rsidR="000808B0">
        <w:rPr>
          <w:rFonts w:eastAsia="Arial"/>
          <w:sz w:val="26"/>
          <w:szCs w:val="26"/>
          <w:lang w:eastAsia="ar-SA"/>
        </w:rPr>
        <w:t>(отчеты и другие документы), ко</w:t>
      </w:r>
      <w:r w:rsidRPr="00591891">
        <w:rPr>
          <w:rFonts w:eastAsia="Arial"/>
          <w:sz w:val="26"/>
          <w:szCs w:val="26"/>
          <w:lang w:eastAsia="ar-SA"/>
        </w:rPr>
        <w:t>торые Исполнитель предоставляет в соответствии с настоящим Договором, становятся и остаются собственностью Заказчика.</w:t>
      </w:r>
    </w:p>
    <w:p w14:paraId="35A0C352" w14:textId="77777777" w:rsidR="00D43AC0" w:rsidRPr="00591891" w:rsidRDefault="00D43AC0" w:rsidP="00421615">
      <w:pPr>
        <w:spacing w:line="240" w:lineRule="auto"/>
        <w:jc w:val="both"/>
        <w:rPr>
          <w:sz w:val="26"/>
          <w:szCs w:val="26"/>
          <w:lang w:eastAsia="ar-SA"/>
        </w:rPr>
      </w:pPr>
      <w:r w:rsidRPr="00591891">
        <w:rPr>
          <w:sz w:val="26"/>
          <w:szCs w:val="26"/>
          <w:lang w:eastAsia="ar-SA"/>
        </w:rPr>
        <w:t>10.</w:t>
      </w:r>
      <w:r w:rsidR="00B12DD6" w:rsidRPr="00591891">
        <w:rPr>
          <w:sz w:val="26"/>
          <w:szCs w:val="26"/>
          <w:lang w:eastAsia="ar-SA"/>
        </w:rPr>
        <w:t>5</w:t>
      </w:r>
      <w:r w:rsidRPr="00591891">
        <w:rPr>
          <w:sz w:val="26"/>
          <w:szCs w:val="26"/>
          <w:lang w:eastAsia="ar-SA"/>
        </w:rPr>
        <w:t>. Настоящий договор, переписка, уведомления и иные документы в рамках настоящего договора, переданные путем факсимильной связи, признаются официальными, действительными и имеющими юридическую силу до момента получения оригинала, если они позволяют достоверно установить, что документ исходит от «Стороны» по договору.</w:t>
      </w:r>
    </w:p>
    <w:p w14:paraId="7371F8E7" w14:textId="77777777" w:rsidR="00D43AC0" w:rsidRPr="00591891" w:rsidRDefault="00D43AC0" w:rsidP="00421615">
      <w:pPr>
        <w:tabs>
          <w:tab w:val="left" w:pos="720"/>
        </w:tabs>
        <w:spacing w:line="240" w:lineRule="auto"/>
        <w:jc w:val="both"/>
        <w:rPr>
          <w:rFonts w:eastAsia="Arial"/>
          <w:sz w:val="26"/>
          <w:szCs w:val="26"/>
          <w:lang w:eastAsia="ar-SA"/>
        </w:rPr>
      </w:pPr>
      <w:r w:rsidRPr="00591891">
        <w:rPr>
          <w:rFonts w:eastAsia="Arial"/>
          <w:sz w:val="26"/>
          <w:szCs w:val="26"/>
          <w:lang w:eastAsia="ar-SA"/>
        </w:rPr>
        <w:t>10.</w:t>
      </w:r>
      <w:r w:rsidR="00B12DD6" w:rsidRPr="00591891">
        <w:rPr>
          <w:rFonts w:eastAsia="Arial"/>
          <w:sz w:val="26"/>
          <w:szCs w:val="26"/>
          <w:lang w:eastAsia="ar-SA"/>
        </w:rPr>
        <w:t>6</w:t>
      </w:r>
      <w:r w:rsidRPr="00591891">
        <w:rPr>
          <w:rFonts w:eastAsia="Arial"/>
          <w:sz w:val="26"/>
          <w:szCs w:val="26"/>
          <w:lang w:eastAsia="ar-SA"/>
        </w:rPr>
        <w:t>.</w:t>
      </w:r>
      <w:r w:rsidRPr="00591891">
        <w:rPr>
          <w:rFonts w:eastAsia="Arial"/>
          <w:sz w:val="26"/>
          <w:szCs w:val="26"/>
          <w:lang w:eastAsia="ar-SA"/>
        </w:rPr>
        <w:tab/>
        <w:t>Все дополнения и изменения к настоящему Договору действительны в том случае, если они оформлены письменным соглашением и подписаны уполномоченными представителями обеих Сторон.</w:t>
      </w:r>
    </w:p>
    <w:p w14:paraId="7666A722" w14:textId="77777777" w:rsidR="00B12DD6" w:rsidRPr="00591891" w:rsidRDefault="00D43AC0" w:rsidP="00421615">
      <w:pPr>
        <w:spacing w:line="240" w:lineRule="auto"/>
        <w:jc w:val="both"/>
        <w:rPr>
          <w:sz w:val="26"/>
          <w:szCs w:val="26"/>
          <w:lang w:eastAsia="ar-SA"/>
        </w:rPr>
      </w:pPr>
      <w:r w:rsidRPr="00591891">
        <w:rPr>
          <w:rFonts w:eastAsia="Arial"/>
          <w:sz w:val="26"/>
          <w:szCs w:val="26"/>
          <w:lang w:eastAsia="ar-SA"/>
        </w:rPr>
        <w:t>10.</w:t>
      </w:r>
      <w:r w:rsidR="00B12DD6" w:rsidRPr="00591891">
        <w:rPr>
          <w:rFonts w:eastAsia="Arial"/>
          <w:sz w:val="26"/>
          <w:szCs w:val="26"/>
          <w:lang w:eastAsia="ar-SA"/>
        </w:rPr>
        <w:t>7</w:t>
      </w:r>
      <w:r w:rsidRPr="00591891">
        <w:rPr>
          <w:rFonts w:eastAsia="Arial"/>
          <w:sz w:val="26"/>
          <w:szCs w:val="26"/>
          <w:lang w:eastAsia="ar-SA"/>
        </w:rPr>
        <w:t>.</w:t>
      </w:r>
      <w:r w:rsidRPr="00591891">
        <w:rPr>
          <w:rFonts w:eastAsia="Arial"/>
          <w:sz w:val="26"/>
          <w:szCs w:val="26"/>
          <w:lang w:eastAsia="ar-SA"/>
        </w:rPr>
        <w:tab/>
        <w:t>Во всех случаях, не оговоренных настоящим Договором, Стороны будут руководствоваться действующим законодательством Российской Федерации, а также принципами добросовестности и разумности.</w:t>
      </w:r>
      <w:r w:rsidR="00B12DD6" w:rsidRPr="00591891">
        <w:rPr>
          <w:sz w:val="26"/>
          <w:szCs w:val="26"/>
          <w:lang w:eastAsia="ar-SA"/>
        </w:rPr>
        <w:t xml:space="preserve"> </w:t>
      </w:r>
    </w:p>
    <w:p w14:paraId="5B26AEDF" w14:textId="77777777" w:rsidR="00B12DD6" w:rsidRPr="00591891" w:rsidRDefault="00B12DD6" w:rsidP="00421615">
      <w:pPr>
        <w:spacing w:line="240" w:lineRule="auto"/>
        <w:jc w:val="both"/>
        <w:rPr>
          <w:sz w:val="26"/>
          <w:szCs w:val="26"/>
          <w:lang w:eastAsia="ar-SA"/>
        </w:rPr>
      </w:pPr>
      <w:r w:rsidRPr="00591891">
        <w:rPr>
          <w:sz w:val="26"/>
          <w:szCs w:val="26"/>
          <w:lang w:eastAsia="ar-SA"/>
        </w:rPr>
        <w:t>10.8. Договор составлен в двух экземплярах, имеющих равную юридическую силу, по одному экземпляру для каждой из «Сторон». Все приложения к настоящему Договору являются его неотъемлемой частью.</w:t>
      </w:r>
    </w:p>
    <w:p w14:paraId="760F9406" w14:textId="77777777" w:rsidR="00B12DD6" w:rsidRPr="00591891" w:rsidRDefault="00B12DD6" w:rsidP="00421615">
      <w:pPr>
        <w:spacing w:line="240" w:lineRule="auto"/>
        <w:jc w:val="both"/>
        <w:rPr>
          <w:sz w:val="26"/>
          <w:szCs w:val="26"/>
          <w:lang w:eastAsia="ar-SA"/>
        </w:rPr>
      </w:pPr>
    </w:p>
    <w:p w14:paraId="4EAEA36A" w14:textId="77777777" w:rsidR="00D43AC0" w:rsidRPr="00591891" w:rsidRDefault="00B12DD6" w:rsidP="00421615">
      <w:pPr>
        <w:tabs>
          <w:tab w:val="left" w:pos="720"/>
        </w:tabs>
        <w:spacing w:line="240" w:lineRule="auto"/>
        <w:jc w:val="center"/>
        <w:rPr>
          <w:rFonts w:eastAsia="Arial"/>
          <w:b/>
          <w:sz w:val="26"/>
          <w:szCs w:val="26"/>
          <w:lang w:eastAsia="ar-SA"/>
        </w:rPr>
      </w:pPr>
      <w:r w:rsidRPr="00591891">
        <w:rPr>
          <w:rFonts w:eastAsia="Arial"/>
          <w:b/>
          <w:sz w:val="26"/>
          <w:szCs w:val="26"/>
          <w:lang w:eastAsia="ar-SA"/>
        </w:rPr>
        <w:t>Приложения к договору:</w:t>
      </w:r>
    </w:p>
    <w:p w14:paraId="1CBFEF74" w14:textId="4C850FCC" w:rsidR="00003C7E" w:rsidRDefault="00B12DD6" w:rsidP="00421615">
      <w:pPr>
        <w:shd w:val="clear" w:color="auto" w:fill="FFFFFF"/>
        <w:spacing w:line="240" w:lineRule="auto"/>
        <w:ind w:right="29"/>
        <w:jc w:val="both"/>
        <w:rPr>
          <w:bCs/>
          <w:color w:val="000000"/>
          <w:spacing w:val="-4"/>
          <w:sz w:val="26"/>
          <w:szCs w:val="26"/>
        </w:rPr>
      </w:pPr>
      <w:r w:rsidRPr="00591891">
        <w:rPr>
          <w:bCs/>
          <w:color w:val="000000"/>
          <w:spacing w:val="-4"/>
          <w:sz w:val="26"/>
          <w:szCs w:val="26"/>
        </w:rPr>
        <w:t xml:space="preserve">Приложение № 1 – </w:t>
      </w:r>
      <w:r w:rsidR="00860A97">
        <w:rPr>
          <w:bCs/>
          <w:color w:val="000000"/>
          <w:spacing w:val="-4"/>
          <w:sz w:val="26"/>
          <w:szCs w:val="26"/>
        </w:rPr>
        <w:t>Список О</w:t>
      </w:r>
      <w:r w:rsidR="00003C7E" w:rsidRPr="00003C7E">
        <w:rPr>
          <w:bCs/>
          <w:color w:val="000000"/>
          <w:spacing w:val="-4"/>
          <w:sz w:val="26"/>
          <w:szCs w:val="26"/>
        </w:rPr>
        <w:t>бъектов</w:t>
      </w:r>
      <w:r w:rsidR="00003C7E">
        <w:rPr>
          <w:bCs/>
          <w:color w:val="000000"/>
          <w:spacing w:val="-4"/>
          <w:sz w:val="26"/>
          <w:szCs w:val="26"/>
        </w:rPr>
        <w:t xml:space="preserve"> </w:t>
      </w:r>
      <w:r w:rsidR="00003C7E" w:rsidRPr="00003C7E">
        <w:rPr>
          <w:bCs/>
          <w:color w:val="000000"/>
          <w:spacing w:val="-4"/>
          <w:sz w:val="26"/>
          <w:szCs w:val="26"/>
        </w:rPr>
        <w:t xml:space="preserve">для оказания услуг </w:t>
      </w:r>
      <w:r w:rsidR="005F0F46">
        <w:rPr>
          <w:bCs/>
          <w:color w:val="000000"/>
          <w:spacing w:val="-4"/>
          <w:sz w:val="26"/>
          <w:szCs w:val="26"/>
        </w:rPr>
        <w:t xml:space="preserve">по обеспечению внутриобъектового и пропускного режима круглосуточной </w:t>
      </w:r>
      <w:r w:rsidR="00003C7E" w:rsidRPr="00003C7E">
        <w:rPr>
          <w:bCs/>
          <w:color w:val="000000"/>
          <w:spacing w:val="-4"/>
          <w:sz w:val="26"/>
          <w:szCs w:val="26"/>
        </w:rPr>
        <w:t>физической охраны</w:t>
      </w:r>
      <w:r w:rsidR="00003C7E">
        <w:rPr>
          <w:bCs/>
          <w:color w:val="000000"/>
          <w:spacing w:val="-4"/>
          <w:sz w:val="26"/>
          <w:szCs w:val="26"/>
        </w:rPr>
        <w:t>;</w:t>
      </w:r>
    </w:p>
    <w:p w14:paraId="0A51F5BB" w14:textId="48B1CF96" w:rsidR="00003C7E" w:rsidRDefault="00003C7E" w:rsidP="00421615">
      <w:pPr>
        <w:shd w:val="clear" w:color="auto" w:fill="FFFFFF"/>
        <w:spacing w:line="240" w:lineRule="auto"/>
        <w:ind w:right="29"/>
        <w:jc w:val="both"/>
        <w:rPr>
          <w:bCs/>
          <w:color w:val="000000"/>
          <w:spacing w:val="-4"/>
          <w:sz w:val="26"/>
          <w:szCs w:val="26"/>
        </w:rPr>
      </w:pPr>
      <w:r>
        <w:rPr>
          <w:bCs/>
          <w:color w:val="000000"/>
          <w:spacing w:val="-4"/>
          <w:sz w:val="26"/>
          <w:szCs w:val="26"/>
        </w:rPr>
        <w:t xml:space="preserve">Приложение № 2 – </w:t>
      </w:r>
      <w:r w:rsidRPr="00003C7E">
        <w:rPr>
          <w:bCs/>
          <w:color w:val="000000"/>
          <w:spacing w:val="-4"/>
          <w:sz w:val="26"/>
          <w:szCs w:val="26"/>
        </w:rPr>
        <w:t xml:space="preserve">Перечень </w:t>
      </w:r>
      <w:r w:rsidR="00860A97">
        <w:rPr>
          <w:bCs/>
          <w:color w:val="000000"/>
          <w:spacing w:val="-4"/>
          <w:sz w:val="26"/>
          <w:szCs w:val="26"/>
        </w:rPr>
        <w:t>О</w:t>
      </w:r>
      <w:r w:rsidRPr="00003C7E">
        <w:rPr>
          <w:bCs/>
          <w:color w:val="000000"/>
          <w:spacing w:val="-4"/>
          <w:sz w:val="26"/>
          <w:szCs w:val="26"/>
        </w:rPr>
        <w:t>бъектов, передаваемых под охрану</w:t>
      </w:r>
      <w:r>
        <w:rPr>
          <w:bCs/>
          <w:color w:val="000000"/>
          <w:spacing w:val="-4"/>
          <w:sz w:val="26"/>
          <w:szCs w:val="26"/>
        </w:rPr>
        <w:t>;</w:t>
      </w:r>
    </w:p>
    <w:p w14:paraId="054CD071" w14:textId="1714E65D" w:rsidR="002222DF" w:rsidRDefault="002222DF" w:rsidP="00421615">
      <w:pPr>
        <w:shd w:val="clear" w:color="auto" w:fill="FFFFFF"/>
        <w:spacing w:line="240" w:lineRule="auto"/>
        <w:ind w:right="29"/>
        <w:jc w:val="both"/>
        <w:rPr>
          <w:bCs/>
          <w:color w:val="000000"/>
          <w:spacing w:val="-4"/>
          <w:sz w:val="26"/>
          <w:szCs w:val="26"/>
        </w:rPr>
      </w:pPr>
      <w:r>
        <w:rPr>
          <w:bCs/>
          <w:color w:val="000000"/>
          <w:spacing w:val="-4"/>
          <w:sz w:val="26"/>
          <w:szCs w:val="26"/>
        </w:rPr>
        <w:t xml:space="preserve">Приложение № 3 – </w:t>
      </w:r>
      <w:r w:rsidR="003246AF" w:rsidRPr="003246AF">
        <w:rPr>
          <w:bCs/>
          <w:color w:val="000000"/>
          <w:spacing w:val="-4"/>
          <w:sz w:val="26"/>
          <w:szCs w:val="26"/>
        </w:rPr>
        <w:t>Расчёт стоимости оказываемых услуг физической охраны</w:t>
      </w:r>
      <w:r>
        <w:rPr>
          <w:bCs/>
          <w:color w:val="000000"/>
          <w:spacing w:val="-4"/>
          <w:sz w:val="26"/>
          <w:szCs w:val="26"/>
        </w:rPr>
        <w:t xml:space="preserve">; </w:t>
      </w:r>
    </w:p>
    <w:p w14:paraId="6AE70A2B" w14:textId="7186BF7A" w:rsidR="00003C7E" w:rsidRPr="00591891" w:rsidRDefault="00003C7E" w:rsidP="005F0F46">
      <w:pPr>
        <w:tabs>
          <w:tab w:val="center" w:pos="4677"/>
          <w:tab w:val="right" w:pos="9355"/>
        </w:tabs>
        <w:suppressAutoHyphens w:val="0"/>
        <w:spacing w:line="240" w:lineRule="auto"/>
        <w:contextualSpacing/>
        <w:jc w:val="both"/>
        <w:rPr>
          <w:b/>
          <w:bCs/>
          <w:color w:val="000000"/>
          <w:spacing w:val="-4"/>
          <w:sz w:val="26"/>
          <w:szCs w:val="26"/>
        </w:rPr>
      </w:pPr>
      <w:r w:rsidRPr="00591891">
        <w:rPr>
          <w:bCs/>
          <w:color w:val="000000"/>
          <w:spacing w:val="-4"/>
          <w:sz w:val="26"/>
          <w:szCs w:val="26"/>
        </w:rPr>
        <w:t xml:space="preserve">Приложение № </w:t>
      </w:r>
      <w:r w:rsidR="00FC0D70">
        <w:rPr>
          <w:bCs/>
          <w:color w:val="000000"/>
          <w:spacing w:val="-4"/>
          <w:sz w:val="26"/>
          <w:szCs w:val="26"/>
        </w:rPr>
        <w:t>4</w:t>
      </w:r>
      <w:r w:rsidRPr="00591891">
        <w:rPr>
          <w:bCs/>
          <w:color w:val="000000"/>
          <w:spacing w:val="-4"/>
          <w:sz w:val="26"/>
          <w:szCs w:val="26"/>
        </w:rPr>
        <w:t xml:space="preserve"> – </w:t>
      </w:r>
      <w:r w:rsidRPr="00591891">
        <w:rPr>
          <w:sz w:val="26"/>
          <w:szCs w:val="26"/>
        </w:rPr>
        <w:t>Форма по раскрытию информации в отношении всей цепочки собственников, включая бенефициаров</w:t>
      </w:r>
      <w:r w:rsidRPr="00591891">
        <w:rPr>
          <w:b/>
          <w:bCs/>
          <w:color w:val="000000"/>
          <w:spacing w:val="-4"/>
          <w:sz w:val="26"/>
          <w:szCs w:val="26"/>
        </w:rPr>
        <w:t>.</w:t>
      </w:r>
    </w:p>
    <w:p w14:paraId="3C7E0357" w14:textId="3D496B31" w:rsidR="00B12DD6" w:rsidRDefault="00B12DD6" w:rsidP="005F0F46">
      <w:pPr>
        <w:tabs>
          <w:tab w:val="center" w:pos="4677"/>
          <w:tab w:val="right" w:pos="9355"/>
        </w:tabs>
        <w:suppressAutoHyphens w:val="0"/>
        <w:spacing w:line="240" w:lineRule="auto"/>
        <w:contextualSpacing/>
        <w:jc w:val="both"/>
        <w:rPr>
          <w:bCs/>
          <w:color w:val="000000"/>
          <w:spacing w:val="-4"/>
          <w:sz w:val="26"/>
          <w:szCs w:val="26"/>
        </w:rPr>
      </w:pPr>
      <w:r w:rsidRPr="00591891">
        <w:rPr>
          <w:bCs/>
          <w:color w:val="000000"/>
          <w:spacing w:val="-4"/>
          <w:sz w:val="26"/>
          <w:szCs w:val="26"/>
        </w:rPr>
        <w:t xml:space="preserve">Приложение № </w:t>
      </w:r>
      <w:r w:rsidR="00FC0D70">
        <w:rPr>
          <w:bCs/>
          <w:color w:val="000000"/>
          <w:spacing w:val="-4"/>
          <w:sz w:val="26"/>
          <w:szCs w:val="26"/>
        </w:rPr>
        <w:t>5</w:t>
      </w:r>
      <w:r w:rsidRPr="00591891">
        <w:rPr>
          <w:bCs/>
          <w:color w:val="000000"/>
          <w:spacing w:val="-4"/>
          <w:sz w:val="26"/>
          <w:szCs w:val="26"/>
        </w:rPr>
        <w:t xml:space="preserve"> – Согласие на обработку персональных данных.</w:t>
      </w:r>
    </w:p>
    <w:p w14:paraId="1741E6EC" w14:textId="53D22480" w:rsidR="00FC0D70" w:rsidRPr="00591891" w:rsidRDefault="00FC0D70" w:rsidP="005F0F46">
      <w:pPr>
        <w:tabs>
          <w:tab w:val="center" w:pos="4677"/>
          <w:tab w:val="right" w:pos="9355"/>
        </w:tabs>
        <w:suppressAutoHyphens w:val="0"/>
        <w:spacing w:line="240" w:lineRule="auto"/>
        <w:contextualSpacing/>
        <w:jc w:val="both"/>
        <w:rPr>
          <w:bCs/>
          <w:color w:val="000000"/>
          <w:spacing w:val="-4"/>
          <w:sz w:val="26"/>
          <w:szCs w:val="26"/>
        </w:rPr>
      </w:pPr>
      <w:r w:rsidRPr="00591891">
        <w:rPr>
          <w:bCs/>
          <w:color w:val="000000"/>
          <w:spacing w:val="-4"/>
          <w:sz w:val="26"/>
          <w:szCs w:val="26"/>
        </w:rPr>
        <w:t xml:space="preserve">Приложение № </w:t>
      </w:r>
      <w:r>
        <w:rPr>
          <w:bCs/>
          <w:color w:val="000000"/>
          <w:spacing w:val="-4"/>
          <w:sz w:val="26"/>
          <w:szCs w:val="26"/>
        </w:rPr>
        <w:t>6</w:t>
      </w:r>
      <w:r w:rsidRPr="00591891">
        <w:rPr>
          <w:bCs/>
          <w:color w:val="000000"/>
          <w:spacing w:val="-4"/>
          <w:sz w:val="26"/>
          <w:szCs w:val="26"/>
        </w:rPr>
        <w:t xml:space="preserve"> – </w:t>
      </w:r>
      <w:r>
        <w:rPr>
          <w:bCs/>
          <w:color w:val="000000"/>
          <w:spacing w:val="-4"/>
          <w:sz w:val="26"/>
          <w:szCs w:val="26"/>
        </w:rPr>
        <w:t>Положение</w:t>
      </w:r>
      <w:r w:rsidRPr="00591891">
        <w:rPr>
          <w:bCs/>
          <w:color w:val="000000"/>
          <w:spacing w:val="-4"/>
          <w:sz w:val="26"/>
          <w:szCs w:val="26"/>
        </w:rPr>
        <w:t xml:space="preserve"> о пропускном и внутриобъектовом режиме;</w:t>
      </w:r>
    </w:p>
    <w:p w14:paraId="4952F3DA" w14:textId="77777777" w:rsidR="00B12DD6" w:rsidRPr="00591891" w:rsidRDefault="00B12DD6" w:rsidP="00421615">
      <w:pPr>
        <w:widowControl/>
        <w:tabs>
          <w:tab w:val="left" w:pos="720"/>
        </w:tabs>
        <w:spacing w:line="240" w:lineRule="auto"/>
        <w:jc w:val="center"/>
        <w:rPr>
          <w:rFonts w:eastAsia="Arial"/>
          <w:b/>
          <w:sz w:val="26"/>
          <w:szCs w:val="26"/>
          <w:lang w:eastAsia="ar-SA"/>
        </w:rPr>
      </w:pPr>
    </w:p>
    <w:p w14:paraId="0E61C478" w14:textId="77777777" w:rsidR="00A402F2" w:rsidRDefault="00C8782E" w:rsidP="00421615">
      <w:pPr>
        <w:pStyle w:val="Standard"/>
        <w:widowControl/>
        <w:jc w:val="center"/>
        <w:rPr>
          <w:rFonts w:eastAsia="Times New Roman" w:cs="Times New Roman"/>
          <w:b/>
          <w:lang w:val="ru-RU"/>
        </w:rPr>
      </w:pPr>
      <w:r>
        <w:rPr>
          <w:rFonts w:eastAsia="Times New Roman" w:cs="Times New Roman"/>
          <w:b/>
        </w:rPr>
        <w:t>1</w:t>
      </w:r>
      <w:r w:rsidR="004A7F35" w:rsidRPr="004A7F35">
        <w:rPr>
          <w:rFonts w:eastAsia="Times New Roman" w:cs="Times New Roman"/>
          <w:b/>
          <w:lang w:val="ru-RU"/>
        </w:rPr>
        <w:t>1</w:t>
      </w:r>
      <w:r>
        <w:rPr>
          <w:rFonts w:eastAsia="Times New Roman" w:cs="Times New Roman"/>
          <w:b/>
        </w:rPr>
        <w:t xml:space="preserve">. </w:t>
      </w:r>
      <w:r>
        <w:rPr>
          <w:rFonts w:eastAsia="Times New Roman" w:cs="Times New Roman"/>
          <w:b/>
          <w:lang w:val="ru-RU"/>
        </w:rPr>
        <w:t>Юридические адреса и банковские реквизиты</w:t>
      </w:r>
    </w:p>
    <w:p w14:paraId="57BAF401" w14:textId="77777777" w:rsidR="006970E0" w:rsidRDefault="006970E0" w:rsidP="00421615">
      <w:pPr>
        <w:pStyle w:val="Standard"/>
        <w:widowControl/>
        <w:jc w:val="center"/>
        <w:rPr>
          <w:rFonts w:eastAsia="Times New Roman" w:cs="Times New Roman"/>
          <w:b/>
          <w:lang w:val="ru-RU"/>
        </w:rPr>
      </w:pPr>
    </w:p>
    <w:p w14:paraId="3A2F9DFC" w14:textId="77777777" w:rsidR="00A402F2" w:rsidRDefault="00A402F2" w:rsidP="00421615">
      <w:pPr>
        <w:pStyle w:val="Standard"/>
        <w:widowControl/>
        <w:jc w:val="both"/>
        <w:rPr>
          <w:rFonts w:eastAsia="Times New Roman" w:cs="Times New Roman"/>
          <w:b/>
        </w:rPr>
      </w:pPr>
    </w:p>
    <w:tbl>
      <w:tblPr>
        <w:tblW w:w="996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6"/>
        <w:gridCol w:w="319"/>
        <w:gridCol w:w="4852"/>
      </w:tblGrid>
      <w:tr w:rsidR="00A402F2" w:rsidRPr="008D295D" w14:paraId="6C244C6B" w14:textId="77777777">
        <w:trPr>
          <w:trHeight w:val="276"/>
        </w:trPr>
        <w:tc>
          <w:tcPr>
            <w:tcW w:w="47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8515E" w14:textId="77777777" w:rsidR="00945322" w:rsidRPr="00945322" w:rsidRDefault="00945322" w:rsidP="00421615">
            <w:pPr>
              <w:pStyle w:val="Standard"/>
              <w:rPr>
                <w:rFonts w:cs="Times New Roman"/>
                <w:sz w:val="26"/>
                <w:szCs w:val="26"/>
                <w:lang w:eastAsia="fa-IR"/>
              </w:rPr>
            </w:pPr>
            <w:r w:rsidRPr="00945322">
              <w:rPr>
                <w:rFonts w:cs="Times New Roman"/>
                <w:sz w:val="26"/>
                <w:szCs w:val="26"/>
                <w:lang w:eastAsia="fa-IR"/>
              </w:rPr>
              <w:t>Исполнитель:</w:t>
            </w:r>
          </w:p>
          <w:p w14:paraId="1F564550" w14:textId="77777777" w:rsidR="00945322" w:rsidRPr="009935DC" w:rsidRDefault="00945322" w:rsidP="00421615">
            <w:pPr>
              <w:pStyle w:val="Standard"/>
              <w:rPr>
                <w:rFonts w:cs="Times New Roman"/>
                <w:color w:val="FFFFFF" w:themeColor="background1"/>
                <w:sz w:val="26"/>
                <w:szCs w:val="26"/>
                <w:lang w:eastAsia="fa-IR"/>
              </w:rPr>
            </w:pPr>
            <w:r w:rsidRPr="009935DC">
              <w:rPr>
                <w:rFonts w:cs="Times New Roman"/>
                <w:color w:val="FFFFFF" w:themeColor="background1"/>
                <w:sz w:val="26"/>
                <w:szCs w:val="26"/>
                <w:lang w:eastAsia="fa-IR"/>
              </w:rPr>
              <w:t>ООО ЧОП «ВИТЯЗЬ»</w:t>
            </w:r>
          </w:p>
          <w:p w14:paraId="4BADD073" w14:textId="77777777" w:rsidR="00945322" w:rsidRPr="009935DC" w:rsidRDefault="00945322" w:rsidP="00421615">
            <w:pPr>
              <w:pStyle w:val="Standard"/>
              <w:rPr>
                <w:rFonts w:cs="Times New Roman"/>
                <w:color w:val="FFFFFF" w:themeColor="background1"/>
                <w:sz w:val="26"/>
                <w:szCs w:val="26"/>
                <w:lang w:eastAsia="fa-IR"/>
              </w:rPr>
            </w:pPr>
            <w:r w:rsidRPr="009935DC">
              <w:rPr>
                <w:rFonts w:cs="Times New Roman"/>
                <w:color w:val="FFFFFF" w:themeColor="background1"/>
                <w:sz w:val="26"/>
                <w:szCs w:val="26"/>
                <w:lang w:eastAsia="fa-IR"/>
              </w:rPr>
              <w:t>Юридический адрес: Мокрушина ул.,</w:t>
            </w:r>
          </w:p>
          <w:p w14:paraId="6622A311" w14:textId="77777777" w:rsidR="00945322" w:rsidRPr="009935DC" w:rsidRDefault="00945322" w:rsidP="00421615">
            <w:pPr>
              <w:pStyle w:val="Standard"/>
              <w:rPr>
                <w:rFonts w:cs="Times New Roman"/>
                <w:color w:val="FFFFFF" w:themeColor="background1"/>
                <w:sz w:val="26"/>
                <w:szCs w:val="26"/>
                <w:lang w:eastAsia="fa-IR"/>
              </w:rPr>
            </w:pPr>
            <w:r w:rsidRPr="009935DC">
              <w:rPr>
                <w:rFonts w:cs="Times New Roman"/>
                <w:color w:val="FFFFFF" w:themeColor="background1"/>
                <w:sz w:val="26"/>
                <w:szCs w:val="26"/>
                <w:lang w:eastAsia="fa-IR"/>
              </w:rPr>
              <w:t>Д.9 стр.16, г. Томск, Томская область,634045</w:t>
            </w:r>
          </w:p>
          <w:p w14:paraId="59D6B477" w14:textId="77777777" w:rsidR="00945322" w:rsidRPr="009935DC" w:rsidRDefault="00945322" w:rsidP="00421615">
            <w:pPr>
              <w:pStyle w:val="Standard"/>
              <w:rPr>
                <w:rFonts w:cs="Times New Roman"/>
                <w:color w:val="FFFFFF" w:themeColor="background1"/>
                <w:sz w:val="26"/>
                <w:szCs w:val="26"/>
                <w:lang w:eastAsia="fa-IR"/>
              </w:rPr>
            </w:pPr>
            <w:r w:rsidRPr="009935DC">
              <w:rPr>
                <w:rFonts w:cs="Times New Roman"/>
                <w:color w:val="FFFFFF" w:themeColor="background1"/>
                <w:sz w:val="26"/>
                <w:szCs w:val="26"/>
                <w:lang w:eastAsia="fa-IR"/>
              </w:rPr>
              <w:t>ИНН:7017056614, КПП:701701001</w:t>
            </w:r>
          </w:p>
          <w:p w14:paraId="1CD62BA6" w14:textId="77777777" w:rsidR="00945322" w:rsidRPr="009935DC" w:rsidRDefault="00945322" w:rsidP="00421615">
            <w:pPr>
              <w:pStyle w:val="Standard"/>
              <w:rPr>
                <w:rFonts w:cs="Times New Roman"/>
                <w:color w:val="FFFFFF" w:themeColor="background1"/>
                <w:sz w:val="26"/>
                <w:szCs w:val="26"/>
                <w:lang w:eastAsia="fa-IR"/>
              </w:rPr>
            </w:pPr>
            <w:r w:rsidRPr="009935DC">
              <w:rPr>
                <w:rFonts w:cs="Times New Roman"/>
                <w:color w:val="FFFFFF" w:themeColor="background1"/>
                <w:sz w:val="26"/>
                <w:szCs w:val="26"/>
                <w:lang w:eastAsia="fa-IR"/>
              </w:rPr>
              <w:t>р/счет 40702810261130008250</w:t>
            </w:r>
          </w:p>
          <w:p w14:paraId="5F5540CA" w14:textId="17F9494C" w:rsidR="00945322" w:rsidRPr="009935DC" w:rsidRDefault="00945322" w:rsidP="00421615">
            <w:pPr>
              <w:pStyle w:val="Standard"/>
              <w:rPr>
                <w:rFonts w:cs="Times New Roman"/>
                <w:color w:val="FFFFFF" w:themeColor="background1"/>
                <w:sz w:val="26"/>
                <w:szCs w:val="26"/>
                <w:lang w:eastAsia="fa-IR"/>
              </w:rPr>
            </w:pPr>
            <w:r w:rsidRPr="009935DC">
              <w:rPr>
                <w:rFonts w:cs="Times New Roman"/>
                <w:color w:val="FFFFFF" w:themeColor="background1"/>
                <w:sz w:val="26"/>
                <w:szCs w:val="26"/>
                <w:lang w:eastAsia="fa-IR"/>
              </w:rPr>
              <w:t xml:space="preserve">Новосибирский ф-л №2 </w:t>
            </w:r>
            <w:r w:rsidR="00BF344C" w:rsidRPr="009935DC">
              <w:rPr>
                <w:rFonts w:cs="Times New Roman"/>
                <w:color w:val="FFFFFF" w:themeColor="background1"/>
                <w:sz w:val="26"/>
                <w:szCs w:val="26"/>
                <w:lang w:val="ru-RU" w:eastAsia="fa-IR"/>
              </w:rPr>
              <w:t>П</w:t>
            </w:r>
            <w:r w:rsidR="00BF344C" w:rsidRPr="009935DC">
              <w:rPr>
                <w:rFonts w:cs="Times New Roman"/>
                <w:color w:val="FFFFFF" w:themeColor="background1"/>
                <w:sz w:val="26"/>
                <w:szCs w:val="26"/>
                <w:lang w:eastAsia="fa-IR"/>
              </w:rPr>
              <w:t>АО</w:t>
            </w:r>
            <w:r w:rsidRPr="009935DC">
              <w:rPr>
                <w:rFonts w:cs="Times New Roman"/>
                <w:color w:val="FFFFFF" w:themeColor="background1"/>
                <w:sz w:val="26"/>
                <w:szCs w:val="26"/>
                <w:lang w:eastAsia="fa-IR"/>
              </w:rPr>
              <w:t xml:space="preserve"> «БИНБАНКА»</w:t>
            </w:r>
          </w:p>
          <w:p w14:paraId="64A37C24" w14:textId="77777777" w:rsidR="00945322" w:rsidRPr="009935DC" w:rsidRDefault="00945322" w:rsidP="00421615">
            <w:pPr>
              <w:pStyle w:val="Standard"/>
              <w:rPr>
                <w:rFonts w:cs="Times New Roman"/>
                <w:color w:val="FFFFFF" w:themeColor="background1"/>
                <w:sz w:val="26"/>
                <w:szCs w:val="26"/>
                <w:lang w:eastAsia="fa-IR"/>
              </w:rPr>
            </w:pPr>
            <w:r w:rsidRPr="009935DC">
              <w:rPr>
                <w:rFonts w:cs="Times New Roman"/>
                <w:color w:val="FFFFFF" w:themeColor="background1"/>
                <w:sz w:val="26"/>
                <w:szCs w:val="26"/>
                <w:lang w:eastAsia="fa-IR"/>
              </w:rPr>
              <w:t>к/счет 30101810550040000884</w:t>
            </w:r>
          </w:p>
          <w:p w14:paraId="776E88C6" w14:textId="6EDE6D75" w:rsidR="00A402F2" w:rsidRPr="008D295D" w:rsidRDefault="00945322" w:rsidP="00421615">
            <w:pPr>
              <w:pStyle w:val="Standard"/>
              <w:rPr>
                <w:rFonts w:cs="Times New Roman"/>
                <w:b/>
                <w:sz w:val="26"/>
                <w:szCs w:val="26"/>
                <w:lang w:eastAsia="fa-IR"/>
              </w:rPr>
            </w:pPr>
            <w:r w:rsidRPr="009935DC">
              <w:rPr>
                <w:rFonts w:cs="Times New Roman"/>
                <w:color w:val="FFFFFF" w:themeColor="background1"/>
                <w:sz w:val="26"/>
                <w:szCs w:val="26"/>
                <w:lang w:eastAsia="fa-IR"/>
              </w:rPr>
              <w:t>БИК 045004884</w:t>
            </w:r>
          </w:p>
        </w:tc>
        <w:tc>
          <w:tcPr>
            <w:tcW w:w="31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20FC9" w14:textId="77777777" w:rsidR="00A402F2" w:rsidRPr="008D295D" w:rsidRDefault="00A402F2" w:rsidP="00421615">
            <w:pPr>
              <w:pStyle w:val="Standard"/>
              <w:jc w:val="center"/>
              <w:rPr>
                <w:rFonts w:cs="Times New Roman"/>
                <w:b/>
                <w:sz w:val="26"/>
                <w:szCs w:val="26"/>
                <w:lang w:eastAsia="fa-IR"/>
              </w:rPr>
            </w:pPr>
          </w:p>
        </w:tc>
        <w:tc>
          <w:tcPr>
            <w:tcW w:w="48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4759A" w14:textId="77777777" w:rsidR="00A402F2" w:rsidRPr="008D295D" w:rsidRDefault="00C8782E" w:rsidP="00421615">
            <w:pPr>
              <w:pStyle w:val="Standard"/>
              <w:rPr>
                <w:rFonts w:cs="Times New Roman"/>
                <w:sz w:val="26"/>
                <w:szCs w:val="26"/>
                <w:lang w:eastAsia="fa-IR"/>
              </w:rPr>
            </w:pPr>
            <w:r w:rsidRPr="008D295D">
              <w:rPr>
                <w:rFonts w:cs="Times New Roman"/>
                <w:sz w:val="26"/>
                <w:szCs w:val="26"/>
                <w:lang w:eastAsia="fa-IR"/>
              </w:rPr>
              <w:t>«Заказчик»</w:t>
            </w:r>
          </w:p>
          <w:p w14:paraId="0E4057C9" w14:textId="77777777" w:rsidR="006970E0" w:rsidRPr="008D295D" w:rsidRDefault="006970E0" w:rsidP="00421615">
            <w:pPr>
              <w:pStyle w:val="Standard"/>
              <w:rPr>
                <w:rFonts w:cs="Times New Roman"/>
                <w:sz w:val="26"/>
                <w:szCs w:val="26"/>
                <w:lang w:eastAsia="fa-IR"/>
              </w:rPr>
            </w:pPr>
            <w:r w:rsidRPr="008D295D">
              <w:rPr>
                <w:rFonts w:cs="Times New Roman"/>
                <w:sz w:val="26"/>
                <w:szCs w:val="26"/>
                <w:lang w:eastAsia="fa-IR"/>
              </w:rPr>
              <w:t>АО «Томскэнергосбыт»</w:t>
            </w:r>
          </w:p>
          <w:p w14:paraId="55746E65" w14:textId="77777777" w:rsidR="006970E0" w:rsidRPr="008D295D" w:rsidRDefault="006970E0" w:rsidP="00421615">
            <w:pPr>
              <w:pStyle w:val="Standard"/>
              <w:rPr>
                <w:rFonts w:cs="Times New Roman"/>
                <w:sz w:val="26"/>
                <w:szCs w:val="26"/>
                <w:lang w:eastAsia="fa-IR"/>
              </w:rPr>
            </w:pPr>
            <w:r w:rsidRPr="008D295D">
              <w:rPr>
                <w:rFonts w:cs="Times New Roman"/>
                <w:sz w:val="26"/>
                <w:szCs w:val="26"/>
                <w:lang w:eastAsia="fa-IR"/>
              </w:rPr>
              <w:t>Юридический адрес: Котовского ул., д.19, г. Томск, Томская область, 634034</w:t>
            </w:r>
          </w:p>
          <w:p w14:paraId="6EBBF141" w14:textId="77777777" w:rsidR="006970E0" w:rsidRPr="008D295D" w:rsidRDefault="006970E0" w:rsidP="00421615">
            <w:pPr>
              <w:pStyle w:val="Standard"/>
              <w:rPr>
                <w:rFonts w:cs="Times New Roman"/>
                <w:sz w:val="26"/>
                <w:szCs w:val="26"/>
                <w:lang w:val="ru-RU" w:eastAsia="fa-IR"/>
              </w:rPr>
            </w:pPr>
            <w:r w:rsidRPr="008D295D">
              <w:rPr>
                <w:rFonts w:cs="Times New Roman"/>
                <w:sz w:val="26"/>
                <w:szCs w:val="26"/>
                <w:lang w:eastAsia="fa-IR"/>
              </w:rPr>
              <w:t xml:space="preserve">ИНН: 7017114680, КПП: </w:t>
            </w:r>
            <w:r w:rsidRPr="008D295D">
              <w:rPr>
                <w:rFonts w:cs="Times New Roman"/>
                <w:sz w:val="26"/>
                <w:szCs w:val="26"/>
                <w:lang w:val="ru-RU" w:eastAsia="fa-IR"/>
              </w:rPr>
              <w:t>785150001</w:t>
            </w:r>
          </w:p>
          <w:p w14:paraId="3B233F47" w14:textId="77777777" w:rsidR="006970E0" w:rsidRPr="008D295D" w:rsidRDefault="006970E0" w:rsidP="00421615">
            <w:pPr>
              <w:pStyle w:val="Standard"/>
              <w:rPr>
                <w:rFonts w:cs="Times New Roman"/>
                <w:sz w:val="26"/>
                <w:szCs w:val="26"/>
                <w:lang w:eastAsia="fa-IR"/>
              </w:rPr>
            </w:pPr>
            <w:r w:rsidRPr="008D295D">
              <w:rPr>
                <w:rFonts w:cs="Times New Roman"/>
                <w:sz w:val="26"/>
                <w:szCs w:val="26"/>
                <w:lang w:eastAsia="fa-IR"/>
              </w:rPr>
              <w:t>р/счет 40702810100000008850</w:t>
            </w:r>
          </w:p>
          <w:p w14:paraId="523F5997" w14:textId="77777777" w:rsidR="006970E0" w:rsidRPr="008D295D" w:rsidRDefault="006970E0" w:rsidP="00421615">
            <w:pPr>
              <w:pStyle w:val="Standard"/>
              <w:rPr>
                <w:rFonts w:cs="Times New Roman"/>
                <w:sz w:val="26"/>
                <w:szCs w:val="26"/>
                <w:lang w:eastAsia="fa-IR"/>
              </w:rPr>
            </w:pPr>
            <w:r w:rsidRPr="008D295D">
              <w:rPr>
                <w:rFonts w:cs="Times New Roman"/>
                <w:sz w:val="26"/>
                <w:szCs w:val="26"/>
                <w:lang w:eastAsia="fa-IR"/>
              </w:rPr>
              <w:t>в ф-ле Банка ГПБ (АО) в г. Томске</w:t>
            </w:r>
          </w:p>
          <w:p w14:paraId="635CC4AE" w14:textId="77777777" w:rsidR="006970E0" w:rsidRPr="008D295D" w:rsidRDefault="006970E0" w:rsidP="00421615">
            <w:pPr>
              <w:pStyle w:val="Standard"/>
              <w:rPr>
                <w:rFonts w:cs="Times New Roman"/>
                <w:sz w:val="26"/>
                <w:szCs w:val="26"/>
                <w:lang w:eastAsia="fa-IR"/>
              </w:rPr>
            </w:pPr>
            <w:r w:rsidRPr="008D295D">
              <w:rPr>
                <w:rFonts w:cs="Times New Roman"/>
                <w:sz w:val="26"/>
                <w:szCs w:val="26"/>
                <w:lang w:eastAsia="fa-IR"/>
              </w:rPr>
              <w:t>к/счет 30101810800000000758</w:t>
            </w:r>
          </w:p>
          <w:p w14:paraId="78F22458" w14:textId="77777777" w:rsidR="00A402F2" w:rsidRPr="008D295D" w:rsidRDefault="006970E0" w:rsidP="00421615">
            <w:pPr>
              <w:pStyle w:val="Standard"/>
              <w:rPr>
                <w:rFonts w:cs="Times New Roman"/>
                <w:sz w:val="26"/>
                <w:szCs w:val="26"/>
                <w:lang w:eastAsia="fa-IR"/>
              </w:rPr>
            </w:pPr>
            <w:r w:rsidRPr="008D295D">
              <w:rPr>
                <w:rFonts w:cs="Times New Roman"/>
                <w:sz w:val="26"/>
                <w:szCs w:val="26"/>
                <w:lang w:eastAsia="fa-IR"/>
              </w:rPr>
              <w:t>БИК 046902758</w:t>
            </w:r>
          </w:p>
          <w:p w14:paraId="7C693BB3" w14:textId="77777777" w:rsidR="006970E0" w:rsidRPr="008D295D" w:rsidRDefault="006970E0" w:rsidP="00421615">
            <w:pPr>
              <w:pStyle w:val="Standard"/>
              <w:jc w:val="center"/>
              <w:rPr>
                <w:rFonts w:cs="Times New Roman"/>
                <w:sz w:val="26"/>
                <w:szCs w:val="26"/>
                <w:lang w:eastAsia="fa-IR"/>
              </w:rPr>
            </w:pPr>
          </w:p>
        </w:tc>
      </w:tr>
      <w:tr w:rsidR="00945322" w:rsidRPr="008D295D" w14:paraId="4FE19F4A" w14:textId="77777777">
        <w:trPr>
          <w:trHeight w:val="276"/>
        </w:trPr>
        <w:tc>
          <w:tcPr>
            <w:tcW w:w="47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C1E7E" w14:textId="77777777" w:rsidR="00EA6281" w:rsidRDefault="00EA6281" w:rsidP="00421615">
            <w:pPr>
              <w:pStyle w:val="Standard"/>
              <w:tabs>
                <w:tab w:val="left" w:pos="1355"/>
              </w:tabs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</w:p>
          <w:p w14:paraId="47949198" w14:textId="5A60210A" w:rsidR="00EA6281" w:rsidRPr="008D295D" w:rsidRDefault="00945322" w:rsidP="005F0F46">
            <w:pPr>
              <w:pStyle w:val="Standard"/>
              <w:tabs>
                <w:tab w:val="left" w:pos="1355"/>
              </w:tabs>
              <w:rPr>
                <w:rFonts w:cs="Times New Roman"/>
                <w:b/>
                <w:sz w:val="26"/>
                <w:szCs w:val="26"/>
                <w:lang w:eastAsia="fa-IR"/>
              </w:rPr>
            </w:pPr>
            <w:r w:rsidRPr="007F4871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Директор </w:t>
            </w:r>
            <w:r w:rsidRPr="009935DC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ООО ЧОП «ВИТЯЗЬ</w:t>
            </w:r>
          </w:p>
        </w:tc>
        <w:tc>
          <w:tcPr>
            <w:tcW w:w="31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23D47" w14:textId="1E06E5FB" w:rsidR="00EA6281" w:rsidRPr="008D295D" w:rsidRDefault="00EA6281" w:rsidP="00421615">
            <w:pPr>
              <w:pStyle w:val="Standard"/>
              <w:jc w:val="center"/>
              <w:rPr>
                <w:rFonts w:cs="Times New Roman"/>
                <w:b/>
                <w:sz w:val="26"/>
                <w:szCs w:val="26"/>
                <w:lang w:eastAsia="fa-IR"/>
              </w:rPr>
            </w:pPr>
          </w:p>
        </w:tc>
        <w:tc>
          <w:tcPr>
            <w:tcW w:w="48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58417" w14:textId="6D5BD136" w:rsidR="00945322" w:rsidRPr="008D295D" w:rsidRDefault="00945322" w:rsidP="00421615">
            <w:pPr>
              <w:pStyle w:val="Standard"/>
              <w:rPr>
                <w:rFonts w:cs="Times New Roman"/>
                <w:sz w:val="26"/>
                <w:szCs w:val="26"/>
                <w:lang w:val="ru-RU" w:eastAsia="fa-IR"/>
              </w:rPr>
            </w:pPr>
            <w:r w:rsidRPr="008D295D">
              <w:rPr>
                <w:rFonts w:cs="Times New Roman"/>
                <w:sz w:val="26"/>
                <w:szCs w:val="26"/>
                <w:lang w:val="ru-RU" w:eastAsia="fa-IR"/>
              </w:rPr>
              <w:t>Генеральный директор</w:t>
            </w:r>
          </w:p>
          <w:p w14:paraId="64794224" w14:textId="77777777" w:rsidR="00945322" w:rsidRDefault="00945322" w:rsidP="00421615">
            <w:pPr>
              <w:pStyle w:val="Standard"/>
              <w:rPr>
                <w:rFonts w:cs="Times New Roman"/>
                <w:sz w:val="26"/>
                <w:szCs w:val="26"/>
                <w:lang w:eastAsia="fa-IR"/>
              </w:rPr>
            </w:pPr>
            <w:r w:rsidRPr="008D295D">
              <w:rPr>
                <w:rFonts w:cs="Times New Roman"/>
                <w:sz w:val="26"/>
                <w:szCs w:val="26"/>
                <w:lang w:eastAsia="fa-IR"/>
              </w:rPr>
              <w:t>АО «Томскэнергосбыт»</w:t>
            </w:r>
          </w:p>
          <w:p w14:paraId="1AEB4C7A" w14:textId="77777777" w:rsidR="00945322" w:rsidRPr="008D295D" w:rsidRDefault="00945322" w:rsidP="00421615">
            <w:pPr>
              <w:pStyle w:val="Standard"/>
              <w:rPr>
                <w:rFonts w:cs="Times New Roman"/>
                <w:sz w:val="26"/>
                <w:szCs w:val="26"/>
                <w:lang w:val="ru-RU" w:eastAsia="fa-IR"/>
              </w:rPr>
            </w:pPr>
          </w:p>
        </w:tc>
      </w:tr>
      <w:tr w:rsidR="00945322" w:rsidRPr="008D295D" w14:paraId="31E87125" w14:textId="77777777" w:rsidTr="000E300B">
        <w:trPr>
          <w:trHeight w:val="276"/>
        </w:trPr>
        <w:tc>
          <w:tcPr>
            <w:tcW w:w="47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8B1DA" w14:textId="588D7E99" w:rsidR="00945322" w:rsidRPr="008D295D" w:rsidRDefault="00945322" w:rsidP="00421615">
            <w:pPr>
              <w:pStyle w:val="Standard"/>
              <w:rPr>
                <w:sz w:val="26"/>
                <w:szCs w:val="26"/>
              </w:rPr>
            </w:pPr>
            <w:r>
              <w:rPr>
                <w:rFonts w:cs="Times New Roman"/>
                <w:b/>
                <w:lang w:eastAsia="fa-IR"/>
              </w:rPr>
              <w:t>__</w:t>
            </w:r>
            <w:r>
              <w:rPr>
                <w:rFonts w:cs="Times New Roman"/>
                <w:b/>
                <w:lang w:val="ru-RU" w:eastAsia="fa-IR"/>
              </w:rPr>
              <w:t>________</w:t>
            </w:r>
            <w:r>
              <w:rPr>
                <w:rFonts w:cs="Times New Roman"/>
                <w:b/>
                <w:lang w:eastAsia="fa-IR"/>
              </w:rPr>
              <w:t>_______</w:t>
            </w:r>
            <w:r w:rsidRPr="009935DC">
              <w:rPr>
                <w:rFonts w:cs="Times New Roman"/>
                <w:color w:val="FFFFFF" w:themeColor="background1"/>
                <w:lang w:val="ru-RU" w:eastAsia="fa-IR"/>
              </w:rPr>
              <w:t>С.А. Луняков</w:t>
            </w:r>
          </w:p>
        </w:tc>
        <w:tc>
          <w:tcPr>
            <w:tcW w:w="31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BB51C" w14:textId="77777777" w:rsidR="00945322" w:rsidRPr="008D295D" w:rsidRDefault="00945322" w:rsidP="00421615">
            <w:pPr>
              <w:pStyle w:val="Standard"/>
              <w:jc w:val="center"/>
              <w:rPr>
                <w:rFonts w:cs="Times New Roman"/>
                <w:b/>
                <w:sz w:val="26"/>
                <w:szCs w:val="26"/>
                <w:lang w:eastAsia="fa-IR"/>
              </w:rPr>
            </w:pPr>
          </w:p>
        </w:tc>
        <w:tc>
          <w:tcPr>
            <w:tcW w:w="48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FE6DD" w14:textId="77777777" w:rsidR="00945322" w:rsidRPr="008D295D" w:rsidRDefault="00945322" w:rsidP="00421615">
            <w:pPr>
              <w:pStyle w:val="Standard"/>
              <w:rPr>
                <w:rFonts w:cs="Times New Roman"/>
                <w:b/>
                <w:sz w:val="26"/>
                <w:szCs w:val="26"/>
                <w:lang w:eastAsia="fa-IR"/>
              </w:rPr>
            </w:pPr>
            <w:r>
              <w:rPr>
                <w:rFonts w:cs="Times New Roman"/>
                <w:b/>
                <w:lang w:eastAsia="fa-IR"/>
              </w:rPr>
              <w:t>__</w:t>
            </w:r>
            <w:r>
              <w:rPr>
                <w:rFonts w:cs="Times New Roman"/>
                <w:b/>
                <w:lang w:val="ru-RU" w:eastAsia="fa-IR"/>
              </w:rPr>
              <w:t>________</w:t>
            </w:r>
            <w:r>
              <w:rPr>
                <w:rFonts w:cs="Times New Roman"/>
                <w:b/>
                <w:lang w:eastAsia="fa-IR"/>
              </w:rPr>
              <w:t>_______</w:t>
            </w:r>
            <w:r w:rsidRPr="008D295D">
              <w:rPr>
                <w:rFonts w:cs="Times New Roman"/>
                <w:lang w:val="ru-RU" w:eastAsia="fa-IR"/>
              </w:rPr>
              <w:t>А.В. Кодин</w:t>
            </w:r>
          </w:p>
        </w:tc>
      </w:tr>
    </w:tbl>
    <w:p w14:paraId="3D496F82" w14:textId="77777777" w:rsidR="004A7F35" w:rsidRPr="004A7F35" w:rsidRDefault="004A7F35" w:rsidP="00421615">
      <w:pPr>
        <w:pStyle w:val="Standard"/>
        <w:widowControl/>
        <w:jc w:val="both"/>
        <w:rPr>
          <w:rFonts w:eastAsia="Times New Roman" w:cs="Times New Roman"/>
          <w:sz w:val="22"/>
          <w:lang w:val="ru-RU"/>
        </w:rPr>
      </w:pPr>
      <w:r w:rsidRPr="004A7F35">
        <w:rPr>
          <w:rFonts w:eastAsia="Times New Roman" w:cs="Times New Roman"/>
          <w:sz w:val="22"/>
          <w:lang w:val="ru-RU"/>
        </w:rPr>
        <w:t>(</w:t>
      </w:r>
      <w:proofErr w:type="gramStart"/>
      <w:r w:rsidRPr="004A7F35">
        <w:rPr>
          <w:rFonts w:eastAsia="Times New Roman" w:cs="Times New Roman"/>
          <w:sz w:val="22"/>
          <w:lang w:val="ru-RU"/>
        </w:rPr>
        <w:t xml:space="preserve">подпись)   </w:t>
      </w:r>
      <w:proofErr w:type="gramEnd"/>
      <w:r w:rsidRPr="004A7F35">
        <w:rPr>
          <w:rFonts w:eastAsia="Times New Roman" w:cs="Times New Roman"/>
          <w:sz w:val="22"/>
          <w:lang w:val="ru-RU"/>
        </w:rPr>
        <w:t xml:space="preserve">  </w:t>
      </w:r>
      <w:r>
        <w:rPr>
          <w:rFonts w:eastAsia="Times New Roman" w:cs="Times New Roman"/>
          <w:sz w:val="22"/>
          <w:lang w:val="ru-RU"/>
        </w:rPr>
        <w:t xml:space="preserve">      </w:t>
      </w:r>
      <w:r w:rsidRPr="004A7F35">
        <w:rPr>
          <w:rFonts w:eastAsia="Times New Roman" w:cs="Times New Roman"/>
          <w:sz w:val="22"/>
          <w:lang w:val="ru-RU"/>
        </w:rPr>
        <w:t xml:space="preserve"> (расшифровка)</w:t>
      </w:r>
      <w:r>
        <w:rPr>
          <w:rFonts w:eastAsia="Times New Roman" w:cs="Times New Roman"/>
          <w:sz w:val="22"/>
          <w:lang w:val="ru-RU"/>
        </w:rPr>
        <w:tab/>
        <w:t xml:space="preserve">            </w:t>
      </w:r>
      <w:r w:rsidR="006970E0">
        <w:rPr>
          <w:rFonts w:eastAsia="Times New Roman" w:cs="Times New Roman"/>
          <w:sz w:val="22"/>
          <w:lang w:val="ru-RU"/>
        </w:rPr>
        <w:t xml:space="preserve">                           </w:t>
      </w:r>
      <w:r w:rsidRPr="004A7F35">
        <w:rPr>
          <w:rFonts w:eastAsia="Times New Roman" w:cs="Times New Roman"/>
          <w:sz w:val="22"/>
          <w:lang w:val="ru-RU"/>
        </w:rPr>
        <w:t xml:space="preserve">(подпись)     </w:t>
      </w:r>
      <w:r>
        <w:rPr>
          <w:rFonts w:eastAsia="Times New Roman" w:cs="Times New Roman"/>
          <w:sz w:val="22"/>
          <w:lang w:val="ru-RU"/>
        </w:rPr>
        <w:t xml:space="preserve">     </w:t>
      </w:r>
      <w:r w:rsidR="008D295D">
        <w:rPr>
          <w:rFonts w:eastAsia="Times New Roman" w:cs="Times New Roman"/>
          <w:sz w:val="22"/>
          <w:lang w:val="ru-RU"/>
        </w:rPr>
        <w:t xml:space="preserve">  </w:t>
      </w:r>
    </w:p>
    <w:p w14:paraId="4547AA9D" w14:textId="77777777" w:rsidR="00A402F2" w:rsidRPr="004A7F35" w:rsidRDefault="00A402F2" w:rsidP="00421615">
      <w:pPr>
        <w:pStyle w:val="Standard"/>
        <w:widowControl/>
        <w:tabs>
          <w:tab w:val="left" w:pos="6522"/>
        </w:tabs>
        <w:jc w:val="both"/>
        <w:rPr>
          <w:rFonts w:eastAsia="Times New Roman" w:cs="Times New Roman"/>
          <w:sz w:val="22"/>
          <w:lang w:val="ru-RU"/>
        </w:rPr>
      </w:pPr>
    </w:p>
    <w:p w14:paraId="7CFA4E09" w14:textId="77777777" w:rsidR="00860A97" w:rsidRDefault="00860A97" w:rsidP="005F0F46">
      <w:pPr>
        <w:pStyle w:val="Standard"/>
        <w:ind w:left="6096"/>
        <w:rPr>
          <w:lang w:eastAsia="fa-IR"/>
        </w:rPr>
      </w:pPr>
    </w:p>
    <w:p w14:paraId="7DC3A6A2" w14:textId="52EA2E2D" w:rsidR="00A402F2" w:rsidRPr="005F0F46" w:rsidRDefault="00C8782E" w:rsidP="005F0F46">
      <w:pPr>
        <w:pStyle w:val="Standard"/>
        <w:ind w:left="6096"/>
        <w:rPr>
          <w:lang w:val="ru-RU" w:eastAsia="fa-IR"/>
        </w:rPr>
      </w:pPr>
      <w:bookmarkStart w:id="0" w:name="_GoBack"/>
      <w:bookmarkEnd w:id="0"/>
      <w:r>
        <w:rPr>
          <w:lang w:eastAsia="fa-IR"/>
        </w:rPr>
        <w:lastRenderedPageBreak/>
        <w:t>Приложение № 1</w:t>
      </w:r>
      <w:r w:rsidR="005F0F46">
        <w:rPr>
          <w:lang w:val="ru-RU" w:eastAsia="fa-IR"/>
        </w:rPr>
        <w:t xml:space="preserve"> к договору</w:t>
      </w:r>
    </w:p>
    <w:p w14:paraId="55DCA084" w14:textId="72038DAE" w:rsidR="00591891" w:rsidRDefault="005F0F46" w:rsidP="005F0F46">
      <w:pPr>
        <w:pStyle w:val="Standard"/>
        <w:ind w:left="6096"/>
        <w:rPr>
          <w:lang w:eastAsia="fa-IR"/>
        </w:rPr>
      </w:pPr>
      <w:r>
        <w:rPr>
          <w:lang w:eastAsia="fa-IR"/>
        </w:rPr>
        <w:t>от «___» ___________</w:t>
      </w:r>
      <w:r w:rsidR="00237F18">
        <w:rPr>
          <w:lang w:eastAsia="fa-IR"/>
        </w:rPr>
        <w:t xml:space="preserve"> 202</w:t>
      </w:r>
      <w:r w:rsidR="00C8782E">
        <w:rPr>
          <w:lang w:eastAsia="fa-IR"/>
        </w:rPr>
        <w:t xml:space="preserve">__ г. </w:t>
      </w:r>
    </w:p>
    <w:p w14:paraId="0C06D7F9" w14:textId="5673E3EB" w:rsidR="00A402F2" w:rsidRPr="005F0F46" w:rsidRDefault="00C8782E" w:rsidP="005F0F46">
      <w:pPr>
        <w:pStyle w:val="Standard"/>
        <w:ind w:left="6096"/>
        <w:rPr>
          <w:lang w:val="ru-RU"/>
        </w:rPr>
      </w:pPr>
      <w:r>
        <w:rPr>
          <w:lang w:eastAsia="fa-IR"/>
        </w:rPr>
        <w:t>№</w:t>
      </w:r>
      <w:r w:rsidR="005F0F46">
        <w:rPr>
          <w:lang w:val="ru-RU" w:eastAsia="fa-IR"/>
        </w:rPr>
        <w:t xml:space="preserve"> _______________________</w:t>
      </w:r>
    </w:p>
    <w:p w14:paraId="684358A8" w14:textId="6F1DBAB0" w:rsidR="00A402F2" w:rsidRDefault="00A402F2" w:rsidP="00421615">
      <w:pPr>
        <w:pStyle w:val="Standard"/>
        <w:jc w:val="right"/>
        <w:rPr>
          <w:lang w:eastAsia="fa-IR"/>
        </w:rPr>
      </w:pPr>
    </w:p>
    <w:p w14:paraId="628FDEBB" w14:textId="77777777" w:rsidR="005F0F46" w:rsidRDefault="005F0F46" w:rsidP="00421615">
      <w:pPr>
        <w:pStyle w:val="Standard"/>
        <w:jc w:val="right"/>
        <w:rPr>
          <w:lang w:eastAsia="fa-IR"/>
        </w:rPr>
      </w:pPr>
    </w:p>
    <w:p w14:paraId="5D6C3822" w14:textId="588F8731" w:rsidR="00A402F2" w:rsidRPr="00591891" w:rsidRDefault="00591891" w:rsidP="005F0F46">
      <w:pPr>
        <w:autoSpaceDE/>
        <w:spacing w:line="240" w:lineRule="auto"/>
        <w:jc w:val="center"/>
        <w:textAlignment w:val="auto"/>
        <w:rPr>
          <w:sz w:val="26"/>
          <w:szCs w:val="26"/>
        </w:rPr>
      </w:pPr>
      <w:r w:rsidRPr="00591891">
        <w:rPr>
          <w:rFonts w:eastAsia="Andale Sans UI" w:cs="Tahoma"/>
          <w:b/>
          <w:sz w:val="26"/>
          <w:szCs w:val="26"/>
          <w:lang w:val="de-DE" w:eastAsia="fa-IR" w:bidi="fa-IR"/>
        </w:rPr>
        <w:t xml:space="preserve">Список </w:t>
      </w:r>
      <w:r w:rsidR="00860A97">
        <w:rPr>
          <w:rFonts w:eastAsia="Andale Sans UI" w:cs="Tahoma"/>
          <w:b/>
          <w:sz w:val="26"/>
          <w:szCs w:val="26"/>
          <w:lang w:eastAsia="fa-IR" w:bidi="fa-IR"/>
        </w:rPr>
        <w:t>О</w:t>
      </w:r>
      <w:r w:rsidRPr="00591891">
        <w:rPr>
          <w:rFonts w:eastAsia="Andale Sans UI" w:cs="Tahoma"/>
          <w:b/>
          <w:sz w:val="26"/>
          <w:szCs w:val="26"/>
          <w:lang w:val="de-DE" w:eastAsia="fa-IR" w:bidi="fa-IR"/>
        </w:rPr>
        <w:t xml:space="preserve">бъектов </w:t>
      </w:r>
      <w:r w:rsidR="00C8782E" w:rsidRPr="00591891">
        <w:rPr>
          <w:rFonts w:cs="Tahoma"/>
          <w:b/>
          <w:sz w:val="26"/>
          <w:szCs w:val="26"/>
          <w:lang w:val="de-DE" w:eastAsia="ar-SA" w:bidi="fa-IR"/>
        </w:rPr>
        <w:t xml:space="preserve">для оказания услуг по </w:t>
      </w:r>
      <w:r w:rsidR="00C8782E" w:rsidRPr="00591891">
        <w:rPr>
          <w:rFonts w:eastAsia="Calibri" w:cs="Tahoma"/>
          <w:b/>
          <w:sz w:val="26"/>
          <w:szCs w:val="26"/>
          <w:lang w:val="de-DE" w:eastAsia="ar-SA" w:bidi="fa-IR"/>
        </w:rPr>
        <w:t>о</w:t>
      </w:r>
      <w:r w:rsidR="00C8782E" w:rsidRPr="00591891">
        <w:rPr>
          <w:rFonts w:cs="Tahoma"/>
          <w:b/>
          <w:sz w:val="26"/>
          <w:szCs w:val="26"/>
          <w:lang w:val="de-DE" w:eastAsia="ar-SA" w:bidi="fa-IR"/>
        </w:rPr>
        <w:t>беспечению внутриобъектового и пропускного режима, к</w:t>
      </w:r>
      <w:r w:rsidR="005F0F46">
        <w:rPr>
          <w:rFonts w:cs="Tahoma"/>
          <w:b/>
          <w:sz w:val="26"/>
          <w:szCs w:val="26"/>
          <w:lang w:val="de-DE" w:eastAsia="ar-SA" w:bidi="fa-IR"/>
        </w:rPr>
        <w:t>руглосуточной физической охраны:</w:t>
      </w:r>
    </w:p>
    <w:p w14:paraId="258F608A" w14:textId="77777777" w:rsidR="00A402F2" w:rsidRDefault="00A402F2" w:rsidP="00421615">
      <w:pPr>
        <w:widowControl/>
        <w:autoSpaceDE/>
        <w:spacing w:line="240" w:lineRule="auto"/>
        <w:jc w:val="both"/>
        <w:textAlignment w:val="auto"/>
        <w:rPr>
          <w:rFonts w:cs="Tahoma"/>
          <w:lang w:val="de-DE" w:eastAsia="ar-SA" w:bidi="fa-IR"/>
        </w:rPr>
      </w:pPr>
    </w:p>
    <w:p w14:paraId="08774E0D" w14:textId="77777777" w:rsidR="00A402F2" w:rsidRPr="00591891" w:rsidRDefault="006C211E" w:rsidP="00421615">
      <w:pPr>
        <w:widowControl/>
        <w:autoSpaceDE/>
        <w:spacing w:line="240" w:lineRule="auto"/>
        <w:ind w:firstLine="709"/>
        <w:jc w:val="both"/>
        <w:textAlignment w:val="auto"/>
        <w:rPr>
          <w:sz w:val="26"/>
          <w:szCs w:val="26"/>
        </w:rPr>
      </w:pPr>
      <w:r w:rsidRPr="00591891">
        <w:rPr>
          <w:rFonts w:cs="Tahoma"/>
          <w:sz w:val="26"/>
          <w:szCs w:val="26"/>
          <w:lang w:val="de-DE" w:eastAsia="ar-SA" w:bidi="fa-IR"/>
        </w:rPr>
        <w:t>1.</w:t>
      </w:r>
      <w:r w:rsidR="00C8782E" w:rsidRPr="00591891">
        <w:rPr>
          <w:rFonts w:cs="Tahoma"/>
          <w:sz w:val="26"/>
          <w:szCs w:val="26"/>
          <w:lang w:val="de-DE" w:eastAsia="ar-SA" w:bidi="fa-IR"/>
        </w:rPr>
        <w:t xml:space="preserve"> </w:t>
      </w:r>
      <w:r w:rsidR="00591891" w:rsidRPr="00591891">
        <w:rPr>
          <w:rFonts w:cs="Tahoma"/>
          <w:sz w:val="26"/>
          <w:szCs w:val="26"/>
          <w:lang w:eastAsia="ar-SA" w:bidi="fa-IR"/>
        </w:rPr>
        <w:t>Административное здание по адресу: г. Томск, ул.Котовского, 19;</w:t>
      </w:r>
    </w:p>
    <w:p w14:paraId="63F9F9E0" w14:textId="1B473E7E" w:rsidR="00A402F2" w:rsidRDefault="00C8782E" w:rsidP="00421615">
      <w:pPr>
        <w:widowControl/>
        <w:autoSpaceDE/>
        <w:spacing w:line="240" w:lineRule="auto"/>
        <w:ind w:firstLine="709"/>
        <w:jc w:val="both"/>
        <w:textAlignment w:val="auto"/>
        <w:rPr>
          <w:rFonts w:cs="Tahoma"/>
          <w:sz w:val="26"/>
          <w:szCs w:val="26"/>
          <w:lang w:eastAsia="en-US" w:bidi="fa-IR"/>
        </w:rPr>
      </w:pPr>
      <w:r w:rsidRPr="00591891">
        <w:rPr>
          <w:rFonts w:cs="Tahoma"/>
          <w:sz w:val="26"/>
          <w:szCs w:val="26"/>
          <w:lang w:eastAsia="en-US" w:bidi="fa-IR"/>
        </w:rPr>
        <w:t>2</w:t>
      </w:r>
      <w:r w:rsidR="006C211E" w:rsidRPr="00591891">
        <w:rPr>
          <w:rFonts w:cs="Tahoma"/>
          <w:sz w:val="26"/>
          <w:szCs w:val="26"/>
          <w:lang w:val="de-DE" w:eastAsia="en-US" w:bidi="fa-IR"/>
        </w:rPr>
        <w:t>.</w:t>
      </w:r>
      <w:r w:rsidRPr="00591891">
        <w:rPr>
          <w:rFonts w:cs="Tahoma"/>
          <w:sz w:val="26"/>
          <w:szCs w:val="26"/>
          <w:lang w:val="de-DE" w:eastAsia="en-US" w:bidi="fa-IR"/>
        </w:rPr>
        <w:t xml:space="preserve"> </w:t>
      </w:r>
      <w:r w:rsidR="00591891" w:rsidRPr="00591891">
        <w:rPr>
          <w:rFonts w:cs="Tahoma"/>
          <w:sz w:val="26"/>
          <w:szCs w:val="26"/>
          <w:lang w:eastAsia="en-US" w:bidi="fa-IR"/>
        </w:rPr>
        <w:t>Гараж по адресу: ул. Шевченко 44, стр. 37.</w:t>
      </w:r>
    </w:p>
    <w:p w14:paraId="14A85EB2" w14:textId="77777777" w:rsidR="00DE3959" w:rsidRPr="00591891" w:rsidRDefault="00DE3959" w:rsidP="00421615">
      <w:pPr>
        <w:widowControl/>
        <w:autoSpaceDE/>
        <w:spacing w:line="240" w:lineRule="auto"/>
        <w:ind w:firstLine="709"/>
        <w:jc w:val="both"/>
        <w:textAlignment w:val="auto"/>
        <w:rPr>
          <w:sz w:val="26"/>
          <w:szCs w:val="26"/>
        </w:rPr>
      </w:pPr>
    </w:p>
    <w:p w14:paraId="6E49A4E5" w14:textId="77777777" w:rsidR="00A402F2" w:rsidRDefault="00A402F2" w:rsidP="00421615">
      <w:pPr>
        <w:pStyle w:val="Standard"/>
        <w:rPr>
          <w:lang w:eastAsia="fa-IR"/>
        </w:rPr>
      </w:pPr>
    </w:p>
    <w:p w14:paraId="1A47CA1F" w14:textId="77777777" w:rsidR="008D295D" w:rsidRDefault="008D295D" w:rsidP="00421615">
      <w:pPr>
        <w:pStyle w:val="Standard"/>
        <w:rPr>
          <w:lang w:eastAsia="fa-IR"/>
        </w:rPr>
      </w:pPr>
    </w:p>
    <w:p w14:paraId="4F21D483" w14:textId="77777777" w:rsidR="008D295D" w:rsidRDefault="008D295D" w:rsidP="00421615">
      <w:pPr>
        <w:pStyle w:val="Standard"/>
        <w:rPr>
          <w:lang w:eastAsia="fa-IR"/>
        </w:rPr>
      </w:pPr>
    </w:p>
    <w:tbl>
      <w:tblPr>
        <w:tblW w:w="996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6"/>
        <w:gridCol w:w="319"/>
        <w:gridCol w:w="4852"/>
      </w:tblGrid>
      <w:tr w:rsidR="00945322" w14:paraId="2F2B9959" w14:textId="77777777" w:rsidTr="004A7F35">
        <w:trPr>
          <w:trHeight w:val="276"/>
        </w:trPr>
        <w:tc>
          <w:tcPr>
            <w:tcW w:w="47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63413" w14:textId="5EF563A2" w:rsidR="00945322" w:rsidRDefault="00945322" w:rsidP="00421615">
            <w:pPr>
              <w:pStyle w:val="Standard"/>
              <w:rPr>
                <w:rFonts w:cs="Times New Roman"/>
                <w:b/>
                <w:lang w:eastAsia="fa-IR"/>
              </w:rPr>
            </w:pPr>
            <w:r>
              <w:rPr>
                <w:rFonts w:cs="Times New Roman"/>
                <w:b/>
                <w:lang w:eastAsia="fa-IR"/>
              </w:rPr>
              <w:t>«</w:t>
            </w:r>
            <w:r>
              <w:rPr>
                <w:rFonts w:cs="Times New Roman"/>
                <w:b/>
                <w:lang w:val="ru-RU" w:eastAsia="fa-IR"/>
              </w:rPr>
              <w:t>Исполнитель</w:t>
            </w:r>
            <w:r>
              <w:rPr>
                <w:rFonts w:cs="Times New Roman"/>
                <w:b/>
                <w:lang w:eastAsia="fa-IR"/>
              </w:rPr>
              <w:t>»</w:t>
            </w:r>
          </w:p>
          <w:p w14:paraId="10CEFEA9" w14:textId="05D47589" w:rsidR="00945322" w:rsidRPr="00945322" w:rsidRDefault="00945322" w:rsidP="00421615">
            <w:pPr>
              <w:pStyle w:val="Standard"/>
              <w:rPr>
                <w:rFonts w:cs="Times New Roman"/>
                <w:b/>
                <w:lang w:eastAsia="fa-IR"/>
              </w:rPr>
            </w:pPr>
            <w:r w:rsidRPr="00945322">
              <w:rPr>
                <w:rFonts w:eastAsia="Times New Roman" w:cs="Times New Roman"/>
                <w:bCs/>
                <w:lang w:eastAsia="ru-RU"/>
              </w:rPr>
              <w:t xml:space="preserve">Директор </w:t>
            </w:r>
            <w:r w:rsidRPr="009935DC">
              <w:rPr>
                <w:rFonts w:eastAsia="Times New Roman" w:cs="Times New Roman"/>
                <w:bCs/>
                <w:color w:val="FFFFFF" w:themeColor="background1"/>
                <w:lang w:eastAsia="ru-RU"/>
              </w:rPr>
              <w:t>ООО ЧОП «ВИТЯЗЬ</w:t>
            </w:r>
          </w:p>
        </w:tc>
        <w:tc>
          <w:tcPr>
            <w:tcW w:w="31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C4F0A" w14:textId="77777777" w:rsidR="00945322" w:rsidRDefault="00945322" w:rsidP="00421615">
            <w:pPr>
              <w:pStyle w:val="Standard"/>
              <w:jc w:val="center"/>
              <w:rPr>
                <w:rFonts w:cs="Times New Roman"/>
                <w:b/>
                <w:lang w:eastAsia="fa-IR"/>
              </w:rPr>
            </w:pPr>
          </w:p>
        </w:tc>
        <w:tc>
          <w:tcPr>
            <w:tcW w:w="48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134EF" w14:textId="77777777" w:rsidR="00945322" w:rsidRDefault="00945322" w:rsidP="00421615">
            <w:pPr>
              <w:pStyle w:val="Standard"/>
              <w:rPr>
                <w:rFonts w:cs="Times New Roman"/>
                <w:b/>
                <w:lang w:eastAsia="fa-IR"/>
              </w:rPr>
            </w:pPr>
            <w:r>
              <w:rPr>
                <w:rFonts w:cs="Times New Roman"/>
                <w:b/>
                <w:lang w:eastAsia="fa-IR"/>
              </w:rPr>
              <w:t>«Заказчик»</w:t>
            </w:r>
          </w:p>
          <w:p w14:paraId="179889DF" w14:textId="77777777" w:rsidR="00945322" w:rsidRPr="008D295D" w:rsidRDefault="00945322" w:rsidP="00421615">
            <w:pPr>
              <w:pStyle w:val="Standard"/>
              <w:rPr>
                <w:bCs/>
                <w:lang w:val="ru-RU" w:eastAsia="fa-IR"/>
              </w:rPr>
            </w:pPr>
            <w:r w:rsidRPr="008D295D">
              <w:rPr>
                <w:bCs/>
                <w:lang w:val="ru-RU" w:eastAsia="fa-IR"/>
              </w:rPr>
              <w:t xml:space="preserve">Генеральный директор </w:t>
            </w:r>
          </w:p>
          <w:p w14:paraId="51EDE9B5" w14:textId="77777777" w:rsidR="00945322" w:rsidRDefault="00945322" w:rsidP="00421615">
            <w:pPr>
              <w:pStyle w:val="Standard"/>
              <w:rPr>
                <w:rFonts w:cs="Times New Roman"/>
                <w:b/>
                <w:lang w:eastAsia="fa-IR"/>
              </w:rPr>
            </w:pPr>
            <w:r w:rsidRPr="008D295D">
              <w:rPr>
                <w:rFonts w:cs="Times New Roman"/>
                <w:bCs/>
                <w:lang w:val="ru-RU" w:eastAsia="fa-IR"/>
              </w:rPr>
              <w:t>АО «Томскэнергосбыт»</w:t>
            </w:r>
          </w:p>
        </w:tc>
      </w:tr>
      <w:tr w:rsidR="00945322" w14:paraId="3EC50CF6" w14:textId="77777777" w:rsidTr="004A7F35">
        <w:trPr>
          <w:trHeight w:val="276"/>
        </w:trPr>
        <w:tc>
          <w:tcPr>
            <w:tcW w:w="47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6C7F2" w14:textId="25851468" w:rsidR="00945322" w:rsidRDefault="00945322" w:rsidP="00421615">
            <w:pPr>
              <w:pStyle w:val="Standard"/>
              <w:tabs>
                <w:tab w:val="left" w:pos="1355"/>
              </w:tabs>
              <w:rPr>
                <w:rFonts w:cs="Times New Roman"/>
                <w:b/>
                <w:lang w:eastAsia="fa-IR"/>
              </w:rPr>
            </w:pPr>
          </w:p>
        </w:tc>
        <w:tc>
          <w:tcPr>
            <w:tcW w:w="31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155DF" w14:textId="77777777" w:rsidR="00945322" w:rsidRDefault="00945322" w:rsidP="00421615">
            <w:pPr>
              <w:pStyle w:val="Standard"/>
              <w:jc w:val="center"/>
              <w:rPr>
                <w:rFonts w:cs="Times New Roman"/>
                <w:b/>
                <w:lang w:eastAsia="fa-IR"/>
              </w:rPr>
            </w:pPr>
          </w:p>
        </w:tc>
        <w:tc>
          <w:tcPr>
            <w:tcW w:w="48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82660" w14:textId="77777777" w:rsidR="00945322" w:rsidRPr="004A7F35" w:rsidRDefault="00945322" w:rsidP="00421615">
            <w:pPr>
              <w:pStyle w:val="Standard"/>
              <w:jc w:val="center"/>
              <w:rPr>
                <w:rFonts w:cs="Times New Roman"/>
                <w:i/>
                <w:lang w:val="ru-RU" w:eastAsia="fa-IR"/>
              </w:rPr>
            </w:pPr>
          </w:p>
        </w:tc>
      </w:tr>
      <w:tr w:rsidR="00945322" w14:paraId="44BECB1C" w14:textId="77777777" w:rsidTr="004A7F35">
        <w:trPr>
          <w:trHeight w:val="276"/>
        </w:trPr>
        <w:tc>
          <w:tcPr>
            <w:tcW w:w="47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464E0" w14:textId="202A17AC" w:rsidR="00945322" w:rsidRPr="009935DC" w:rsidRDefault="00945322" w:rsidP="00421615">
            <w:pPr>
              <w:pStyle w:val="Standard"/>
              <w:rPr>
                <w:rFonts w:cs="Times New Roman"/>
                <w:color w:val="FFFFFF" w:themeColor="background1"/>
                <w:lang w:val="ru-RU" w:eastAsia="fa-IR"/>
              </w:rPr>
            </w:pPr>
            <w:r w:rsidRPr="009935DC">
              <w:rPr>
                <w:rFonts w:cs="Times New Roman"/>
                <w:b/>
                <w:color w:val="FFFFFF" w:themeColor="background1"/>
                <w:lang w:eastAsia="fa-IR"/>
              </w:rPr>
              <w:t>__</w:t>
            </w:r>
            <w:r w:rsidRPr="009935DC">
              <w:rPr>
                <w:rFonts w:cs="Times New Roman"/>
                <w:b/>
                <w:color w:val="FFFFFF" w:themeColor="background1"/>
                <w:lang w:val="ru-RU" w:eastAsia="fa-IR"/>
              </w:rPr>
              <w:t>________</w:t>
            </w:r>
            <w:r w:rsidRPr="009935DC">
              <w:rPr>
                <w:rFonts w:cs="Times New Roman"/>
                <w:b/>
                <w:color w:val="FFFFFF" w:themeColor="background1"/>
                <w:lang w:eastAsia="fa-IR"/>
              </w:rPr>
              <w:t>_______</w:t>
            </w:r>
            <w:r w:rsidRPr="009935DC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 xml:space="preserve"> С.А.Луняков</w:t>
            </w:r>
          </w:p>
          <w:p w14:paraId="4C2BCF42" w14:textId="456ECA74" w:rsidR="00945322" w:rsidRDefault="00945322" w:rsidP="00421615">
            <w:pPr>
              <w:pStyle w:val="Standard"/>
            </w:pPr>
            <w:r w:rsidRPr="004A7F35">
              <w:rPr>
                <w:rFonts w:eastAsia="Times New Roman" w:cs="Times New Roman"/>
                <w:sz w:val="22"/>
                <w:lang w:val="ru-RU"/>
              </w:rPr>
              <w:t xml:space="preserve">(подпись)     </w:t>
            </w:r>
            <w:r>
              <w:rPr>
                <w:rFonts w:eastAsia="Times New Roman" w:cs="Times New Roman"/>
                <w:sz w:val="22"/>
                <w:lang w:val="ru-RU"/>
              </w:rPr>
              <w:t xml:space="preserve">            </w:t>
            </w:r>
            <w:r w:rsidRPr="004A7F35">
              <w:rPr>
                <w:rFonts w:eastAsia="Times New Roman" w:cs="Times New Roman"/>
                <w:sz w:val="22"/>
                <w:lang w:val="ru-RU"/>
              </w:rPr>
              <w:t xml:space="preserve"> </w:t>
            </w:r>
          </w:p>
        </w:tc>
        <w:tc>
          <w:tcPr>
            <w:tcW w:w="31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AEC2B" w14:textId="77777777" w:rsidR="00945322" w:rsidRDefault="00945322" w:rsidP="00421615">
            <w:pPr>
              <w:pStyle w:val="Standard"/>
              <w:jc w:val="center"/>
              <w:rPr>
                <w:rFonts w:cs="Times New Roman"/>
                <w:b/>
                <w:lang w:eastAsia="fa-IR"/>
              </w:rPr>
            </w:pPr>
          </w:p>
        </w:tc>
        <w:tc>
          <w:tcPr>
            <w:tcW w:w="48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31B9D" w14:textId="77777777" w:rsidR="00945322" w:rsidRDefault="00945322" w:rsidP="00421615">
            <w:pPr>
              <w:pStyle w:val="Standard"/>
              <w:rPr>
                <w:rFonts w:cs="Times New Roman"/>
                <w:lang w:val="ru-RU" w:eastAsia="fa-IR"/>
              </w:rPr>
            </w:pPr>
            <w:r>
              <w:rPr>
                <w:rFonts w:cs="Times New Roman"/>
                <w:b/>
                <w:lang w:eastAsia="fa-IR"/>
              </w:rPr>
              <w:t>__</w:t>
            </w:r>
            <w:r>
              <w:rPr>
                <w:rFonts w:cs="Times New Roman"/>
                <w:b/>
                <w:lang w:val="ru-RU" w:eastAsia="fa-IR"/>
              </w:rPr>
              <w:t>________</w:t>
            </w:r>
            <w:r>
              <w:rPr>
                <w:rFonts w:cs="Times New Roman"/>
                <w:b/>
                <w:lang w:eastAsia="fa-IR"/>
              </w:rPr>
              <w:t>_______</w:t>
            </w:r>
            <w:r w:rsidRPr="008D295D">
              <w:rPr>
                <w:rFonts w:cs="Times New Roman"/>
                <w:lang w:val="ru-RU" w:eastAsia="fa-IR"/>
              </w:rPr>
              <w:t>А.В. Кодин</w:t>
            </w:r>
          </w:p>
          <w:p w14:paraId="374748C0" w14:textId="77777777" w:rsidR="00945322" w:rsidRDefault="00945322" w:rsidP="00421615">
            <w:pPr>
              <w:pStyle w:val="Standard"/>
              <w:rPr>
                <w:rFonts w:cs="Times New Roman"/>
                <w:b/>
                <w:lang w:eastAsia="fa-IR"/>
              </w:rPr>
            </w:pPr>
            <w:r w:rsidRPr="004A7F35">
              <w:rPr>
                <w:rFonts w:eastAsia="Times New Roman" w:cs="Times New Roman"/>
                <w:sz w:val="22"/>
                <w:lang w:val="ru-RU"/>
              </w:rPr>
              <w:t xml:space="preserve">(подпись)     </w:t>
            </w:r>
            <w:r>
              <w:rPr>
                <w:rFonts w:eastAsia="Times New Roman" w:cs="Times New Roman"/>
                <w:sz w:val="22"/>
                <w:lang w:val="ru-RU"/>
              </w:rPr>
              <w:t xml:space="preserve">            </w:t>
            </w:r>
            <w:r w:rsidRPr="004A7F35">
              <w:rPr>
                <w:rFonts w:eastAsia="Times New Roman" w:cs="Times New Roman"/>
                <w:sz w:val="22"/>
                <w:lang w:val="ru-RU"/>
              </w:rPr>
              <w:t xml:space="preserve"> </w:t>
            </w:r>
          </w:p>
        </w:tc>
      </w:tr>
      <w:tr w:rsidR="00945322" w14:paraId="204A8C52" w14:textId="77777777" w:rsidTr="004A7F35">
        <w:trPr>
          <w:trHeight w:val="276"/>
        </w:trPr>
        <w:tc>
          <w:tcPr>
            <w:tcW w:w="47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2D772" w14:textId="1C7556CA" w:rsidR="00945322" w:rsidRDefault="00945322" w:rsidP="00421615">
            <w:pPr>
              <w:pStyle w:val="Standard"/>
              <w:rPr>
                <w:rFonts w:cs="Times New Roman"/>
                <w:b/>
                <w:lang w:eastAsia="fa-IR"/>
              </w:rPr>
            </w:pPr>
          </w:p>
        </w:tc>
        <w:tc>
          <w:tcPr>
            <w:tcW w:w="31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02E4B" w14:textId="77777777" w:rsidR="00945322" w:rsidRDefault="00945322" w:rsidP="00421615">
            <w:pPr>
              <w:pStyle w:val="Standard"/>
              <w:jc w:val="center"/>
              <w:rPr>
                <w:rFonts w:cs="Times New Roman"/>
                <w:b/>
                <w:lang w:eastAsia="fa-IR"/>
              </w:rPr>
            </w:pPr>
          </w:p>
        </w:tc>
        <w:tc>
          <w:tcPr>
            <w:tcW w:w="48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CD314" w14:textId="77777777" w:rsidR="00945322" w:rsidRDefault="00945322" w:rsidP="00421615">
            <w:pPr>
              <w:pStyle w:val="Standard"/>
              <w:rPr>
                <w:rFonts w:cs="Times New Roman"/>
                <w:b/>
                <w:lang w:eastAsia="fa-IR"/>
              </w:rPr>
            </w:pPr>
          </w:p>
        </w:tc>
      </w:tr>
    </w:tbl>
    <w:p w14:paraId="7A3589C6" w14:textId="77777777" w:rsidR="008D295D" w:rsidRDefault="008D295D" w:rsidP="00421615">
      <w:pPr>
        <w:suppressAutoHyphens w:val="0"/>
        <w:autoSpaceDE/>
        <w:spacing w:line="240" w:lineRule="auto"/>
        <w:sectPr w:rsidR="008D295D" w:rsidSect="005F0F46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4" w:right="851" w:bottom="1134" w:left="1418" w:header="567" w:footer="709" w:gutter="0"/>
          <w:cols w:space="720"/>
          <w:titlePg/>
          <w:docGrid w:linePitch="326"/>
        </w:sectPr>
      </w:pPr>
      <w:r>
        <w:rPr>
          <w:lang w:eastAsia="fa-IR"/>
        </w:rPr>
        <w:br w:type="page"/>
      </w:r>
    </w:p>
    <w:p w14:paraId="72F370E8" w14:textId="53C2AE1B" w:rsidR="00057C68" w:rsidRPr="00955C0D" w:rsidRDefault="00057C68" w:rsidP="005F0F46">
      <w:pPr>
        <w:pStyle w:val="Standard"/>
        <w:numPr>
          <w:ilvl w:val="0"/>
          <w:numId w:val="29"/>
        </w:numPr>
        <w:ind w:left="11057"/>
        <w:rPr>
          <w:bCs/>
          <w:iCs/>
          <w:lang w:val="ru-RU" w:eastAsia="fa-IR"/>
        </w:rPr>
      </w:pPr>
      <w:r>
        <w:rPr>
          <w:bCs/>
          <w:iCs/>
          <w:lang w:eastAsia="fa-IR"/>
        </w:rPr>
        <w:lastRenderedPageBreak/>
        <w:t xml:space="preserve">Приложение № </w:t>
      </w:r>
      <w:r>
        <w:rPr>
          <w:bCs/>
          <w:iCs/>
          <w:lang w:val="ru-RU" w:eastAsia="fa-IR"/>
        </w:rPr>
        <w:t>2</w:t>
      </w:r>
      <w:r w:rsidR="005F0F46">
        <w:rPr>
          <w:bCs/>
          <w:iCs/>
          <w:lang w:val="ru-RU" w:eastAsia="fa-IR"/>
        </w:rPr>
        <w:t xml:space="preserve"> к договору</w:t>
      </w:r>
    </w:p>
    <w:p w14:paraId="003F576A" w14:textId="68E8EB68" w:rsidR="00057C68" w:rsidRPr="00057C68" w:rsidRDefault="005F0F46" w:rsidP="005F0F46">
      <w:pPr>
        <w:pStyle w:val="Standard"/>
        <w:numPr>
          <w:ilvl w:val="0"/>
          <w:numId w:val="29"/>
        </w:numPr>
        <w:ind w:left="11057"/>
      </w:pPr>
      <w:r>
        <w:rPr>
          <w:bCs/>
          <w:iCs/>
          <w:lang w:eastAsia="fa-IR"/>
        </w:rPr>
        <w:t>от «___» ____________</w:t>
      </w:r>
      <w:r w:rsidR="00057C68">
        <w:rPr>
          <w:bCs/>
          <w:iCs/>
          <w:lang w:eastAsia="fa-IR"/>
        </w:rPr>
        <w:t xml:space="preserve"> 20</w:t>
      </w:r>
      <w:r w:rsidR="00237F18">
        <w:rPr>
          <w:bCs/>
          <w:iCs/>
          <w:lang w:val="ru-RU" w:eastAsia="fa-IR"/>
        </w:rPr>
        <w:t>2</w:t>
      </w:r>
      <w:r>
        <w:rPr>
          <w:bCs/>
          <w:iCs/>
          <w:lang w:eastAsia="fa-IR"/>
        </w:rPr>
        <w:t>__</w:t>
      </w:r>
      <w:r w:rsidR="00057C68">
        <w:rPr>
          <w:bCs/>
          <w:iCs/>
          <w:lang w:eastAsia="fa-IR"/>
        </w:rPr>
        <w:t xml:space="preserve">г. </w:t>
      </w:r>
    </w:p>
    <w:p w14:paraId="19093CFA" w14:textId="5AEF6A71" w:rsidR="00057C68" w:rsidRPr="00057C68" w:rsidRDefault="00057C68" w:rsidP="005F0F46">
      <w:pPr>
        <w:pStyle w:val="Standard"/>
        <w:numPr>
          <w:ilvl w:val="0"/>
          <w:numId w:val="29"/>
        </w:numPr>
        <w:ind w:left="11057"/>
      </w:pPr>
      <w:r>
        <w:rPr>
          <w:bCs/>
          <w:iCs/>
          <w:lang w:eastAsia="fa-IR"/>
        </w:rPr>
        <w:t xml:space="preserve">№ </w:t>
      </w:r>
      <w:r w:rsidR="005F0F46">
        <w:rPr>
          <w:bCs/>
          <w:iCs/>
          <w:lang w:val="ru-RU" w:eastAsia="fa-IR"/>
        </w:rPr>
        <w:t>_______________________</w:t>
      </w:r>
    </w:p>
    <w:p w14:paraId="1274F088" w14:textId="77777777" w:rsidR="00057C68" w:rsidRDefault="00057C68" w:rsidP="00421615">
      <w:pPr>
        <w:pStyle w:val="Standard"/>
        <w:jc w:val="center"/>
        <w:rPr>
          <w:b/>
          <w:sz w:val="26"/>
          <w:szCs w:val="26"/>
          <w:lang w:val="ru-RU" w:eastAsia="ar-SA"/>
        </w:rPr>
      </w:pPr>
    </w:p>
    <w:p w14:paraId="2B3C4B9C" w14:textId="77777777" w:rsidR="00057C68" w:rsidRPr="00057C68" w:rsidRDefault="00057C68" w:rsidP="00421615">
      <w:pPr>
        <w:pStyle w:val="Standard"/>
        <w:jc w:val="center"/>
        <w:rPr>
          <w:sz w:val="26"/>
          <w:szCs w:val="26"/>
        </w:rPr>
      </w:pPr>
      <w:r w:rsidRPr="00057C68">
        <w:rPr>
          <w:b/>
          <w:sz w:val="26"/>
          <w:szCs w:val="26"/>
          <w:lang w:val="ru-RU" w:eastAsia="ar-SA"/>
        </w:rPr>
        <w:t xml:space="preserve">Перечень </w:t>
      </w:r>
      <w:r w:rsidRPr="00057C68">
        <w:rPr>
          <w:b/>
          <w:sz w:val="26"/>
          <w:szCs w:val="26"/>
          <w:lang w:eastAsia="ar-SA"/>
        </w:rPr>
        <w:t xml:space="preserve">Объектов АО </w:t>
      </w:r>
      <w:r w:rsidRPr="00057C68">
        <w:rPr>
          <w:b/>
          <w:sz w:val="26"/>
          <w:szCs w:val="26"/>
          <w:lang w:val="ru-RU" w:eastAsia="ar-SA"/>
        </w:rPr>
        <w:t>«Томскэнергосбыт</w:t>
      </w:r>
      <w:r w:rsidRPr="00057C68">
        <w:rPr>
          <w:b/>
          <w:sz w:val="26"/>
          <w:szCs w:val="26"/>
          <w:lang w:eastAsia="ar-SA"/>
        </w:rPr>
        <w:t xml:space="preserve">», передаваемых под </w:t>
      </w:r>
      <w:r w:rsidRPr="00057C68">
        <w:rPr>
          <w:b/>
          <w:sz w:val="26"/>
          <w:szCs w:val="26"/>
          <w:lang w:val="ru-RU" w:eastAsia="ar-SA"/>
        </w:rPr>
        <w:t>о</w:t>
      </w:r>
      <w:r w:rsidRPr="00057C68">
        <w:rPr>
          <w:b/>
          <w:sz w:val="26"/>
          <w:szCs w:val="26"/>
          <w:lang w:eastAsia="ar-SA"/>
        </w:rPr>
        <w:t>храну</w:t>
      </w:r>
    </w:p>
    <w:tbl>
      <w:tblPr>
        <w:tblW w:w="14761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68"/>
        <w:gridCol w:w="1229"/>
        <w:gridCol w:w="1039"/>
        <w:gridCol w:w="1984"/>
        <w:gridCol w:w="766"/>
        <w:gridCol w:w="277"/>
        <w:gridCol w:w="496"/>
        <w:gridCol w:w="1166"/>
        <w:gridCol w:w="942"/>
        <w:gridCol w:w="92"/>
        <w:gridCol w:w="89"/>
        <w:gridCol w:w="147"/>
        <w:gridCol w:w="985"/>
        <w:gridCol w:w="852"/>
        <w:gridCol w:w="381"/>
        <w:gridCol w:w="1037"/>
        <w:gridCol w:w="1417"/>
        <w:gridCol w:w="1294"/>
      </w:tblGrid>
      <w:tr w:rsidR="00057C68" w:rsidRPr="00003C7E" w14:paraId="2645F606" w14:textId="77777777" w:rsidTr="00860A97">
        <w:trPr>
          <w:trHeight w:val="225"/>
        </w:trPr>
        <w:tc>
          <w:tcPr>
            <w:tcW w:w="8559" w:type="dxa"/>
            <w:gridSpan w:val="10"/>
            <w:shd w:val="clear" w:color="auto" w:fill="auto"/>
            <w:noWrap/>
            <w:vAlign w:val="bottom"/>
            <w:hideMark/>
          </w:tcPr>
          <w:p w14:paraId="432D602B" w14:textId="77777777" w:rsidR="00057C68" w:rsidRPr="00003C7E" w:rsidRDefault="00057C68" w:rsidP="00860A97">
            <w:pPr>
              <w:pStyle w:val="Standard"/>
              <w:tabs>
                <w:tab w:val="center" w:pos="4677"/>
                <w:tab w:val="right" w:pos="9355"/>
              </w:tabs>
              <w:spacing w:before="120"/>
              <w:ind w:left="-505"/>
              <w:rPr>
                <w:rFonts w:cs="Times New Roman"/>
                <w:lang w:eastAsia="ar-SA"/>
              </w:rPr>
            </w:pPr>
            <w:r w:rsidRPr="00003C7E">
              <w:rPr>
                <w:rFonts w:cs="Times New Roman"/>
                <w:lang w:eastAsia="ar-SA"/>
              </w:rPr>
              <w:t xml:space="preserve">                                                  </w:t>
            </w:r>
          </w:p>
        </w:tc>
        <w:tc>
          <w:tcPr>
            <w:tcW w:w="23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ECF1C06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lang w:eastAsia="ar-SA"/>
              </w:rPr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2A72FA2F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lang w:eastAsia="ar-SA"/>
              </w:rPr>
            </w:pPr>
          </w:p>
        </w:tc>
        <w:tc>
          <w:tcPr>
            <w:tcW w:w="1233" w:type="dxa"/>
            <w:gridSpan w:val="2"/>
            <w:shd w:val="clear" w:color="auto" w:fill="auto"/>
            <w:noWrap/>
            <w:vAlign w:val="bottom"/>
            <w:hideMark/>
          </w:tcPr>
          <w:p w14:paraId="17F4950C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lang w:eastAsia="ar-SA"/>
              </w:rPr>
            </w:pPr>
          </w:p>
        </w:tc>
        <w:tc>
          <w:tcPr>
            <w:tcW w:w="3748" w:type="dxa"/>
            <w:gridSpan w:val="3"/>
            <w:shd w:val="clear" w:color="auto" w:fill="auto"/>
            <w:noWrap/>
            <w:vAlign w:val="bottom"/>
            <w:hideMark/>
          </w:tcPr>
          <w:p w14:paraId="1D06BB23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lang w:eastAsia="ar-SA"/>
              </w:rPr>
            </w:pPr>
          </w:p>
        </w:tc>
      </w:tr>
      <w:tr w:rsidR="00057C68" w:rsidRPr="00003C7E" w14:paraId="31E8E9A5" w14:textId="77777777" w:rsidTr="00860A97">
        <w:trPr>
          <w:trHeight w:val="47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0285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lang w:eastAsia="ar-SA"/>
              </w:rPr>
            </w:pPr>
            <w:r w:rsidRPr="00003C7E">
              <w:rPr>
                <w:rFonts w:cs="Times New Roman"/>
                <w:lang w:eastAsia="ar-SA"/>
              </w:rPr>
              <w:t>№ п</w:t>
            </w:r>
            <w:r w:rsidR="00003C7E" w:rsidRPr="00003C7E">
              <w:rPr>
                <w:rFonts w:cs="Times New Roman"/>
                <w:lang w:val="ru-RU" w:eastAsia="ar-SA"/>
              </w:rPr>
              <w:t>/</w:t>
            </w:r>
            <w:r w:rsidRPr="00003C7E">
              <w:rPr>
                <w:rFonts w:cs="Times New Roman"/>
                <w:lang w:eastAsia="ar-SA"/>
              </w:rPr>
              <w:t>п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986F4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lang w:eastAsia="ar-SA"/>
              </w:rPr>
            </w:pPr>
            <w:r w:rsidRPr="00003C7E">
              <w:rPr>
                <w:rFonts w:cs="Times New Roman"/>
                <w:lang w:eastAsia="ar-SA"/>
              </w:rPr>
              <w:t>Наименование объекта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B01EE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lang w:eastAsia="ar-SA"/>
              </w:rPr>
            </w:pPr>
            <w:r w:rsidRPr="00003C7E">
              <w:rPr>
                <w:rFonts w:cs="Times New Roman"/>
                <w:lang w:eastAsia="ar-SA"/>
              </w:rPr>
              <w:t>Адрес объекта</w:t>
            </w:r>
          </w:p>
        </w:tc>
        <w:tc>
          <w:tcPr>
            <w:tcW w:w="1539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BF49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lang w:eastAsia="ar-SA"/>
              </w:rPr>
            </w:pPr>
            <w:r w:rsidRPr="00003C7E">
              <w:rPr>
                <w:rFonts w:cs="Times New Roman"/>
                <w:lang w:eastAsia="ar-SA"/>
              </w:rPr>
              <w:t>Вид охраны</w:t>
            </w:r>
          </w:p>
        </w:tc>
        <w:tc>
          <w:tcPr>
            <w:tcW w:w="116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8135C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lang w:eastAsia="ar-SA"/>
              </w:rPr>
            </w:pPr>
            <w:r w:rsidRPr="00003C7E">
              <w:rPr>
                <w:rFonts w:cs="Times New Roman"/>
                <w:lang w:eastAsia="ar-SA"/>
              </w:rPr>
              <w:t>Выходные дни объекта</w:t>
            </w:r>
          </w:p>
        </w:tc>
        <w:tc>
          <w:tcPr>
            <w:tcW w:w="112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9B80F8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lang w:eastAsia="ar-SA"/>
              </w:rPr>
            </w:pPr>
            <w:r w:rsidRPr="00003C7E">
              <w:rPr>
                <w:rFonts w:cs="Times New Roman"/>
                <w:lang w:eastAsia="ar-SA"/>
              </w:rPr>
              <w:t>Количество переносных радио-кнопок (КТС) на объекте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F8E0D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lang w:eastAsia="ar-SA"/>
              </w:rPr>
            </w:pPr>
            <w:r w:rsidRPr="00003C7E">
              <w:rPr>
                <w:rFonts w:cs="Times New Roman"/>
                <w:lang w:eastAsia="ar-SA"/>
              </w:rPr>
              <w:t>Часы охраны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9480A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lang w:eastAsia="ar-SA"/>
              </w:rPr>
            </w:pPr>
            <w:r w:rsidRPr="00003C7E">
              <w:rPr>
                <w:rFonts w:cs="Times New Roman"/>
                <w:lang w:eastAsia="ar-SA"/>
              </w:rPr>
              <w:t>Стоимость охраны в месяц, руб. (без НДС)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6DC5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lang w:eastAsia="ar-SA"/>
              </w:rPr>
            </w:pPr>
            <w:r w:rsidRPr="00003C7E">
              <w:rPr>
                <w:rFonts w:cs="Times New Roman"/>
                <w:lang w:eastAsia="ar-SA"/>
              </w:rPr>
              <w:t>Максимально допустимое время прибытия, мин.</w:t>
            </w:r>
          </w:p>
        </w:tc>
      </w:tr>
      <w:tr w:rsidR="00057C68" w:rsidRPr="00003C7E" w14:paraId="0407CF0E" w14:textId="77777777" w:rsidTr="00860A97">
        <w:trPr>
          <w:trHeight w:val="4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838EE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rPr>
                <w:rFonts w:cs="Times New Roman"/>
                <w:lang w:eastAsia="ar-S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CE213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rPr>
                <w:rFonts w:cs="Times New Roman"/>
                <w:lang w:eastAsia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99DAF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rPr>
                <w:rFonts w:cs="Times New Roman"/>
                <w:lang w:eastAsia="ar-SA"/>
              </w:rPr>
            </w:pPr>
          </w:p>
        </w:tc>
        <w:tc>
          <w:tcPr>
            <w:tcW w:w="1539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B337EA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rPr>
                <w:rFonts w:cs="Times New Roman"/>
                <w:lang w:eastAsia="ar-SA"/>
              </w:rPr>
            </w:pPr>
          </w:p>
        </w:tc>
        <w:tc>
          <w:tcPr>
            <w:tcW w:w="116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74D0B8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rPr>
                <w:rFonts w:cs="Times New Roman"/>
                <w:lang w:eastAsia="ar-SA"/>
              </w:rPr>
            </w:pPr>
          </w:p>
        </w:tc>
        <w:tc>
          <w:tcPr>
            <w:tcW w:w="112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77EBFB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rPr>
                <w:rFonts w:cs="Times New Roman"/>
                <w:lang w:eastAsia="ar-SA"/>
              </w:rPr>
            </w:pPr>
          </w:p>
        </w:tc>
        <w:tc>
          <w:tcPr>
            <w:tcW w:w="198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4AB16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lang w:eastAsia="ar-SA"/>
              </w:rPr>
            </w:pPr>
            <w:r w:rsidRPr="00003C7E">
              <w:rPr>
                <w:rFonts w:cs="Times New Roman"/>
                <w:lang w:eastAsia="ar-SA"/>
              </w:rPr>
              <w:t>рабочие дни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45FF5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lang w:eastAsia="ar-SA"/>
              </w:rPr>
            </w:pPr>
            <w:r w:rsidRPr="00003C7E">
              <w:rPr>
                <w:rFonts w:cs="Times New Roman"/>
                <w:lang w:eastAsia="ar-SA"/>
              </w:rPr>
              <w:t>выходные и праздники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20250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rPr>
                <w:rFonts w:cs="Times New Roman"/>
                <w:lang w:eastAsia="ar-SA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F7568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rPr>
                <w:rFonts w:cs="Times New Roman"/>
                <w:lang w:eastAsia="ar-SA"/>
              </w:rPr>
            </w:pPr>
          </w:p>
        </w:tc>
      </w:tr>
      <w:tr w:rsidR="00057C68" w:rsidRPr="00003C7E" w14:paraId="6B24989C" w14:textId="77777777" w:rsidTr="00860A97">
        <w:trPr>
          <w:trHeight w:val="35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F0F5F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rPr>
                <w:rFonts w:cs="Times New Roman"/>
                <w:lang w:eastAsia="ar-S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D8DB3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rPr>
                <w:rFonts w:cs="Times New Roman"/>
                <w:lang w:eastAsia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1CBDE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rPr>
                <w:rFonts w:cs="Times New Roman"/>
                <w:lang w:eastAsia="ar-SA"/>
              </w:rPr>
            </w:pPr>
          </w:p>
        </w:tc>
        <w:tc>
          <w:tcPr>
            <w:tcW w:w="1539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86D433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rPr>
                <w:rFonts w:cs="Times New Roman"/>
                <w:lang w:eastAsia="ar-SA"/>
              </w:rPr>
            </w:pPr>
          </w:p>
        </w:tc>
        <w:tc>
          <w:tcPr>
            <w:tcW w:w="116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877D20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rPr>
                <w:rFonts w:cs="Times New Roman"/>
                <w:lang w:eastAsia="ar-SA"/>
              </w:rPr>
            </w:pPr>
          </w:p>
        </w:tc>
        <w:tc>
          <w:tcPr>
            <w:tcW w:w="112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D7EADF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rPr>
                <w:rFonts w:cs="Times New Roman"/>
                <w:lang w:eastAsia="ar-SA"/>
              </w:rPr>
            </w:pPr>
          </w:p>
        </w:tc>
        <w:tc>
          <w:tcPr>
            <w:tcW w:w="198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5A5A55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rPr>
                <w:rFonts w:cs="Times New Roman"/>
                <w:lang w:eastAsia="ar-SA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493E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rPr>
                <w:rFonts w:cs="Times New Roman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EAB9C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rPr>
                <w:rFonts w:cs="Times New Roman"/>
                <w:lang w:eastAsia="ar-SA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A6294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rPr>
                <w:rFonts w:cs="Times New Roman"/>
                <w:lang w:eastAsia="ar-SA"/>
              </w:rPr>
            </w:pPr>
          </w:p>
        </w:tc>
      </w:tr>
      <w:tr w:rsidR="00057C68" w:rsidRPr="00003C7E" w14:paraId="57D2E0BD" w14:textId="77777777" w:rsidTr="00860A97">
        <w:trPr>
          <w:trHeight w:val="2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FF987F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lang w:eastAsia="ar-SA"/>
              </w:rPr>
            </w:pPr>
            <w:r w:rsidRPr="00003C7E">
              <w:rPr>
                <w:rFonts w:cs="Times New Roman"/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8A3BD7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lang w:eastAsia="ar-SA"/>
              </w:rPr>
            </w:pPr>
            <w:r w:rsidRPr="00003C7E">
              <w:rPr>
                <w:rFonts w:cs="Times New Roman"/>
                <w:lang w:eastAsia="ar-SA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26A31C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lang w:eastAsia="ar-SA"/>
              </w:rPr>
            </w:pPr>
            <w:r w:rsidRPr="00003C7E">
              <w:rPr>
                <w:rFonts w:cs="Times New Roman"/>
                <w:lang w:eastAsia="ar-SA"/>
              </w:rPr>
              <w:t>3</w:t>
            </w:r>
          </w:p>
        </w:tc>
        <w:tc>
          <w:tcPr>
            <w:tcW w:w="15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4C5A9E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lang w:eastAsia="ar-SA"/>
              </w:rPr>
            </w:pPr>
            <w:r w:rsidRPr="00003C7E">
              <w:rPr>
                <w:rFonts w:cs="Times New Roman"/>
                <w:lang w:eastAsia="ar-SA"/>
              </w:rPr>
              <w:t>4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3D132D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lang w:eastAsia="ar-SA"/>
              </w:rPr>
            </w:pPr>
            <w:r w:rsidRPr="00003C7E">
              <w:rPr>
                <w:rFonts w:cs="Times New Roman"/>
                <w:lang w:eastAsia="ar-SA"/>
              </w:rPr>
              <w:t>5</w:t>
            </w:r>
          </w:p>
        </w:tc>
        <w:tc>
          <w:tcPr>
            <w:tcW w:w="11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E156C88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lang w:eastAsia="ar-SA"/>
              </w:rPr>
            </w:pPr>
            <w:r w:rsidRPr="00003C7E">
              <w:rPr>
                <w:rFonts w:cs="Times New Roman"/>
                <w:lang w:eastAsia="ar-SA"/>
              </w:rPr>
              <w:t>6</w:t>
            </w: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56F1664F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lang w:eastAsia="ar-SA"/>
              </w:rPr>
            </w:pPr>
            <w:r w:rsidRPr="00003C7E">
              <w:rPr>
                <w:rFonts w:cs="Times New Roman"/>
                <w:lang w:eastAsia="ar-SA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05EEDACA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lang w:eastAsia="ar-SA"/>
              </w:rPr>
            </w:pPr>
            <w:r w:rsidRPr="00003C7E">
              <w:rPr>
                <w:rFonts w:cs="Times New Roman"/>
                <w:lang w:eastAsia="ar-SA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374C350D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lang w:eastAsia="ar-SA"/>
              </w:rPr>
            </w:pPr>
            <w:r w:rsidRPr="00003C7E">
              <w:rPr>
                <w:rFonts w:cs="Times New Roman"/>
                <w:lang w:eastAsia="ar-SA"/>
              </w:rPr>
              <w:t>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019BFA02" w14:textId="77777777" w:rsidR="00057C68" w:rsidRPr="00003C7E" w:rsidRDefault="00057C68" w:rsidP="00421615">
            <w:pPr>
              <w:pStyle w:val="Standard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lang w:eastAsia="ar-SA"/>
              </w:rPr>
            </w:pPr>
            <w:r w:rsidRPr="00003C7E">
              <w:rPr>
                <w:rFonts w:cs="Times New Roman"/>
                <w:lang w:eastAsia="ar-SA"/>
              </w:rPr>
              <w:t>10</w:t>
            </w:r>
          </w:p>
        </w:tc>
      </w:tr>
      <w:tr w:rsidR="00E765A3" w:rsidRPr="00003C7E" w14:paraId="514CF5AA" w14:textId="77777777" w:rsidTr="00860A97">
        <w:trPr>
          <w:trHeight w:val="3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48D79" w14:textId="77777777" w:rsidR="00E765A3" w:rsidRPr="00003C7E" w:rsidRDefault="00E765A3" w:rsidP="00421615">
            <w:pPr>
              <w:pStyle w:val="Standard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lang w:eastAsia="ar-SA"/>
              </w:rPr>
            </w:pPr>
            <w:r w:rsidRPr="00003C7E">
              <w:rPr>
                <w:rFonts w:cs="Times New Roman"/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445F4" w14:textId="77777777" w:rsidR="00E765A3" w:rsidRPr="00003C7E" w:rsidRDefault="00E765A3" w:rsidP="00421615">
            <w:pPr>
              <w:pStyle w:val="Standard"/>
              <w:tabs>
                <w:tab w:val="center" w:pos="4677"/>
                <w:tab w:val="right" w:pos="9355"/>
              </w:tabs>
              <w:rPr>
                <w:rFonts w:cs="Times New Roman"/>
                <w:lang w:eastAsia="ar-SA"/>
              </w:rPr>
            </w:pPr>
            <w:r w:rsidRPr="00003C7E">
              <w:rPr>
                <w:rFonts w:cs="Times New Roman"/>
              </w:rPr>
              <w:t>Административное здание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C8A2A" w14:textId="77777777" w:rsidR="00E765A3" w:rsidRPr="00003C7E" w:rsidRDefault="00E765A3" w:rsidP="00421615">
            <w:pPr>
              <w:pStyle w:val="Standard"/>
              <w:tabs>
                <w:tab w:val="center" w:pos="4677"/>
                <w:tab w:val="right" w:pos="9355"/>
              </w:tabs>
              <w:rPr>
                <w:rFonts w:cs="Times New Roman"/>
                <w:lang w:val="ru-RU" w:eastAsia="ar-SA"/>
              </w:rPr>
            </w:pPr>
            <w:r w:rsidRPr="00003C7E">
              <w:rPr>
                <w:rFonts w:cs="Times New Roman"/>
                <w:lang w:val="ru-RU" w:eastAsia="ar-SA"/>
              </w:rPr>
              <w:t>г. Томск, ул. Котовского, 19</w:t>
            </w:r>
          </w:p>
        </w:tc>
        <w:tc>
          <w:tcPr>
            <w:tcW w:w="1539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7D5602" w14:textId="241F8E53" w:rsidR="00E765A3" w:rsidRPr="00003C7E" w:rsidRDefault="00E765A3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lang w:eastAsia="ar-SA"/>
              </w:rPr>
            </w:pPr>
            <w:r w:rsidRPr="00466A88">
              <w:rPr>
                <w:rFonts w:eastAsia="Times New Roman" w:cs="Times New Roman"/>
                <w:lang w:eastAsia="ru-RU"/>
              </w:rPr>
              <w:t>физическая</w:t>
            </w:r>
          </w:p>
        </w:tc>
        <w:tc>
          <w:tcPr>
            <w:tcW w:w="116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59622A" w14:textId="1BFB17BC" w:rsidR="00E765A3" w:rsidRPr="00C741B1" w:rsidRDefault="00E765A3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lang w:val="ru-RU" w:eastAsia="ar-SA"/>
              </w:rPr>
            </w:pPr>
            <w:r>
              <w:rPr>
                <w:rFonts w:cs="Times New Roman"/>
                <w:lang w:val="ru-RU" w:eastAsia="ar-SA"/>
              </w:rPr>
              <w:t>Сб.,Вс.</w:t>
            </w:r>
          </w:p>
        </w:tc>
        <w:tc>
          <w:tcPr>
            <w:tcW w:w="1123" w:type="dxa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17E47C" w14:textId="0598199E" w:rsidR="00E765A3" w:rsidRPr="00C741B1" w:rsidRDefault="00E765A3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lang w:val="ru-RU" w:eastAsia="ar-SA"/>
              </w:rPr>
            </w:pPr>
            <w:r>
              <w:rPr>
                <w:rFonts w:cs="Times New Roman"/>
                <w:lang w:val="ru-RU" w:eastAsia="ar-SA"/>
              </w:rPr>
              <w:t>нет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A55339" w14:textId="1C4E3FA7" w:rsidR="00E765A3" w:rsidRPr="00003C7E" w:rsidRDefault="00E765A3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lang w:eastAsia="ar-SA"/>
              </w:rPr>
            </w:pPr>
            <w:r w:rsidRPr="00466A88">
              <w:rPr>
                <w:rFonts w:eastAsia="Times New Roman" w:cs="Times New Roman"/>
                <w:lang w:eastAsia="ru-RU"/>
              </w:rPr>
              <w:t>круглосуточно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67404" w14:textId="258F6B50" w:rsidR="00E765A3" w:rsidRPr="00003C7E" w:rsidRDefault="00E765A3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lang w:eastAsia="ar-SA"/>
              </w:rPr>
            </w:pPr>
            <w:r w:rsidRPr="00466A88">
              <w:rPr>
                <w:rFonts w:eastAsia="Times New Roman" w:cs="Times New Roman"/>
                <w:lang w:eastAsia="ru-RU"/>
              </w:rPr>
              <w:t>круглосуточно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DB424" w14:textId="54507BCD" w:rsidR="00E765A3" w:rsidRPr="00C741B1" w:rsidRDefault="00E765A3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lang w:val="ru-RU" w:eastAsia="ar-SA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49821" w14:textId="77777777" w:rsidR="00E765A3" w:rsidRPr="00003C7E" w:rsidRDefault="00E765A3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lang w:eastAsia="ar-SA"/>
              </w:rPr>
            </w:pPr>
          </w:p>
        </w:tc>
      </w:tr>
      <w:tr w:rsidR="00E765A3" w:rsidRPr="00003C7E" w14:paraId="387B9407" w14:textId="77777777" w:rsidTr="00860A97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96622" w14:textId="77777777" w:rsidR="00E765A3" w:rsidRPr="00003C7E" w:rsidRDefault="00E765A3" w:rsidP="00421615">
            <w:pPr>
              <w:pStyle w:val="Standard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lang w:eastAsia="ar-SA"/>
              </w:rPr>
            </w:pPr>
            <w:r w:rsidRPr="00003C7E">
              <w:rPr>
                <w:rFonts w:cs="Times New Roman"/>
                <w:lang w:eastAsia="ar-SA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FE4FE" w14:textId="77777777" w:rsidR="00E765A3" w:rsidRPr="00003C7E" w:rsidRDefault="00E765A3" w:rsidP="00421615">
            <w:pPr>
              <w:pStyle w:val="Standard"/>
              <w:tabs>
                <w:tab w:val="center" w:pos="4677"/>
                <w:tab w:val="right" w:pos="9355"/>
              </w:tabs>
              <w:rPr>
                <w:rFonts w:cs="Times New Roman"/>
                <w:lang w:val="ru-RU" w:eastAsia="ar-SA"/>
              </w:rPr>
            </w:pPr>
            <w:r w:rsidRPr="00003C7E">
              <w:rPr>
                <w:rFonts w:cs="Times New Roman"/>
                <w:lang w:val="ru-RU" w:eastAsia="ar-SA"/>
              </w:rPr>
              <w:t>Гараж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0B86B" w14:textId="77777777" w:rsidR="00E765A3" w:rsidRPr="00003C7E" w:rsidRDefault="00E765A3" w:rsidP="00421615">
            <w:pPr>
              <w:pStyle w:val="Standard"/>
              <w:tabs>
                <w:tab w:val="center" w:pos="4677"/>
                <w:tab w:val="right" w:pos="9355"/>
              </w:tabs>
              <w:rPr>
                <w:rFonts w:cs="Times New Roman"/>
                <w:lang w:eastAsia="ar-SA"/>
              </w:rPr>
            </w:pPr>
            <w:r w:rsidRPr="00003C7E">
              <w:rPr>
                <w:rFonts w:cs="Times New Roman"/>
                <w:lang w:val="ru-RU"/>
              </w:rPr>
              <w:t xml:space="preserve">г. Томск, </w:t>
            </w:r>
            <w:r w:rsidRPr="00003C7E">
              <w:rPr>
                <w:rFonts w:cs="Times New Roman"/>
              </w:rPr>
              <w:t>ул. Шевченко 44, стр. 37</w:t>
            </w:r>
          </w:p>
        </w:tc>
        <w:tc>
          <w:tcPr>
            <w:tcW w:w="153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7FBA09" w14:textId="51DA6D20" w:rsidR="00E765A3" w:rsidRPr="00003C7E" w:rsidRDefault="00E765A3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lang w:eastAsia="ar-SA"/>
              </w:rPr>
            </w:pPr>
            <w:r w:rsidRPr="00466A88">
              <w:rPr>
                <w:rFonts w:eastAsia="Times New Roman" w:cs="Times New Roman"/>
                <w:lang w:eastAsia="ru-RU"/>
              </w:rPr>
              <w:t>физическая</w:t>
            </w:r>
          </w:p>
        </w:tc>
        <w:tc>
          <w:tcPr>
            <w:tcW w:w="11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0CAF4" w14:textId="468C0877" w:rsidR="00E765A3" w:rsidRPr="00003C7E" w:rsidRDefault="00E765A3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lang w:eastAsia="ar-SA"/>
              </w:rPr>
            </w:pPr>
            <w:r>
              <w:rPr>
                <w:rFonts w:cs="Times New Roman"/>
                <w:lang w:val="ru-RU" w:eastAsia="ar-SA"/>
              </w:rPr>
              <w:t>Сб.,Вс.</w:t>
            </w:r>
          </w:p>
        </w:tc>
        <w:tc>
          <w:tcPr>
            <w:tcW w:w="112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6CAC2" w14:textId="4381F353" w:rsidR="00E765A3" w:rsidRPr="00C741B1" w:rsidRDefault="00E765A3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lang w:val="ru-RU" w:eastAsia="ar-SA"/>
              </w:rPr>
            </w:pPr>
            <w:r>
              <w:rPr>
                <w:rFonts w:cs="Times New Roman"/>
                <w:lang w:val="ru-RU" w:eastAsia="ar-SA"/>
              </w:rPr>
              <w:t>нет</w:t>
            </w: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DD3F55" w14:textId="36CEFD18" w:rsidR="00E765A3" w:rsidRPr="00003C7E" w:rsidRDefault="00E765A3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lang w:eastAsia="ar-SA"/>
              </w:rPr>
            </w:pPr>
            <w:r w:rsidRPr="00466A88">
              <w:rPr>
                <w:rFonts w:eastAsia="Times New Roman" w:cs="Times New Roman"/>
                <w:lang w:eastAsia="ru-RU"/>
              </w:rPr>
              <w:t>круглосуточно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D364F7" w14:textId="2F9F2D56" w:rsidR="00E765A3" w:rsidRPr="00003C7E" w:rsidRDefault="00E765A3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lang w:eastAsia="ar-SA"/>
              </w:rPr>
            </w:pPr>
            <w:r w:rsidRPr="00466A88">
              <w:rPr>
                <w:rFonts w:eastAsia="Times New Roman" w:cs="Times New Roman"/>
                <w:lang w:eastAsia="ru-RU"/>
              </w:rPr>
              <w:t>круглосуточно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51D56" w14:textId="0862A622" w:rsidR="00E765A3" w:rsidRPr="00AA009F" w:rsidRDefault="00E765A3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lang w:val="ru-RU" w:eastAsia="ar-SA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362A1" w14:textId="77777777" w:rsidR="00E765A3" w:rsidRPr="00003C7E" w:rsidRDefault="00E765A3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lang w:eastAsia="ar-SA"/>
              </w:rPr>
            </w:pPr>
          </w:p>
        </w:tc>
      </w:tr>
      <w:tr w:rsidR="00E765A3" w:rsidRPr="00003C7E" w14:paraId="14ED7C18" w14:textId="77777777" w:rsidTr="00860A97">
        <w:trPr>
          <w:trHeight w:val="3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AACB4" w14:textId="77777777" w:rsidR="00E765A3" w:rsidRPr="00003C7E" w:rsidRDefault="00E765A3" w:rsidP="00421615">
            <w:pPr>
              <w:pStyle w:val="Standard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lang w:val="ru-RU" w:eastAsia="ar-SA"/>
              </w:rPr>
            </w:pPr>
            <w:r w:rsidRPr="00003C7E">
              <w:rPr>
                <w:rFonts w:cs="Times New Roman"/>
                <w:lang w:val="ru-RU" w:eastAsia="ar-SA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05F45" w14:textId="77777777" w:rsidR="00E765A3" w:rsidRPr="00003C7E" w:rsidRDefault="00E765A3" w:rsidP="00421615">
            <w:pPr>
              <w:pStyle w:val="Standard"/>
              <w:tabs>
                <w:tab w:val="center" w:pos="4677"/>
                <w:tab w:val="right" w:pos="9355"/>
              </w:tabs>
              <w:rPr>
                <w:rFonts w:cs="Times New Roman"/>
                <w:lang w:val="ru-RU" w:eastAsia="ar-SA"/>
              </w:rPr>
            </w:pPr>
            <w:r w:rsidRPr="00003C7E">
              <w:rPr>
                <w:rFonts w:cs="Times New Roman"/>
                <w:lang w:val="ru-RU" w:eastAsia="ar-SA"/>
              </w:rPr>
              <w:t>Гараж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38082" w14:textId="127F077F" w:rsidR="00E765A3" w:rsidRPr="00DE3959" w:rsidRDefault="00E765A3" w:rsidP="00421615">
            <w:pPr>
              <w:pStyle w:val="Standard"/>
              <w:tabs>
                <w:tab w:val="center" w:pos="4677"/>
                <w:tab w:val="right" w:pos="9355"/>
              </w:tabs>
              <w:rPr>
                <w:rFonts w:cs="Times New Roman"/>
                <w:lang w:val="ru-RU" w:eastAsia="ar-SA"/>
              </w:rPr>
            </w:pPr>
            <w:r w:rsidRPr="00003C7E">
              <w:rPr>
                <w:rFonts w:cs="Times New Roman"/>
                <w:lang w:val="ru-RU"/>
              </w:rPr>
              <w:t xml:space="preserve">г. Томск, </w:t>
            </w:r>
            <w:r w:rsidRPr="00003C7E">
              <w:rPr>
                <w:rFonts w:cs="Times New Roman"/>
              </w:rPr>
              <w:t>ул. Шевченко 44, стр.33 №1</w:t>
            </w:r>
            <w:r>
              <w:rPr>
                <w:rFonts w:cs="Times New Roman"/>
                <w:lang w:val="ru-RU"/>
              </w:rPr>
              <w:t>, №2</w:t>
            </w:r>
          </w:p>
        </w:tc>
        <w:tc>
          <w:tcPr>
            <w:tcW w:w="153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E5B5AB" w14:textId="1757DC87" w:rsidR="00E765A3" w:rsidRPr="00003C7E" w:rsidRDefault="00E765A3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lang w:eastAsia="ar-SA"/>
              </w:rPr>
            </w:pPr>
            <w:r w:rsidRPr="00466A88">
              <w:rPr>
                <w:rFonts w:eastAsia="Times New Roman" w:cs="Times New Roman"/>
                <w:lang w:eastAsia="ru-RU"/>
              </w:rPr>
              <w:t>пультовая</w:t>
            </w:r>
          </w:p>
        </w:tc>
        <w:tc>
          <w:tcPr>
            <w:tcW w:w="11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76089" w14:textId="75BA7469" w:rsidR="00E765A3" w:rsidRPr="00003C7E" w:rsidRDefault="00E765A3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lang w:eastAsia="ar-SA"/>
              </w:rPr>
            </w:pPr>
            <w:r>
              <w:rPr>
                <w:rFonts w:cs="Times New Roman"/>
                <w:lang w:val="ru-RU" w:eastAsia="ar-SA"/>
              </w:rPr>
              <w:t>Сб.,Вс.</w:t>
            </w:r>
          </w:p>
        </w:tc>
        <w:tc>
          <w:tcPr>
            <w:tcW w:w="112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F504C" w14:textId="3DDB83DC" w:rsidR="00E765A3" w:rsidRPr="00C741B1" w:rsidRDefault="00E765A3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lang w:val="ru-RU" w:eastAsia="ar-SA"/>
              </w:rPr>
            </w:pPr>
            <w:r>
              <w:rPr>
                <w:rFonts w:cs="Times New Roman"/>
                <w:lang w:val="ru-RU" w:eastAsia="ar-SA"/>
              </w:rPr>
              <w:t>нет</w:t>
            </w: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7835FF" w14:textId="54E61302" w:rsidR="00E765A3" w:rsidRPr="00003C7E" w:rsidRDefault="00E765A3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lang w:eastAsia="ar-SA"/>
              </w:rPr>
            </w:pPr>
            <w:r w:rsidRPr="00466A88">
              <w:rPr>
                <w:rFonts w:eastAsia="Times New Roman" w:cs="Times New Roman"/>
                <w:lang w:eastAsia="ru-RU"/>
              </w:rPr>
              <w:t>18</w:t>
            </w:r>
            <w:r>
              <w:rPr>
                <w:rFonts w:eastAsia="Times New Roman" w:cs="Times New Roman"/>
                <w:lang w:val="ru-RU" w:eastAsia="ru-RU"/>
              </w:rPr>
              <w:t>:</w:t>
            </w:r>
            <w:r w:rsidRPr="00466A88">
              <w:rPr>
                <w:rFonts w:eastAsia="Times New Roman" w:cs="Times New Roman"/>
                <w:lang w:eastAsia="ru-RU"/>
              </w:rPr>
              <w:t>00</w:t>
            </w:r>
            <w:r w:rsidR="00860A97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466A88">
              <w:rPr>
                <w:rFonts w:eastAsia="Times New Roman" w:cs="Times New Roman"/>
                <w:lang w:eastAsia="ru-RU"/>
              </w:rPr>
              <w:t>до</w:t>
            </w:r>
            <w:r w:rsidR="00860A97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466A88">
              <w:rPr>
                <w:rFonts w:eastAsia="Times New Roman" w:cs="Times New Roman"/>
                <w:lang w:eastAsia="ru-RU"/>
              </w:rPr>
              <w:t>08</w:t>
            </w:r>
            <w:r>
              <w:rPr>
                <w:rFonts w:eastAsia="Times New Roman" w:cs="Times New Roman"/>
                <w:lang w:val="ru-RU" w:eastAsia="ru-RU"/>
              </w:rPr>
              <w:t>:</w:t>
            </w:r>
            <w:r w:rsidRPr="00466A88">
              <w:rPr>
                <w:rFonts w:eastAsia="Times New Roman" w:cs="Times New Roman"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C4EEE" w14:textId="3C42268C" w:rsidR="00E765A3" w:rsidRPr="00003C7E" w:rsidRDefault="00E765A3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lang w:eastAsia="ar-SA"/>
              </w:rPr>
            </w:pPr>
            <w:r w:rsidRPr="00466A88">
              <w:rPr>
                <w:rFonts w:eastAsia="Times New Roman" w:cs="Times New Roman"/>
                <w:lang w:eastAsia="ru-RU"/>
              </w:rPr>
              <w:t>круглосуточно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CCB64" w14:textId="5D1A6DC4" w:rsidR="00E765A3" w:rsidRPr="00003C7E" w:rsidRDefault="00E765A3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lang w:eastAsia="ar-SA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38762" w14:textId="7DB1DA6A" w:rsidR="00E765A3" w:rsidRPr="00C741B1" w:rsidRDefault="00E765A3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lang w:val="ru-RU" w:eastAsia="ar-SA"/>
              </w:rPr>
            </w:pPr>
            <w:r>
              <w:rPr>
                <w:rFonts w:cs="Times New Roman"/>
                <w:lang w:val="ru-RU" w:eastAsia="ar-SA"/>
              </w:rPr>
              <w:t>7 мин</w:t>
            </w:r>
          </w:p>
        </w:tc>
      </w:tr>
      <w:tr w:rsidR="00AC5CC8" w:rsidRPr="00003C7E" w14:paraId="15EBB959" w14:textId="77777777" w:rsidTr="00860A97">
        <w:trPr>
          <w:trHeight w:val="385"/>
        </w:trPr>
        <w:tc>
          <w:tcPr>
            <w:tcW w:w="1797" w:type="dxa"/>
            <w:gridSpan w:val="2"/>
            <w:shd w:val="clear" w:color="auto" w:fill="auto"/>
            <w:noWrap/>
            <w:vAlign w:val="bottom"/>
            <w:hideMark/>
          </w:tcPr>
          <w:p w14:paraId="48BCA29A" w14:textId="77777777" w:rsidR="00AC5CC8" w:rsidRPr="00003C7E" w:rsidRDefault="00AC5CC8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lang w:eastAsia="ar-SA"/>
              </w:rPr>
            </w:pPr>
          </w:p>
        </w:tc>
        <w:tc>
          <w:tcPr>
            <w:tcW w:w="3789" w:type="dxa"/>
            <w:gridSpan w:val="3"/>
            <w:shd w:val="clear" w:color="auto" w:fill="auto"/>
            <w:noWrap/>
            <w:vAlign w:val="bottom"/>
            <w:hideMark/>
          </w:tcPr>
          <w:p w14:paraId="07B6C670" w14:textId="77777777" w:rsidR="00AC5CC8" w:rsidRPr="00003C7E" w:rsidRDefault="00AC5CC8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lang w:eastAsia="ar-SA"/>
              </w:rPr>
            </w:pPr>
          </w:p>
        </w:tc>
        <w:tc>
          <w:tcPr>
            <w:tcW w:w="277" w:type="dxa"/>
            <w:shd w:val="clear" w:color="auto" w:fill="auto"/>
            <w:noWrap/>
            <w:vAlign w:val="bottom"/>
            <w:hideMark/>
          </w:tcPr>
          <w:p w14:paraId="09E77E06" w14:textId="77777777" w:rsidR="00AC5CC8" w:rsidRPr="00003C7E" w:rsidRDefault="00AC5CC8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lang w:eastAsia="ar-SA"/>
              </w:rPr>
            </w:pPr>
          </w:p>
        </w:tc>
        <w:tc>
          <w:tcPr>
            <w:tcW w:w="1662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10DA5CA9" w14:textId="77777777" w:rsidR="00AC5CC8" w:rsidRPr="00003C7E" w:rsidRDefault="00AC5CC8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lang w:eastAsia="ar-SA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186E1" w14:textId="77777777" w:rsidR="00AC5CC8" w:rsidRPr="00003C7E" w:rsidRDefault="00AC5CC8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lang w:eastAsia="ar-SA"/>
              </w:rPr>
            </w:pPr>
          </w:p>
        </w:tc>
        <w:tc>
          <w:tcPr>
            <w:tcW w:w="216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2428" w14:textId="77777777" w:rsidR="00AC5CC8" w:rsidRPr="00003C7E" w:rsidRDefault="00AC5CC8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lang w:eastAsia="ar-S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7D1C5" w14:textId="77777777" w:rsidR="00AC5CC8" w:rsidRPr="00003C7E" w:rsidRDefault="00AC5CC8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bCs/>
                <w:lang w:eastAsia="ar-SA"/>
              </w:rPr>
            </w:pPr>
            <w:r w:rsidRPr="00003C7E">
              <w:rPr>
                <w:rFonts w:cs="Times New Roman"/>
                <w:bCs/>
                <w:lang w:eastAsia="ar-SA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75818" w14:textId="1E7F68C6" w:rsidR="00AC5CC8" w:rsidRPr="006409E1" w:rsidRDefault="00AC5CC8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bCs/>
                <w:lang w:val="ru-RU" w:eastAsia="ar-SA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B6F5B" w14:textId="0037EB46" w:rsidR="00AC5CC8" w:rsidRPr="00003C7E" w:rsidRDefault="00AC5CC8" w:rsidP="00421615">
            <w:pPr>
              <w:pStyle w:val="Standard"/>
              <w:tabs>
                <w:tab w:val="center" w:pos="4677"/>
                <w:tab w:val="right" w:pos="9355"/>
              </w:tabs>
              <w:spacing w:before="120"/>
              <w:rPr>
                <w:rFonts w:cs="Times New Roman"/>
                <w:bCs/>
                <w:lang w:eastAsia="ar-SA"/>
              </w:rPr>
            </w:pPr>
          </w:p>
        </w:tc>
      </w:tr>
    </w:tbl>
    <w:p w14:paraId="0F324328" w14:textId="77777777" w:rsidR="00057C68" w:rsidRDefault="008D295D" w:rsidP="00421615">
      <w:pPr>
        <w:pStyle w:val="Standard"/>
        <w:widowControl/>
        <w:tabs>
          <w:tab w:val="center" w:pos="4677"/>
          <w:tab w:val="right" w:pos="9355"/>
        </w:tabs>
        <w:spacing w:before="120"/>
        <w:rPr>
          <w:rFonts w:eastAsia="Times New Roman"/>
          <w:sz w:val="20"/>
          <w:szCs w:val="20"/>
          <w:lang w:val="ru-RU" w:eastAsia="ar-SA"/>
        </w:rPr>
      </w:pPr>
      <w:r>
        <w:rPr>
          <w:rFonts w:eastAsia="Times New Roman"/>
          <w:sz w:val="20"/>
          <w:szCs w:val="20"/>
          <w:lang w:val="ru-RU" w:eastAsia="ar-SA"/>
        </w:rPr>
        <w:t xml:space="preserve">                                            </w:t>
      </w:r>
    </w:p>
    <w:tbl>
      <w:tblPr>
        <w:tblW w:w="11862" w:type="dxa"/>
        <w:tblInd w:w="22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6"/>
        <w:gridCol w:w="2214"/>
        <w:gridCol w:w="4852"/>
      </w:tblGrid>
      <w:tr w:rsidR="00C741B1" w14:paraId="4DA8DCD4" w14:textId="77777777" w:rsidTr="00057C68">
        <w:trPr>
          <w:trHeight w:val="276"/>
        </w:trPr>
        <w:tc>
          <w:tcPr>
            <w:tcW w:w="47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A292D" w14:textId="77777777" w:rsidR="00C741B1" w:rsidRDefault="00C741B1" w:rsidP="00421615">
            <w:pPr>
              <w:pStyle w:val="Standard"/>
              <w:rPr>
                <w:rFonts w:cs="Times New Roman"/>
                <w:b/>
                <w:lang w:eastAsia="fa-IR"/>
              </w:rPr>
            </w:pPr>
            <w:r>
              <w:rPr>
                <w:rFonts w:cs="Times New Roman"/>
                <w:b/>
                <w:lang w:eastAsia="fa-IR"/>
              </w:rPr>
              <w:t>«</w:t>
            </w:r>
            <w:r>
              <w:rPr>
                <w:rFonts w:cs="Times New Roman"/>
                <w:b/>
                <w:lang w:val="ru-RU" w:eastAsia="fa-IR"/>
              </w:rPr>
              <w:t>Исполнитель</w:t>
            </w:r>
            <w:r>
              <w:rPr>
                <w:rFonts w:cs="Times New Roman"/>
                <w:b/>
                <w:lang w:eastAsia="fa-IR"/>
              </w:rPr>
              <w:t>»</w:t>
            </w:r>
          </w:p>
          <w:p w14:paraId="1B215968" w14:textId="033A5062" w:rsidR="00C741B1" w:rsidRDefault="00C741B1" w:rsidP="00421615">
            <w:pPr>
              <w:pStyle w:val="Standard"/>
              <w:rPr>
                <w:rFonts w:cs="Times New Roman"/>
                <w:b/>
                <w:lang w:eastAsia="fa-IR"/>
              </w:rPr>
            </w:pPr>
            <w:r w:rsidRPr="00945322">
              <w:rPr>
                <w:rFonts w:eastAsia="Times New Roman" w:cs="Times New Roman"/>
                <w:bCs/>
                <w:lang w:eastAsia="ru-RU"/>
              </w:rPr>
              <w:t xml:space="preserve">Директор </w:t>
            </w:r>
            <w:r w:rsidRPr="009935DC">
              <w:rPr>
                <w:rFonts w:eastAsia="Times New Roman" w:cs="Times New Roman"/>
                <w:bCs/>
                <w:color w:val="FFFFFF" w:themeColor="background1"/>
                <w:lang w:eastAsia="ru-RU"/>
              </w:rPr>
              <w:t>ООО ЧОП «ВИТЯЗЬ</w:t>
            </w:r>
          </w:p>
        </w:tc>
        <w:tc>
          <w:tcPr>
            <w:tcW w:w="22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FAA18" w14:textId="77777777" w:rsidR="00C741B1" w:rsidRDefault="00C741B1" w:rsidP="00421615">
            <w:pPr>
              <w:pStyle w:val="Standard"/>
              <w:jc w:val="center"/>
              <w:rPr>
                <w:rFonts w:cs="Times New Roman"/>
                <w:b/>
                <w:lang w:eastAsia="fa-IR"/>
              </w:rPr>
            </w:pPr>
          </w:p>
        </w:tc>
        <w:tc>
          <w:tcPr>
            <w:tcW w:w="48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D4736" w14:textId="77777777" w:rsidR="00C741B1" w:rsidRDefault="00C741B1" w:rsidP="00421615">
            <w:pPr>
              <w:pStyle w:val="Standard"/>
              <w:rPr>
                <w:rFonts w:cs="Times New Roman"/>
                <w:b/>
                <w:lang w:eastAsia="fa-IR"/>
              </w:rPr>
            </w:pPr>
            <w:r>
              <w:rPr>
                <w:rFonts w:cs="Times New Roman"/>
                <w:b/>
                <w:lang w:eastAsia="fa-IR"/>
              </w:rPr>
              <w:t>«Заказчик»</w:t>
            </w:r>
          </w:p>
          <w:p w14:paraId="7301E36B" w14:textId="77777777" w:rsidR="00C741B1" w:rsidRPr="008D295D" w:rsidRDefault="00C741B1" w:rsidP="00421615">
            <w:pPr>
              <w:pStyle w:val="Standard"/>
              <w:rPr>
                <w:bCs/>
                <w:lang w:val="ru-RU" w:eastAsia="fa-IR"/>
              </w:rPr>
            </w:pPr>
            <w:r w:rsidRPr="008D295D">
              <w:rPr>
                <w:bCs/>
                <w:lang w:val="ru-RU" w:eastAsia="fa-IR"/>
              </w:rPr>
              <w:t xml:space="preserve">Генеральный директор </w:t>
            </w:r>
          </w:p>
          <w:p w14:paraId="2A7E6301" w14:textId="77777777" w:rsidR="00C741B1" w:rsidRDefault="00C741B1" w:rsidP="00421615">
            <w:pPr>
              <w:pStyle w:val="Standard"/>
              <w:rPr>
                <w:rFonts w:cs="Times New Roman"/>
                <w:b/>
                <w:lang w:eastAsia="fa-IR"/>
              </w:rPr>
            </w:pPr>
            <w:r w:rsidRPr="008D295D">
              <w:rPr>
                <w:rFonts w:cs="Times New Roman"/>
                <w:bCs/>
                <w:lang w:val="ru-RU" w:eastAsia="fa-IR"/>
              </w:rPr>
              <w:t>АО «Томскэнергосбыт»</w:t>
            </w:r>
          </w:p>
        </w:tc>
      </w:tr>
      <w:tr w:rsidR="00C741B1" w14:paraId="4613EA44" w14:textId="77777777" w:rsidTr="00057C68">
        <w:trPr>
          <w:trHeight w:val="276"/>
        </w:trPr>
        <w:tc>
          <w:tcPr>
            <w:tcW w:w="47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C8515" w14:textId="77777777" w:rsidR="00C741B1" w:rsidRDefault="00C741B1" w:rsidP="00421615">
            <w:pPr>
              <w:pStyle w:val="Standard"/>
              <w:tabs>
                <w:tab w:val="left" w:pos="1355"/>
              </w:tabs>
              <w:rPr>
                <w:rFonts w:cs="Times New Roman"/>
                <w:b/>
                <w:lang w:eastAsia="fa-IR"/>
              </w:rPr>
            </w:pPr>
          </w:p>
        </w:tc>
        <w:tc>
          <w:tcPr>
            <w:tcW w:w="22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A6F30" w14:textId="77777777" w:rsidR="00C741B1" w:rsidRDefault="00C741B1" w:rsidP="00421615">
            <w:pPr>
              <w:pStyle w:val="Standard"/>
              <w:jc w:val="center"/>
              <w:rPr>
                <w:rFonts w:cs="Times New Roman"/>
                <w:b/>
                <w:lang w:eastAsia="fa-IR"/>
              </w:rPr>
            </w:pPr>
          </w:p>
        </w:tc>
        <w:tc>
          <w:tcPr>
            <w:tcW w:w="48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8683F" w14:textId="77777777" w:rsidR="00C741B1" w:rsidRPr="004A7F35" w:rsidRDefault="00C741B1" w:rsidP="00421615">
            <w:pPr>
              <w:pStyle w:val="Standard"/>
              <w:jc w:val="center"/>
              <w:rPr>
                <w:rFonts w:cs="Times New Roman"/>
                <w:i/>
                <w:lang w:val="ru-RU" w:eastAsia="fa-IR"/>
              </w:rPr>
            </w:pPr>
          </w:p>
        </w:tc>
      </w:tr>
      <w:tr w:rsidR="00C741B1" w14:paraId="18BEEF4A" w14:textId="77777777" w:rsidTr="00057C68">
        <w:trPr>
          <w:trHeight w:val="276"/>
        </w:trPr>
        <w:tc>
          <w:tcPr>
            <w:tcW w:w="47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1ECF2" w14:textId="77777777" w:rsidR="00C741B1" w:rsidRDefault="00C741B1" w:rsidP="00421615">
            <w:pPr>
              <w:pStyle w:val="Standard"/>
              <w:rPr>
                <w:rFonts w:cs="Times New Roman"/>
                <w:lang w:val="ru-RU" w:eastAsia="fa-IR"/>
              </w:rPr>
            </w:pPr>
            <w:r>
              <w:rPr>
                <w:rFonts w:cs="Times New Roman"/>
                <w:b/>
                <w:lang w:eastAsia="fa-IR"/>
              </w:rPr>
              <w:t>__</w:t>
            </w:r>
            <w:r>
              <w:rPr>
                <w:rFonts w:cs="Times New Roman"/>
                <w:b/>
                <w:lang w:val="ru-RU" w:eastAsia="fa-IR"/>
              </w:rPr>
              <w:t>________</w:t>
            </w:r>
            <w:r>
              <w:rPr>
                <w:rFonts w:cs="Times New Roman"/>
                <w:b/>
                <w:lang w:eastAsia="fa-IR"/>
              </w:rPr>
              <w:t>_______</w:t>
            </w:r>
            <w:r w:rsidRPr="00466A8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9935DC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С.А.Луняков</w:t>
            </w:r>
          </w:p>
          <w:p w14:paraId="2BA94CF6" w14:textId="526BEB49" w:rsidR="00C741B1" w:rsidRDefault="00C741B1" w:rsidP="00421615">
            <w:pPr>
              <w:pStyle w:val="Standard"/>
            </w:pPr>
            <w:r w:rsidRPr="004A7F35">
              <w:rPr>
                <w:rFonts w:eastAsia="Times New Roman" w:cs="Times New Roman"/>
                <w:sz w:val="22"/>
                <w:lang w:val="ru-RU"/>
              </w:rPr>
              <w:t xml:space="preserve">(подпись)     </w:t>
            </w:r>
            <w:r>
              <w:rPr>
                <w:rFonts w:eastAsia="Times New Roman" w:cs="Times New Roman"/>
                <w:sz w:val="22"/>
                <w:lang w:val="ru-RU"/>
              </w:rPr>
              <w:t xml:space="preserve">            </w:t>
            </w:r>
            <w:r w:rsidRPr="004A7F35">
              <w:rPr>
                <w:rFonts w:eastAsia="Times New Roman" w:cs="Times New Roman"/>
                <w:sz w:val="22"/>
                <w:lang w:val="ru-RU"/>
              </w:rPr>
              <w:t xml:space="preserve"> </w:t>
            </w:r>
          </w:p>
        </w:tc>
        <w:tc>
          <w:tcPr>
            <w:tcW w:w="22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A340A" w14:textId="77777777" w:rsidR="00C741B1" w:rsidRDefault="00C741B1" w:rsidP="00421615">
            <w:pPr>
              <w:pStyle w:val="Standard"/>
              <w:jc w:val="center"/>
              <w:rPr>
                <w:rFonts w:cs="Times New Roman"/>
                <w:b/>
                <w:lang w:eastAsia="fa-IR"/>
              </w:rPr>
            </w:pPr>
          </w:p>
        </w:tc>
        <w:tc>
          <w:tcPr>
            <w:tcW w:w="48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B1FB9" w14:textId="77777777" w:rsidR="00C741B1" w:rsidRDefault="00C741B1" w:rsidP="00421615">
            <w:pPr>
              <w:pStyle w:val="Standard"/>
              <w:rPr>
                <w:rFonts w:cs="Times New Roman"/>
                <w:lang w:val="ru-RU" w:eastAsia="fa-IR"/>
              </w:rPr>
            </w:pPr>
            <w:r>
              <w:rPr>
                <w:rFonts w:cs="Times New Roman"/>
                <w:b/>
                <w:lang w:eastAsia="fa-IR"/>
              </w:rPr>
              <w:t>__</w:t>
            </w:r>
            <w:r>
              <w:rPr>
                <w:rFonts w:cs="Times New Roman"/>
                <w:b/>
                <w:lang w:val="ru-RU" w:eastAsia="fa-IR"/>
              </w:rPr>
              <w:t>________</w:t>
            </w:r>
            <w:r>
              <w:rPr>
                <w:rFonts w:cs="Times New Roman"/>
                <w:b/>
                <w:lang w:eastAsia="fa-IR"/>
              </w:rPr>
              <w:t>_______</w:t>
            </w:r>
            <w:r w:rsidRPr="008D295D">
              <w:rPr>
                <w:rFonts w:cs="Times New Roman"/>
                <w:lang w:val="ru-RU" w:eastAsia="fa-IR"/>
              </w:rPr>
              <w:t>А.В. Кодин</w:t>
            </w:r>
          </w:p>
          <w:p w14:paraId="2CECEFF9" w14:textId="77777777" w:rsidR="00C741B1" w:rsidRDefault="00C741B1" w:rsidP="00421615">
            <w:pPr>
              <w:pStyle w:val="Standard"/>
              <w:rPr>
                <w:rFonts w:cs="Times New Roman"/>
                <w:b/>
                <w:lang w:eastAsia="fa-IR"/>
              </w:rPr>
            </w:pPr>
            <w:r>
              <w:rPr>
                <w:rFonts w:eastAsia="Times New Roman" w:cs="Times New Roman"/>
                <w:sz w:val="22"/>
                <w:lang w:val="ru-RU"/>
              </w:rPr>
              <w:t xml:space="preserve">         </w:t>
            </w:r>
            <w:r w:rsidRPr="004A7F35">
              <w:rPr>
                <w:rFonts w:eastAsia="Times New Roman" w:cs="Times New Roman"/>
                <w:sz w:val="22"/>
                <w:lang w:val="ru-RU"/>
              </w:rPr>
              <w:t xml:space="preserve">(подпись)     </w:t>
            </w:r>
            <w:r>
              <w:rPr>
                <w:rFonts w:eastAsia="Times New Roman" w:cs="Times New Roman"/>
                <w:sz w:val="22"/>
                <w:lang w:val="ru-RU"/>
              </w:rPr>
              <w:t xml:space="preserve">     </w:t>
            </w:r>
            <w:r w:rsidRPr="004A7F35">
              <w:rPr>
                <w:rFonts w:eastAsia="Times New Roman" w:cs="Times New Roman"/>
                <w:sz w:val="22"/>
                <w:lang w:val="ru-RU"/>
              </w:rPr>
              <w:t xml:space="preserve"> </w:t>
            </w:r>
          </w:p>
        </w:tc>
      </w:tr>
    </w:tbl>
    <w:p w14:paraId="6FEE9676" w14:textId="77777777" w:rsidR="008D295D" w:rsidRPr="00B7237A" w:rsidRDefault="008D295D" w:rsidP="00421615">
      <w:pPr>
        <w:pStyle w:val="Standard"/>
        <w:widowControl/>
        <w:tabs>
          <w:tab w:val="center" w:pos="4677"/>
          <w:tab w:val="right" w:pos="9355"/>
        </w:tabs>
        <w:spacing w:before="120"/>
        <w:rPr>
          <w:rFonts w:eastAsia="Times New Roman"/>
          <w:sz w:val="20"/>
          <w:szCs w:val="20"/>
          <w:lang w:val="en-US" w:eastAsia="ar-SA"/>
        </w:rPr>
        <w:sectPr w:rsidR="008D295D" w:rsidRPr="00B7237A" w:rsidSect="005F0F46">
          <w:headerReference w:type="even" r:id="rId12"/>
          <w:headerReference w:type="default" r:id="rId13"/>
          <w:footerReference w:type="even" r:id="rId14"/>
          <w:footerReference w:type="default" r:id="rId15"/>
          <w:pgSz w:w="16838" w:h="11906" w:orient="landscape"/>
          <w:pgMar w:top="1134" w:right="1134" w:bottom="851" w:left="1418" w:header="709" w:footer="709" w:gutter="0"/>
          <w:cols w:space="720"/>
        </w:sectPr>
      </w:pPr>
    </w:p>
    <w:p w14:paraId="77169E1F" w14:textId="00795456" w:rsidR="00860A97" w:rsidRPr="005F0F46" w:rsidRDefault="00860A97" w:rsidP="00860A97">
      <w:pPr>
        <w:pStyle w:val="Standard"/>
        <w:ind w:left="6096"/>
        <w:rPr>
          <w:lang w:val="ru-RU" w:eastAsia="fa-IR"/>
        </w:rPr>
      </w:pPr>
      <w:r>
        <w:rPr>
          <w:lang w:eastAsia="fa-IR"/>
        </w:rPr>
        <w:lastRenderedPageBreak/>
        <w:t xml:space="preserve">Приложение № </w:t>
      </w:r>
      <w:r>
        <w:rPr>
          <w:lang w:val="ru-RU" w:eastAsia="fa-IR"/>
        </w:rPr>
        <w:t>3</w:t>
      </w:r>
      <w:r>
        <w:rPr>
          <w:lang w:val="ru-RU" w:eastAsia="fa-IR"/>
        </w:rPr>
        <w:t xml:space="preserve"> к договору</w:t>
      </w:r>
    </w:p>
    <w:p w14:paraId="39BD028C" w14:textId="77777777" w:rsidR="00860A97" w:rsidRDefault="00860A97" w:rsidP="00860A97">
      <w:pPr>
        <w:pStyle w:val="Standard"/>
        <w:ind w:left="6096"/>
        <w:rPr>
          <w:lang w:eastAsia="fa-IR"/>
        </w:rPr>
      </w:pPr>
      <w:r>
        <w:rPr>
          <w:lang w:eastAsia="fa-IR"/>
        </w:rPr>
        <w:t xml:space="preserve">от «___» ___________ 202__ г. </w:t>
      </w:r>
    </w:p>
    <w:p w14:paraId="2317954B" w14:textId="77777777" w:rsidR="00860A97" w:rsidRPr="005F0F46" w:rsidRDefault="00860A97" w:rsidP="00860A97">
      <w:pPr>
        <w:pStyle w:val="Standard"/>
        <w:ind w:left="6096"/>
        <w:rPr>
          <w:lang w:val="ru-RU"/>
        </w:rPr>
      </w:pPr>
      <w:r>
        <w:rPr>
          <w:lang w:eastAsia="fa-IR"/>
        </w:rPr>
        <w:t>№</w:t>
      </w:r>
      <w:r>
        <w:rPr>
          <w:lang w:val="ru-RU" w:eastAsia="fa-IR"/>
        </w:rPr>
        <w:t xml:space="preserve"> _______________________</w:t>
      </w:r>
    </w:p>
    <w:p w14:paraId="786DE043" w14:textId="77777777" w:rsidR="003F5EB8" w:rsidRDefault="003F5EB8" w:rsidP="00421615">
      <w:pPr>
        <w:pStyle w:val="12"/>
        <w:shd w:val="clear" w:color="auto" w:fill="auto"/>
        <w:tabs>
          <w:tab w:val="left" w:leader="underscore" w:pos="4137"/>
          <w:tab w:val="left" w:leader="underscore" w:pos="6052"/>
        </w:tabs>
        <w:spacing w:line="240" w:lineRule="auto"/>
        <w:jc w:val="center"/>
        <w:rPr>
          <w:b/>
          <w:sz w:val="26"/>
          <w:szCs w:val="26"/>
        </w:rPr>
      </w:pPr>
    </w:p>
    <w:p w14:paraId="2A415AE2" w14:textId="77777777" w:rsidR="003F5EB8" w:rsidRPr="006421FB" w:rsidRDefault="003F5EB8" w:rsidP="00421615">
      <w:pPr>
        <w:pStyle w:val="12"/>
        <w:shd w:val="clear" w:color="auto" w:fill="auto"/>
        <w:tabs>
          <w:tab w:val="left" w:leader="underscore" w:pos="4137"/>
          <w:tab w:val="left" w:leader="underscore" w:pos="6052"/>
        </w:tabs>
        <w:spacing w:line="240" w:lineRule="auto"/>
        <w:jc w:val="center"/>
        <w:rPr>
          <w:b/>
          <w:sz w:val="26"/>
          <w:szCs w:val="26"/>
        </w:rPr>
      </w:pPr>
      <w:r w:rsidRPr="006421FB">
        <w:rPr>
          <w:b/>
          <w:sz w:val="26"/>
          <w:szCs w:val="26"/>
        </w:rPr>
        <w:t>Расчёт стоимости оказ</w:t>
      </w:r>
      <w:r>
        <w:rPr>
          <w:b/>
          <w:sz w:val="26"/>
          <w:szCs w:val="26"/>
        </w:rPr>
        <w:t>ываемых услуг физической охраны</w:t>
      </w:r>
    </w:p>
    <w:p w14:paraId="28486359" w14:textId="77777777" w:rsidR="003F5EB8" w:rsidRPr="006421FB" w:rsidRDefault="003F5EB8" w:rsidP="00421615">
      <w:pPr>
        <w:spacing w:line="240" w:lineRule="auto"/>
        <w:rPr>
          <w:rStyle w:val="af1"/>
          <w:sz w:val="26"/>
          <w:szCs w:val="26"/>
        </w:rPr>
      </w:pPr>
    </w:p>
    <w:p w14:paraId="7C181F9A" w14:textId="77777777" w:rsidR="003F5EB8" w:rsidRPr="006421FB" w:rsidRDefault="003F5EB8" w:rsidP="00421615">
      <w:pPr>
        <w:spacing w:line="240" w:lineRule="auto"/>
        <w:rPr>
          <w:rStyle w:val="af1"/>
          <w:sz w:val="26"/>
          <w:szCs w:val="26"/>
        </w:rPr>
      </w:pPr>
      <w:r w:rsidRPr="006421FB">
        <w:rPr>
          <w:rStyle w:val="af1"/>
          <w:sz w:val="26"/>
          <w:szCs w:val="26"/>
        </w:rPr>
        <w:t xml:space="preserve">1. на объекте: </w:t>
      </w:r>
      <w:r w:rsidRPr="006421FB">
        <w:rPr>
          <w:rFonts w:cs="Tahoma"/>
          <w:sz w:val="26"/>
          <w:szCs w:val="26"/>
          <w:lang w:eastAsia="ar-SA" w:bidi="fa-IR"/>
        </w:rPr>
        <w:t>Административное здание по адресу: г. Томск, ул.</w:t>
      </w:r>
      <w:r>
        <w:rPr>
          <w:rFonts w:cs="Tahoma"/>
          <w:sz w:val="26"/>
          <w:szCs w:val="26"/>
          <w:lang w:eastAsia="ar-SA" w:bidi="fa-IR"/>
        </w:rPr>
        <w:t xml:space="preserve"> </w:t>
      </w:r>
      <w:r w:rsidRPr="006421FB">
        <w:rPr>
          <w:rFonts w:cs="Tahoma"/>
          <w:sz w:val="26"/>
          <w:szCs w:val="26"/>
          <w:lang w:eastAsia="ar-SA" w:bidi="fa-IR"/>
        </w:rPr>
        <w:t>Котовского, 19</w:t>
      </w:r>
    </w:p>
    <w:p w14:paraId="448141B8" w14:textId="77777777" w:rsidR="003F5EB8" w:rsidRPr="0080118B" w:rsidRDefault="003F5EB8" w:rsidP="00421615">
      <w:pPr>
        <w:spacing w:line="240" w:lineRule="auto"/>
        <w:ind w:left="993"/>
        <w:jc w:val="center"/>
        <w:rPr>
          <w:rStyle w:val="af1"/>
          <w:b w:val="0"/>
          <w:szCs w:val="22"/>
        </w:rPr>
      </w:pPr>
    </w:p>
    <w:tbl>
      <w:tblPr>
        <w:tblW w:w="9923" w:type="dxa"/>
        <w:tblInd w:w="-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6662"/>
        <w:gridCol w:w="1190"/>
        <w:gridCol w:w="1503"/>
      </w:tblGrid>
      <w:tr w:rsidR="003F5EB8" w:rsidRPr="006421FB" w14:paraId="493901B0" w14:textId="77777777" w:rsidTr="004D1D5A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C3038A" w14:textId="77777777" w:rsidR="003F5EB8" w:rsidRPr="006421FB" w:rsidRDefault="003F5EB8" w:rsidP="00421615">
            <w:pPr>
              <w:pStyle w:val="1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421FB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Pr="006421FB">
              <w:rPr>
                <w:sz w:val="24"/>
                <w:szCs w:val="24"/>
              </w:rPr>
              <w:t>п/п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6B9ADA" w14:textId="77777777" w:rsidR="003F5EB8" w:rsidRPr="006421FB" w:rsidRDefault="003F5EB8" w:rsidP="00421615">
            <w:pPr>
              <w:pStyle w:val="12"/>
              <w:shd w:val="clear" w:color="auto" w:fill="auto"/>
              <w:spacing w:line="240" w:lineRule="auto"/>
              <w:ind w:left="80" w:firstLine="709"/>
              <w:jc w:val="center"/>
              <w:rPr>
                <w:sz w:val="24"/>
                <w:szCs w:val="24"/>
              </w:rPr>
            </w:pPr>
            <w:r w:rsidRPr="006421FB">
              <w:rPr>
                <w:sz w:val="24"/>
                <w:szCs w:val="24"/>
              </w:rPr>
              <w:t>Статьи расходов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206F3F" w14:textId="77777777" w:rsidR="003F5EB8" w:rsidRPr="006421FB" w:rsidRDefault="003F5EB8" w:rsidP="00421615">
            <w:pPr>
              <w:pStyle w:val="12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6421FB">
              <w:rPr>
                <w:sz w:val="24"/>
                <w:szCs w:val="24"/>
              </w:rPr>
              <w:t>Расчет %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587364" w14:textId="77777777" w:rsidR="003F5EB8" w:rsidRPr="006421FB" w:rsidRDefault="003F5EB8" w:rsidP="00421615">
            <w:pPr>
              <w:pStyle w:val="12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6421FB">
              <w:rPr>
                <w:sz w:val="24"/>
                <w:szCs w:val="24"/>
              </w:rPr>
              <w:t>Затраты на</w:t>
            </w:r>
          </w:p>
          <w:p w14:paraId="4B4FA350" w14:textId="77777777" w:rsidR="003F5EB8" w:rsidRPr="006421FB" w:rsidRDefault="003F5EB8" w:rsidP="00421615">
            <w:pPr>
              <w:pStyle w:val="12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6421FB">
              <w:rPr>
                <w:sz w:val="24"/>
                <w:szCs w:val="24"/>
              </w:rPr>
              <w:t>содержание руб.</w:t>
            </w:r>
          </w:p>
        </w:tc>
      </w:tr>
      <w:tr w:rsidR="003F5EB8" w:rsidRPr="006421FB" w14:paraId="0E48DE1D" w14:textId="77777777" w:rsidTr="004D1D5A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029DAC" w14:textId="77777777" w:rsidR="003F5EB8" w:rsidRPr="006421FB" w:rsidRDefault="003F5EB8" w:rsidP="00421615">
            <w:pPr>
              <w:spacing w:line="240" w:lineRule="auto"/>
              <w:jc w:val="center"/>
              <w:rPr>
                <w:spacing w:val="6"/>
                <w:lang w:eastAsia="en-US"/>
              </w:rPr>
            </w:pPr>
            <w:r>
              <w:rPr>
                <w:spacing w:val="6"/>
                <w:lang w:eastAsia="en-US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679612" w14:textId="77777777" w:rsidR="003F5EB8" w:rsidRPr="006421FB" w:rsidRDefault="003F5EB8" w:rsidP="00421615">
            <w:pPr>
              <w:pStyle w:val="1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6421FB">
              <w:rPr>
                <w:sz w:val="24"/>
                <w:szCs w:val="24"/>
              </w:rPr>
              <w:t>Собственная себестоимость: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F4E811" w14:textId="77777777" w:rsidR="003F5EB8" w:rsidRPr="006421FB" w:rsidRDefault="003F5EB8" w:rsidP="00421615">
            <w:pPr>
              <w:spacing w:line="240" w:lineRule="auto"/>
              <w:ind w:firstLine="709"/>
              <w:jc w:val="center"/>
              <w:rPr>
                <w:lang w:eastAsia="en-US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777823" w14:textId="001393A8" w:rsidR="003F5EB8" w:rsidRPr="006421FB" w:rsidRDefault="003F5EB8" w:rsidP="00421615">
            <w:pPr>
              <w:spacing w:line="240" w:lineRule="auto"/>
              <w:rPr>
                <w:lang w:eastAsia="en-US"/>
              </w:rPr>
            </w:pPr>
          </w:p>
        </w:tc>
      </w:tr>
      <w:tr w:rsidR="00E765A3" w:rsidRPr="006421FB" w14:paraId="00536EF4" w14:textId="77777777" w:rsidTr="004D1D5A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DBAB4" w14:textId="77777777" w:rsidR="00E765A3" w:rsidRPr="006421FB" w:rsidRDefault="00E765A3" w:rsidP="00421615">
            <w:pPr>
              <w:pStyle w:val="1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705FC3" w14:textId="77777777" w:rsidR="00E765A3" w:rsidRPr="006421FB" w:rsidRDefault="00E765A3" w:rsidP="00421615">
            <w:pPr>
              <w:pStyle w:val="1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6421FB">
              <w:rPr>
                <w:sz w:val="24"/>
                <w:szCs w:val="24"/>
              </w:rPr>
              <w:t>Оклад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6838C" w14:textId="77777777" w:rsidR="00E765A3" w:rsidRPr="006421FB" w:rsidRDefault="00E765A3" w:rsidP="00421615">
            <w:pPr>
              <w:spacing w:line="240" w:lineRule="auto"/>
              <w:ind w:firstLine="709"/>
              <w:jc w:val="center"/>
              <w:rPr>
                <w:lang w:eastAsia="en-US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1652D" w14:textId="7DD40E7F" w:rsidR="00E765A3" w:rsidRPr="009935DC" w:rsidRDefault="00B64C20" w:rsidP="00421615">
            <w:pPr>
              <w:spacing w:line="240" w:lineRule="auto"/>
              <w:rPr>
                <w:color w:val="FFFFFF" w:themeColor="background1"/>
                <w:lang w:eastAsia="en-US"/>
              </w:rPr>
            </w:pPr>
            <w:r w:rsidRPr="009935DC">
              <w:rPr>
                <w:color w:val="FFFFFF" w:themeColor="background1"/>
                <w:lang w:eastAsia="en-US"/>
              </w:rPr>
              <w:t>75700</w:t>
            </w:r>
            <w:r w:rsidR="00E765A3" w:rsidRPr="009935DC">
              <w:rPr>
                <w:color w:val="FFFFFF" w:themeColor="background1"/>
                <w:lang w:eastAsia="en-US"/>
              </w:rPr>
              <w:t>,00</w:t>
            </w:r>
          </w:p>
        </w:tc>
      </w:tr>
      <w:tr w:rsidR="00E765A3" w:rsidRPr="006421FB" w14:paraId="0799F1AB" w14:textId="77777777" w:rsidTr="004D1D5A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D44702" w14:textId="77777777" w:rsidR="00E765A3" w:rsidRPr="006421FB" w:rsidRDefault="00E765A3" w:rsidP="00421615">
            <w:pPr>
              <w:pStyle w:val="1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B4CC54" w14:textId="77777777" w:rsidR="00E765A3" w:rsidRPr="006421FB" w:rsidRDefault="00E765A3" w:rsidP="00421615">
            <w:pPr>
              <w:pStyle w:val="1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6421FB">
              <w:rPr>
                <w:sz w:val="24"/>
                <w:szCs w:val="24"/>
              </w:rPr>
              <w:t>Страховые взносы в Пенсионный фонд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F8802" w14:textId="77777777" w:rsidR="00E765A3" w:rsidRPr="006421FB" w:rsidRDefault="00E765A3" w:rsidP="00421615">
            <w:pPr>
              <w:spacing w:line="240" w:lineRule="auto"/>
              <w:ind w:firstLine="709"/>
              <w:jc w:val="center"/>
              <w:rPr>
                <w:lang w:eastAsia="en-US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E1983B" w14:textId="543335BB" w:rsidR="00E765A3" w:rsidRPr="009935DC" w:rsidRDefault="00E765A3" w:rsidP="00421615">
            <w:pPr>
              <w:spacing w:line="240" w:lineRule="auto"/>
              <w:rPr>
                <w:color w:val="FFFFFF" w:themeColor="background1"/>
                <w:lang w:eastAsia="en-US"/>
              </w:rPr>
            </w:pPr>
            <w:r w:rsidRPr="009935DC">
              <w:rPr>
                <w:color w:val="FFFFFF" w:themeColor="background1"/>
                <w:lang w:eastAsia="en-US"/>
              </w:rPr>
              <w:t>17 </w:t>
            </w:r>
            <w:r w:rsidR="00B64C20" w:rsidRPr="009935DC">
              <w:rPr>
                <w:color w:val="FFFFFF" w:themeColor="background1"/>
                <w:lang w:eastAsia="en-US"/>
              </w:rPr>
              <w:t>170</w:t>
            </w:r>
            <w:r w:rsidRPr="009935DC">
              <w:rPr>
                <w:color w:val="FFFFFF" w:themeColor="background1"/>
                <w:lang w:eastAsia="en-US"/>
              </w:rPr>
              <w:t>,</w:t>
            </w:r>
            <w:r w:rsidR="00B64C20" w:rsidRPr="009935DC">
              <w:rPr>
                <w:color w:val="FFFFFF" w:themeColor="background1"/>
                <w:lang w:eastAsia="en-US"/>
              </w:rPr>
              <w:t>22</w:t>
            </w:r>
          </w:p>
        </w:tc>
      </w:tr>
      <w:tr w:rsidR="00E765A3" w:rsidRPr="006421FB" w14:paraId="6E799854" w14:textId="77777777" w:rsidTr="004D1D5A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D8E59E" w14:textId="77777777" w:rsidR="00E765A3" w:rsidRPr="006421FB" w:rsidRDefault="00E765A3" w:rsidP="00421615">
            <w:pPr>
              <w:pStyle w:val="1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EDB698" w14:textId="77777777" w:rsidR="00E765A3" w:rsidRPr="006421FB" w:rsidRDefault="00E765A3" w:rsidP="00421615">
            <w:pPr>
              <w:pStyle w:val="1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6421FB">
              <w:rPr>
                <w:sz w:val="24"/>
                <w:szCs w:val="24"/>
              </w:rPr>
              <w:t>Страховые взносы в Фонд социального страхования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8290AE" w14:textId="77777777" w:rsidR="00E765A3" w:rsidRPr="006421FB" w:rsidRDefault="00E765A3" w:rsidP="00421615">
            <w:pPr>
              <w:spacing w:line="240" w:lineRule="auto"/>
              <w:ind w:firstLine="709"/>
              <w:jc w:val="center"/>
              <w:rPr>
                <w:lang w:eastAsia="en-US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F5242E" w14:textId="67B7E6F3" w:rsidR="00E765A3" w:rsidRPr="009935DC" w:rsidRDefault="00E765A3" w:rsidP="00421615">
            <w:pPr>
              <w:spacing w:line="240" w:lineRule="auto"/>
              <w:rPr>
                <w:color w:val="FFFFFF" w:themeColor="background1"/>
                <w:lang w:eastAsia="en-US"/>
              </w:rPr>
            </w:pPr>
            <w:r w:rsidRPr="009935DC">
              <w:rPr>
                <w:color w:val="FFFFFF" w:themeColor="background1"/>
                <w:lang w:eastAsia="en-US"/>
              </w:rPr>
              <w:t>2 273,60</w:t>
            </w:r>
          </w:p>
        </w:tc>
      </w:tr>
      <w:tr w:rsidR="00E765A3" w:rsidRPr="006421FB" w14:paraId="4884AB70" w14:textId="77777777" w:rsidTr="004D1D5A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D5C161" w14:textId="77777777" w:rsidR="00E765A3" w:rsidRPr="006421FB" w:rsidRDefault="00E765A3" w:rsidP="00421615">
            <w:pPr>
              <w:pStyle w:val="1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68919D" w14:textId="77777777" w:rsidR="00E765A3" w:rsidRPr="006421FB" w:rsidRDefault="00E765A3" w:rsidP="00421615">
            <w:pPr>
              <w:pStyle w:val="1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6421FB">
              <w:rPr>
                <w:sz w:val="24"/>
                <w:szCs w:val="24"/>
              </w:rPr>
              <w:t>Страховые взносы в Федеральный фонд обязательного медицинского страхования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6F2AD" w14:textId="77777777" w:rsidR="00E765A3" w:rsidRPr="006421FB" w:rsidRDefault="00E765A3" w:rsidP="00421615">
            <w:pPr>
              <w:spacing w:line="240" w:lineRule="auto"/>
              <w:ind w:firstLine="709"/>
              <w:jc w:val="center"/>
              <w:rPr>
                <w:lang w:eastAsia="en-US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8AAFD" w14:textId="1F7EFE2D" w:rsidR="00E765A3" w:rsidRPr="009935DC" w:rsidRDefault="00E765A3" w:rsidP="00421615">
            <w:pPr>
              <w:spacing w:line="240" w:lineRule="auto"/>
              <w:rPr>
                <w:color w:val="FFFFFF" w:themeColor="background1"/>
                <w:lang w:eastAsia="en-US"/>
              </w:rPr>
            </w:pPr>
            <w:r w:rsidRPr="009935DC">
              <w:rPr>
                <w:color w:val="FFFFFF" w:themeColor="background1"/>
                <w:lang w:eastAsia="en-US"/>
              </w:rPr>
              <w:t>3 998,40</w:t>
            </w:r>
          </w:p>
        </w:tc>
      </w:tr>
      <w:tr w:rsidR="00E765A3" w:rsidRPr="006421FB" w14:paraId="48F3EC6F" w14:textId="77777777" w:rsidTr="004D1D5A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B1C786" w14:textId="77777777" w:rsidR="00E765A3" w:rsidRPr="006421FB" w:rsidRDefault="00E765A3" w:rsidP="00421615">
            <w:pPr>
              <w:pStyle w:val="1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401F5E" w14:textId="77777777" w:rsidR="00E765A3" w:rsidRPr="006421FB" w:rsidRDefault="00E765A3" w:rsidP="00421615">
            <w:pPr>
              <w:pStyle w:val="1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6421FB">
              <w:rPr>
                <w:sz w:val="24"/>
                <w:szCs w:val="24"/>
              </w:rPr>
              <w:t>Страховые взносы в ФСС на травматизм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0421F" w14:textId="77777777" w:rsidR="00E765A3" w:rsidRPr="006421FB" w:rsidRDefault="00E765A3" w:rsidP="00421615">
            <w:pPr>
              <w:spacing w:line="240" w:lineRule="auto"/>
              <w:ind w:firstLine="709"/>
              <w:jc w:val="center"/>
              <w:rPr>
                <w:lang w:eastAsia="en-US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F58B75" w14:textId="56F814E0" w:rsidR="00E765A3" w:rsidRPr="009935DC" w:rsidRDefault="00E765A3" w:rsidP="00421615">
            <w:pPr>
              <w:spacing w:line="240" w:lineRule="auto"/>
              <w:rPr>
                <w:color w:val="FFFFFF" w:themeColor="background1"/>
                <w:lang w:eastAsia="en-US"/>
              </w:rPr>
            </w:pPr>
            <w:r w:rsidRPr="009935DC">
              <w:rPr>
                <w:color w:val="FFFFFF" w:themeColor="background1"/>
                <w:lang w:eastAsia="en-US"/>
              </w:rPr>
              <w:t>156,80</w:t>
            </w:r>
          </w:p>
        </w:tc>
      </w:tr>
      <w:tr w:rsidR="00E765A3" w:rsidRPr="006421FB" w14:paraId="5D8EE1A0" w14:textId="77777777" w:rsidTr="004D1D5A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C22B80" w14:textId="77777777" w:rsidR="00E765A3" w:rsidRPr="006421FB" w:rsidRDefault="00E765A3" w:rsidP="00421615">
            <w:pPr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0BAAC9" w14:textId="77777777" w:rsidR="00E765A3" w:rsidRPr="00B64C20" w:rsidRDefault="00E765A3" w:rsidP="00421615">
            <w:pPr>
              <w:pStyle w:val="12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B64C20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A3C055" w14:textId="77777777" w:rsidR="00E765A3" w:rsidRPr="00B64C20" w:rsidRDefault="00E765A3" w:rsidP="00421615">
            <w:pPr>
              <w:spacing w:line="240" w:lineRule="auto"/>
              <w:ind w:firstLine="709"/>
              <w:jc w:val="center"/>
              <w:rPr>
                <w:b/>
                <w:lang w:eastAsia="en-US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63227" w14:textId="3EC39016" w:rsidR="00E765A3" w:rsidRPr="009935DC" w:rsidRDefault="00E765A3" w:rsidP="00421615">
            <w:pPr>
              <w:spacing w:line="240" w:lineRule="auto"/>
              <w:rPr>
                <w:b/>
                <w:color w:val="FFFFFF" w:themeColor="background1"/>
                <w:lang w:eastAsia="en-US"/>
              </w:rPr>
            </w:pPr>
            <w:r w:rsidRPr="009935DC">
              <w:rPr>
                <w:b/>
                <w:color w:val="FFFFFF" w:themeColor="background1"/>
                <w:lang w:eastAsia="en-US"/>
              </w:rPr>
              <w:t>102 076,80</w:t>
            </w:r>
          </w:p>
        </w:tc>
      </w:tr>
      <w:tr w:rsidR="00E765A3" w:rsidRPr="006421FB" w14:paraId="2580B4D7" w14:textId="77777777" w:rsidTr="004D1D5A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72A0B3" w14:textId="77777777" w:rsidR="00E765A3" w:rsidRPr="006421FB" w:rsidRDefault="00E765A3" w:rsidP="00421615">
            <w:pPr>
              <w:pStyle w:val="1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8BCA3E" w14:textId="77777777" w:rsidR="00E765A3" w:rsidRPr="006421FB" w:rsidRDefault="00E765A3" w:rsidP="00421615">
            <w:pPr>
              <w:pStyle w:val="1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6421FB">
              <w:rPr>
                <w:sz w:val="24"/>
                <w:szCs w:val="24"/>
              </w:rPr>
              <w:t>Коэффициент сменности поста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DA96D9" w14:textId="77777777" w:rsidR="00E765A3" w:rsidRPr="006421FB" w:rsidRDefault="00E765A3" w:rsidP="00421615">
            <w:pPr>
              <w:spacing w:line="240" w:lineRule="auto"/>
              <w:ind w:firstLine="709"/>
              <w:jc w:val="center"/>
              <w:rPr>
                <w:lang w:eastAsia="en-US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D9D302" w14:textId="6E501EF4" w:rsidR="00E765A3" w:rsidRPr="009935DC" w:rsidRDefault="00E765A3" w:rsidP="00421615">
            <w:pPr>
              <w:spacing w:line="240" w:lineRule="auto"/>
              <w:rPr>
                <w:color w:val="FFFFFF" w:themeColor="background1"/>
                <w:lang w:eastAsia="en-US"/>
              </w:rPr>
            </w:pPr>
            <w:r w:rsidRPr="009935DC">
              <w:rPr>
                <w:color w:val="FFFFFF" w:themeColor="background1"/>
                <w:lang w:eastAsia="en-US"/>
              </w:rPr>
              <w:t>3 000,00</w:t>
            </w:r>
          </w:p>
        </w:tc>
      </w:tr>
      <w:tr w:rsidR="00E765A3" w:rsidRPr="006421FB" w14:paraId="625240DB" w14:textId="77777777" w:rsidTr="004D1D5A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A67006" w14:textId="77777777" w:rsidR="00E765A3" w:rsidRPr="006421FB" w:rsidRDefault="00E765A3" w:rsidP="00421615">
            <w:pPr>
              <w:pStyle w:val="1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2480CD" w14:textId="77777777" w:rsidR="00E765A3" w:rsidRPr="006421FB" w:rsidRDefault="00E765A3" w:rsidP="00421615">
            <w:pPr>
              <w:pStyle w:val="1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6421FB">
              <w:rPr>
                <w:sz w:val="24"/>
                <w:szCs w:val="24"/>
              </w:rPr>
              <w:t>Накладные расходы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E2485" w14:textId="77777777" w:rsidR="00E765A3" w:rsidRPr="006421FB" w:rsidRDefault="00E765A3" w:rsidP="00421615">
            <w:pPr>
              <w:spacing w:line="240" w:lineRule="auto"/>
              <w:ind w:firstLine="709"/>
              <w:jc w:val="center"/>
              <w:rPr>
                <w:lang w:eastAsia="en-US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BD976" w14:textId="7B209F49" w:rsidR="00E765A3" w:rsidRPr="009935DC" w:rsidRDefault="00E765A3" w:rsidP="00421615">
            <w:pPr>
              <w:spacing w:line="240" w:lineRule="auto"/>
              <w:rPr>
                <w:color w:val="FFFFFF" w:themeColor="background1"/>
                <w:lang w:eastAsia="en-US"/>
              </w:rPr>
            </w:pPr>
            <w:r w:rsidRPr="009935DC">
              <w:rPr>
                <w:color w:val="FFFFFF" w:themeColor="background1"/>
                <w:lang w:eastAsia="en-US"/>
              </w:rPr>
              <w:t>1 000,00</w:t>
            </w:r>
          </w:p>
        </w:tc>
      </w:tr>
      <w:tr w:rsidR="00E765A3" w:rsidRPr="006421FB" w14:paraId="24ABE277" w14:textId="77777777" w:rsidTr="004D1D5A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8F0C38" w14:textId="77777777" w:rsidR="00E765A3" w:rsidRPr="006421FB" w:rsidRDefault="00E765A3" w:rsidP="00421615">
            <w:pPr>
              <w:pStyle w:val="1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D48114" w14:textId="77777777" w:rsidR="00E765A3" w:rsidRPr="006421FB" w:rsidRDefault="00E765A3" w:rsidP="00421615">
            <w:pPr>
              <w:pStyle w:val="1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6421FB">
              <w:rPr>
                <w:sz w:val="24"/>
                <w:szCs w:val="24"/>
              </w:rPr>
              <w:t>Прибыль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8DA12" w14:textId="77777777" w:rsidR="00E765A3" w:rsidRPr="006421FB" w:rsidRDefault="00E765A3" w:rsidP="00421615">
            <w:pPr>
              <w:spacing w:line="240" w:lineRule="auto"/>
              <w:ind w:firstLine="709"/>
              <w:jc w:val="center"/>
              <w:rPr>
                <w:lang w:eastAsia="en-US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2BD7B" w14:textId="5FBD5D18" w:rsidR="00E765A3" w:rsidRPr="009935DC" w:rsidRDefault="00E765A3" w:rsidP="00421615">
            <w:pPr>
              <w:spacing w:line="240" w:lineRule="auto"/>
              <w:rPr>
                <w:color w:val="FFFFFF" w:themeColor="background1"/>
                <w:lang w:eastAsia="en-US"/>
              </w:rPr>
            </w:pPr>
            <w:r w:rsidRPr="009935DC">
              <w:rPr>
                <w:color w:val="FFFFFF" w:themeColor="background1"/>
                <w:lang w:eastAsia="en-US"/>
              </w:rPr>
              <w:t xml:space="preserve">2 758,31 </w:t>
            </w:r>
          </w:p>
        </w:tc>
      </w:tr>
      <w:tr w:rsidR="00E765A3" w:rsidRPr="006421FB" w14:paraId="6CB26DDD" w14:textId="77777777" w:rsidTr="004D1D5A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1BAD58" w14:textId="77777777" w:rsidR="00E765A3" w:rsidRPr="006421FB" w:rsidRDefault="00E765A3" w:rsidP="00421615">
            <w:pPr>
              <w:pStyle w:val="12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D5F910" w14:textId="77777777" w:rsidR="00E765A3" w:rsidRPr="006421FB" w:rsidRDefault="00E765A3" w:rsidP="00421615">
            <w:pPr>
              <w:pStyle w:val="12"/>
              <w:shd w:val="clear" w:color="auto" w:fill="auto"/>
              <w:spacing w:line="240" w:lineRule="auto"/>
              <w:ind w:left="80"/>
              <w:jc w:val="left"/>
              <w:rPr>
                <w:b/>
                <w:sz w:val="24"/>
                <w:szCs w:val="24"/>
              </w:rPr>
            </w:pPr>
            <w:r w:rsidRPr="006421FB">
              <w:rPr>
                <w:b/>
                <w:sz w:val="24"/>
                <w:szCs w:val="24"/>
              </w:rPr>
              <w:t>Величина стоимости круглосуточного поста охраны в месяц, без НДС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C0AA77" w14:textId="77777777" w:rsidR="00E765A3" w:rsidRPr="006421FB" w:rsidRDefault="00E765A3" w:rsidP="00421615">
            <w:pPr>
              <w:spacing w:line="240" w:lineRule="auto"/>
              <w:ind w:firstLine="709"/>
              <w:jc w:val="center"/>
              <w:rPr>
                <w:b/>
                <w:lang w:eastAsia="en-US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84DEE" w14:textId="3E13C679" w:rsidR="00E765A3" w:rsidRPr="009935DC" w:rsidRDefault="00E765A3" w:rsidP="00421615">
            <w:pPr>
              <w:spacing w:line="240" w:lineRule="auto"/>
              <w:rPr>
                <w:b/>
                <w:color w:val="FFFFFF" w:themeColor="background1"/>
                <w:lang w:eastAsia="en-US"/>
              </w:rPr>
            </w:pPr>
            <w:r w:rsidRPr="009935DC">
              <w:rPr>
                <w:b/>
                <w:color w:val="FFFFFF" w:themeColor="background1"/>
                <w:lang w:eastAsia="en-US"/>
              </w:rPr>
              <w:t>106 057,33</w:t>
            </w:r>
          </w:p>
        </w:tc>
      </w:tr>
      <w:tr w:rsidR="00E765A3" w:rsidRPr="006421FB" w14:paraId="07AAAA91" w14:textId="77777777" w:rsidTr="004D1D5A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2D9F4A" w14:textId="77777777" w:rsidR="00E765A3" w:rsidRPr="006421FB" w:rsidRDefault="00E765A3" w:rsidP="00421615">
            <w:pPr>
              <w:pStyle w:val="12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4491DB" w14:textId="77777777" w:rsidR="00E765A3" w:rsidRPr="006421FB" w:rsidRDefault="00E765A3" w:rsidP="00421615">
            <w:pPr>
              <w:pStyle w:val="12"/>
              <w:shd w:val="clear" w:color="auto" w:fill="auto"/>
              <w:spacing w:line="240" w:lineRule="auto"/>
              <w:ind w:left="80"/>
              <w:jc w:val="left"/>
              <w:rPr>
                <w:b/>
                <w:sz w:val="24"/>
                <w:szCs w:val="24"/>
              </w:rPr>
            </w:pPr>
            <w:r w:rsidRPr="006421FB">
              <w:rPr>
                <w:b/>
                <w:sz w:val="24"/>
                <w:szCs w:val="24"/>
              </w:rPr>
              <w:t>Итого величина стоимости круглосуточного поста охраны  в месяц, с НДС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9C4C56" w14:textId="77777777" w:rsidR="00E765A3" w:rsidRPr="006421FB" w:rsidRDefault="00E765A3" w:rsidP="00421615">
            <w:pPr>
              <w:spacing w:line="240" w:lineRule="auto"/>
              <w:ind w:firstLine="709"/>
              <w:jc w:val="center"/>
              <w:rPr>
                <w:b/>
                <w:lang w:eastAsia="en-US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29478C" w14:textId="20AABA0A" w:rsidR="00E765A3" w:rsidRPr="009935DC" w:rsidRDefault="00E765A3" w:rsidP="00421615">
            <w:pPr>
              <w:spacing w:line="240" w:lineRule="auto"/>
              <w:rPr>
                <w:b/>
                <w:color w:val="FFFFFF" w:themeColor="background1"/>
                <w:lang w:eastAsia="en-US"/>
              </w:rPr>
            </w:pPr>
            <w:r w:rsidRPr="009935DC">
              <w:rPr>
                <w:b/>
                <w:color w:val="FFFFFF" w:themeColor="background1"/>
                <w:lang w:eastAsia="en-US"/>
              </w:rPr>
              <w:t>106 057,33</w:t>
            </w:r>
          </w:p>
        </w:tc>
      </w:tr>
    </w:tbl>
    <w:p w14:paraId="00D31960" w14:textId="77777777" w:rsidR="0010737C" w:rsidRPr="009935DC" w:rsidRDefault="0010737C" w:rsidP="00421615">
      <w:pPr>
        <w:widowControl/>
        <w:suppressAutoHyphens w:val="0"/>
        <w:autoSpaceDN/>
        <w:spacing w:line="240" w:lineRule="auto"/>
        <w:contextualSpacing/>
        <w:textAlignment w:val="auto"/>
        <w:rPr>
          <w:color w:val="FFFFFF" w:themeColor="background1"/>
        </w:rPr>
      </w:pPr>
      <w:r w:rsidRPr="00A829CB">
        <w:rPr>
          <w:rStyle w:val="af1"/>
          <w:sz w:val="24"/>
        </w:rPr>
        <w:t>Суточный пост охраны:</w:t>
      </w:r>
      <w:r w:rsidRPr="00A829CB">
        <w:t xml:space="preserve"> </w:t>
      </w:r>
      <w:r w:rsidRPr="009935DC">
        <w:rPr>
          <w:b/>
          <w:bCs/>
          <w:color w:val="FFFFFF" w:themeColor="background1"/>
        </w:rPr>
        <w:t>106 057,33</w:t>
      </w:r>
      <w:r w:rsidRPr="009935DC">
        <w:rPr>
          <w:bCs/>
          <w:color w:val="FFFFFF" w:themeColor="background1"/>
        </w:rPr>
        <w:t xml:space="preserve"> </w:t>
      </w:r>
      <w:r w:rsidRPr="009935DC">
        <w:rPr>
          <w:color w:val="FFFFFF" w:themeColor="background1"/>
        </w:rPr>
        <w:t>руб. без НДС (</w:t>
      </w:r>
      <w:r w:rsidRPr="009935DC">
        <w:rPr>
          <w:b/>
          <w:iCs/>
          <w:color w:val="FFFFFF" w:themeColor="background1"/>
        </w:rPr>
        <w:t>00,00</w:t>
      </w:r>
      <w:r w:rsidRPr="009935DC">
        <w:rPr>
          <w:iCs/>
          <w:color w:val="FFFFFF" w:themeColor="background1"/>
        </w:rPr>
        <w:t xml:space="preserve"> </w:t>
      </w:r>
      <w:r w:rsidRPr="009935DC">
        <w:rPr>
          <w:color w:val="FFFFFF" w:themeColor="background1"/>
        </w:rPr>
        <w:t xml:space="preserve">руб. с НДС) в месяц, </w:t>
      </w:r>
    </w:p>
    <w:p w14:paraId="6E22118F" w14:textId="3D812F06" w:rsidR="003F5EB8" w:rsidRPr="009935DC" w:rsidRDefault="0010737C" w:rsidP="00421615">
      <w:pPr>
        <w:pStyle w:val="a8"/>
        <w:rPr>
          <w:rFonts w:cs="Times New Roman"/>
          <w:color w:val="FFFFFF" w:themeColor="background1"/>
        </w:rPr>
      </w:pPr>
      <w:r w:rsidRPr="009935DC">
        <w:rPr>
          <w:rFonts w:cs="Times New Roman"/>
          <w:bCs/>
          <w:color w:val="FFFFFF" w:themeColor="background1"/>
          <w:lang w:val="ru-RU"/>
        </w:rPr>
        <w:t>106 057</w:t>
      </w:r>
      <w:r w:rsidRPr="009935DC">
        <w:rPr>
          <w:rFonts w:cs="Times New Roman"/>
          <w:bCs/>
          <w:color w:val="FFFFFF" w:themeColor="background1"/>
        </w:rPr>
        <w:t>,</w:t>
      </w:r>
      <w:r w:rsidRPr="009935DC">
        <w:rPr>
          <w:rFonts w:cs="Times New Roman"/>
          <w:bCs/>
          <w:color w:val="FFFFFF" w:themeColor="background1"/>
          <w:lang w:val="ru-RU"/>
        </w:rPr>
        <w:t>33</w:t>
      </w:r>
      <w:r w:rsidRPr="009935DC">
        <w:rPr>
          <w:rFonts w:cs="Times New Roman"/>
          <w:bCs/>
          <w:color w:val="FFFFFF" w:themeColor="background1"/>
        </w:rPr>
        <w:t xml:space="preserve"> </w:t>
      </w:r>
      <w:r w:rsidRPr="009935DC">
        <w:rPr>
          <w:rFonts w:cs="Times New Roman"/>
          <w:color w:val="FFFFFF" w:themeColor="background1"/>
        </w:rPr>
        <w:t xml:space="preserve">руб. х 1пост х 12 мес. = </w:t>
      </w:r>
      <w:r w:rsidRPr="009935DC">
        <w:rPr>
          <w:rFonts w:cs="Times New Roman"/>
          <w:bCs/>
          <w:color w:val="FFFFFF" w:themeColor="background1"/>
          <w:lang w:val="ru-RU"/>
        </w:rPr>
        <w:t>1 272 687</w:t>
      </w:r>
      <w:r w:rsidRPr="009935DC">
        <w:rPr>
          <w:rFonts w:cs="Times New Roman"/>
          <w:bCs/>
          <w:color w:val="FFFFFF" w:themeColor="background1"/>
        </w:rPr>
        <w:t>,</w:t>
      </w:r>
      <w:r w:rsidRPr="009935DC">
        <w:rPr>
          <w:rFonts w:cs="Times New Roman"/>
          <w:bCs/>
          <w:color w:val="FFFFFF" w:themeColor="background1"/>
          <w:lang w:val="ru-RU"/>
        </w:rPr>
        <w:t>96</w:t>
      </w:r>
      <w:r w:rsidRPr="009935DC">
        <w:rPr>
          <w:rFonts w:cs="Times New Roman"/>
          <w:bCs/>
          <w:color w:val="FFFFFF" w:themeColor="background1"/>
        </w:rPr>
        <w:t xml:space="preserve"> </w:t>
      </w:r>
      <w:r w:rsidRPr="009935DC">
        <w:rPr>
          <w:rFonts w:cs="Times New Roman"/>
          <w:color w:val="FFFFFF" w:themeColor="background1"/>
        </w:rPr>
        <w:t>руб. без НДС в год.</w:t>
      </w:r>
    </w:p>
    <w:p w14:paraId="2C089F80" w14:textId="77777777" w:rsidR="003F5EB8" w:rsidRDefault="003F5EB8" w:rsidP="00421615">
      <w:pPr>
        <w:pStyle w:val="a8"/>
        <w:ind w:left="0"/>
        <w:jc w:val="both"/>
        <w:rPr>
          <w:rStyle w:val="af1"/>
          <w:sz w:val="24"/>
          <w:lang w:val="ru-RU"/>
        </w:rPr>
      </w:pPr>
    </w:p>
    <w:p w14:paraId="61DBB169" w14:textId="77777777" w:rsidR="003F5EB8" w:rsidRDefault="003F5EB8" w:rsidP="00421615">
      <w:pPr>
        <w:pStyle w:val="a8"/>
        <w:ind w:left="0"/>
        <w:jc w:val="both"/>
        <w:rPr>
          <w:rStyle w:val="af1"/>
          <w:sz w:val="24"/>
          <w:lang w:val="ru-RU"/>
        </w:rPr>
      </w:pPr>
      <w:r>
        <w:rPr>
          <w:rStyle w:val="af1"/>
          <w:sz w:val="24"/>
          <w:lang w:val="ru-RU"/>
        </w:rPr>
        <w:t xml:space="preserve">2. </w:t>
      </w:r>
      <w:r w:rsidRPr="00A829CB">
        <w:rPr>
          <w:rStyle w:val="af1"/>
          <w:sz w:val="24"/>
          <w:lang w:val="ru-RU"/>
        </w:rPr>
        <w:t xml:space="preserve">на объекте: </w:t>
      </w:r>
      <w:r w:rsidRPr="00591891">
        <w:rPr>
          <w:sz w:val="26"/>
          <w:szCs w:val="26"/>
          <w:lang w:eastAsia="en-US"/>
        </w:rPr>
        <w:t>Гараж по адресу: ул. Шевченко 44, стр. 37</w:t>
      </w:r>
    </w:p>
    <w:p w14:paraId="44320706" w14:textId="77777777" w:rsidR="003F5EB8" w:rsidRPr="00A829CB" w:rsidRDefault="003F5EB8" w:rsidP="00421615">
      <w:pPr>
        <w:pStyle w:val="a8"/>
        <w:ind w:left="1353"/>
        <w:rPr>
          <w:rFonts w:cs="Times New Roman"/>
        </w:rPr>
      </w:pPr>
    </w:p>
    <w:tbl>
      <w:tblPr>
        <w:tblW w:w="9960" w:type="dxa"/>
        <w:tblInd w:w="-2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3"/>
        <w:gridCol w:w="6677"/>
        <w:gridCol w:w="1134"/>
        <w:gridCol w:w="1596"/>
      </w:tblGrid>
      <w:tr w:rsidR="003F5EB8" w:rsidRPr="00A829CB" w14:paraId="5C07FD26" w14:textId="77777777" w:rsidTr="00EA65BA">
        <w:trPr>
          <w:trHeight w:val="20"/>
          <w:tblHeader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445103" w14:textId="77777777" w:rsidR="003F5EB8" w:rsidRPr="00A829CB" w:rsidRDefault="003F5EB8" w:rsidP="00421615">
            <w:pPr>
              <w:pStyle w:val="12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</w:t>
            </w:r>
            <w:r w:rsidRPr="00A829CB">
              <w:rPr>
                <w:sz w:val="24"/>
                <w:szCs w:val="24"/>
              </w:rPr>
              <w:t>/п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E4C625" w14:textId="77777777" w:rsidR="003F5EB8" w:rsidRPr="00A829CB" w:rsidRDefault="003F5EB8" w:rsidP="00421615">
            <w:pPr>
              <w:pStyle w:val="12"/>
              <w:shd w:val="clear" w:color="auto" w:fill="auto"/>
              <w:spacing w:line="240" w:lineRule="auto"/>
              <w:ind w:left="80" w:firstLine="709"/>
              <w:jc w:val="center"/>
              <w:rPr>
                <w:sz w:val="24"/>
                <w:szCs w:val="24"/>
              </w:rPr>
            </w:pPr>
            <w:r w:rsidRPr="00A829CB">
              <w:rPr>
                <w:sz w:val="24"/>
                <w:szCs w:val="24"/>
              </w:rPr>
              <w:t>Статьи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923C0E" w14:textId="77777777" w:rsidR="003F5EB8" w:rsidRPr="00A829CB" w:rsidRDefault="003F5EB8" w:rsidP="00421615">
            <w:pPr>
              <w:pStyle w:val="12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A829CB">
              <w:rPr>
                <w:sz w:val="24"/>
                <w:szCs w:val="24"/>
              </w:rPr>
              <w:t>Расчет %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16AAEB" w14:textId="77777777" w:rsidR="003F5EB8" w:rsidRPr="00A829CB" w:rsidRDefault="003F5EB8" w:rsidP="00421615">
            <w:pPr>
              <w:pStyle w:val="12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A829CB">
              <w:rPr>
                <w:sz w:val="24"/>
                <w:szCs w:val="24"/>
              </w:rPr>
              <w:t>Затраты на</w:t>
            </w:r>
          </w:p>
          <w:p w14:paraId="6DA7DE4C" w14:textId="77777777" w:rsidR="003F5EB8" w:rsidRPr="00A829CB" w:rsidRDefault="003F5EB8" w:rsidP="00421615">
            <w:pPr>
              <w:pStyle w:val="12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A829CB">
              <w:rPr>
                <w:sz w:val="24"/>
                <w:szCs w:val="24"/>
              </w:rPr>
              <w:t>содержание руб.</w:t>
            </w:r>
          </w:p>
        </w:tc>
      </w:tr>
      <w:tr w:rsidR="007166C9" w:rsidRPr="00A829CB" w14:paraId="35214E1E" w14:textId="77777777" w:rsidTr="00EA65BA">
        <w:trPr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7783E" w14:textId="77777777" w:rsidR="007166C9" w:rsidRPr="00A829CB" w:rsidRDefault="007166C9" w:rsidP="00421615">
            <w:pPr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1CA968" w14:textId="77777777" w:rsidR="007166C9" w:rsidRPr="00A829CB" w:rsidRDefault="007166C9" w:rsidP="00421615">
            <w:pPr>
              <w:pStyle w:val="1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829CB">
              <w:rPr>
                <w:sz w:val="24"/>
                <w:szCs w:val="24"/>
              </w:rPr>
              <w:t>Собственная себестоимость: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9BCE2D" w14:textId="77777777" w:rsidR="007166C9" w:rsidRPr="00A829CB" w:rsidRDefault="007166C9" w:rsidP="00421615">
            <w:pPr>
              <w:spacing w:line="240" w:lineRule="auto"/>
              <w:ind w:firstLine="709"/>
              <w:jc w:val="center"/>
              <w:rPr>
                <w:lang w:eastAsia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41748E" w14:textId="3EC6090D" w:rsidR="007166C9" w:rsidRPr="00A829CB" w:rsidRDefault="007166C9" w:rsidP="00421615">
            <w:pPr>
              <w:spacing w:line="240" w:lineRule="auto"/>
              <w:rPr>
                <w:lang w:eastAsia="en-US"/>
              </w:rPr>
            </w:pPr>
          </w:p>
        </w:tc>
      </w:tr>
      <w:tr w:rsidR="007166C9" w:rsidRPr="00A829CB" w14:paraId="2791AF11" w14:textId="77777777" w:rsidTr="00EA65BA">
        <w:trPr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BEA944" w14:textId="77777777" w:rsidR="007166C9" w:rsidRPr="00A829CB" w:rsidRDefault="007166C9" w:rsidP="00421615">
            <w:pPr>
              <w:pStyle w:val="1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7083C7" w14:textId="77777777" w:rsidR="007166C9" w:rsidRPr="00A829CB" w:rsidRDefault="007166C9" w:rsidP="00421615">
            <w:pPr>
              <w:pStyle w:val="1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829CB">
              <w:rPr>
                <w:sz w:val="24"/>
                <w:szCs w:val="24"/>
              </w:rPr>
              <w:t>Оклад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7C1640" w14:textId="77777777" w:rsidR="007166C9" w:rsidRPr="00A829CB" w:rsidRDefault="007166C9" w:rsidP="00421615">
            <w:pPr>
              <w:spacing w:line="240" w:lineRule="auto"/>
              <w:ind w:firstLine="709"/>
              <w:jc w:val="center"/>
              <w:rPr>
                <w:lang w:eastAsia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6E6E7F" w14:textId="4FF20F0B" w:rsidR="007166C9" w:rsidRPr="009935DC" w:rsidRDefault="007166C9" w:rsidP="00421615">
            <w:pPr>
              <w:spacing w:line="240" w:lineRule="auto"/>
              <w:rPr>
                <w:color w:val="FFFFFF" w:themeColor="background1"/>
                <w:lang w:eastAsia="en-US"/>
              </w:rPr>
            </w:pPr>
            <w:r w:rsidRPr="009935DC">
              <w:rPr>
                <w:color w:val="FFFFFF" w:themeColor="background1"/>
                <w:lang w:eastAsia="en-US"/>
              </w:rPr>
              <w:t>39 200,00</w:t>
            </w:r>
          </w:p>
        </w:tc>
      </w:tr>
      <w:tr w:rsidR="007166C9" w:rsidRPr="00A829CB" w14:paraId="300E73B9" w14:textId="77777777" w:rsidTr="00EA65BA">
        <w:trPr>
          <w:trHeight w:val="41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5EA1C" w14:textId="77777777" w:rsidR="007166C9" w:rsidRPr="00A829CB" w:rsidRDefault="007166C9" w:rsidP="00421615">
            <w:pPr>
              <w:pStyle w:val="1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22E55C" w14:textId="77777777" w:rsidR="007166C9" w:rsidRPr="00A829CB" w:rsidRDefault="007166C9" w:rsidP="00421615">
            <w:pPr>
              <w:pStyle w:val="1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829CB">
              <w:rPr>
                <w:sz w:val="24"/>
                <w:szCs w:val="24"/>
              </w:rPr>
              <w:t>Страховые взносы в Пенсионный фонд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C5F0EC" w14:textId="77777777" w:rsidR="007166C9" w:rsidRPr="00A829CB" w:rsidRDefault="007166C9" w:rsidP="00421615">
            <w:pPr>
              <w:spacing w:line="240" w:lineRule="auto"/>
              <w:ind w:firstLine="709"/>
              <w:jc w:val="center"/>
              <w:rPr>
                <w:lang w:eastAsia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85E83" w14:textId="44938913" w:rsidR="007166C9" w:rsidRPr="009935DC" w:rsidRDefault="007166C9" w:rsidP="00421615">
            <w:pPr>
              <w:spacing w:line="240" w:lineRule="auto"/>
              <w:rPr>
                <w:color w:val="FFFFFF" w:themeColor="background1"/>
                <w:lang w:eastAsia="en-US"/>
              </w:rPr>
            </w:pPr>
            <w:r w:rsidRPr="009935DC">
              <w:rPr>
                <w:color w:val="FFFFFF" w:themeColor="background1"/>
                <w:lang w:eastAsia="en-US"/>
              </w:rPr>
              <w:t>8 624,00</w:t>
            </w:r>
          </w:p>
        </w:tc>
      </w:tr>
      <w:tr w:rsidR="007166C9" w:rsidRPr="00A829CB" w14:paraId="3C8CC2EA" w14:textId="77777777" w:rsidTr="00EA65BA">
        <w:trPr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7A5986" w14:textId="77777777" w:rsidR="007166C9" w:rsidRPr="00A829CB" w:rsidRDefault="007166C9" w:rsidP="00421615">
            <w:pPr>
              <w:pStyle w:val="1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C930F0" w14:textId="77777777" w:rsidR="007166C9" w:rsidRPr="00A829CB" w:rsidRDefault="007166C9" w:rsidP="00421615">
            <w:pPr>
              <w:pStyle w:val="12"/>
              <w:shd w:val="clear" w:color="auto" w:fill="auto"/>
              <w:spacing w:line="240" w:lineRule="auto"/>
              <w:ind w:left="80"/>
              <w:jc w:val="left"/>
              <w:rPr>
                <w:sz w:val="24"/>
                <w:szCs w:val="24"/>
              </w:rPr>
            </w:pPr>
            <w:r w:rsidRPr="00A829CB">
              <w:rPr>
                <w:sz w:val="24"/>
                <w:szCs w:val="24"/>
              </w:rPr>
              <w:t>Страховые взносы в Фонд социального страхования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673710" w14:textId="77777777" w:rsidR="007166C9" w:rsidRPr="00A829CB" w:rsidRDefault="007166C9" w:rsidP="00421615">
            <w:pPr>
              <w:spacing w:line="240" w:lineRule="auto"/>
              <w:ind w:firstLine="709"/>
              <w:jc w:val="center"/>
              <w:rPr>
                <w:lang w:eastAsia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B82C6B" w14:textId="3E2232C2" w:rsidR="007166C9" w:rsidRPr="009935DC" w:rsidRDefault="007166C9" w:rsidP="00421615">
            <w:pPr>
              <w:spacing w:line="240" w:lineRule="auto"/>
              <w:rPr>
                <w:color w:val="FFFFFF" w:themeColor="background1"/>
                <w:lang w:eastAsia="en-US"/>
              </w:rPr>
            </w:pPr>
            <w:r w:rsidRPr="009935DC">
              <w:rPr>
                <w:color w:val="FFFFFF" w:themeColor="background1"/>
                <w:lang w:eastAsia="en-US"/>
              </w:rPr>
              <w:t>1 136,80</w:t>
            </w:r>
          </w:p>
        </w:tc>
      </w:tr>
      <w:tr w:rsidR="007166C9" w:rsidRPr="00A829CB" w14:paraId="6561A8FD" w14:textId="77777777" w:rsidTr="00EA65BA">
        <w:trPr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E4DC4" w14:textId="77777777" w:rsidR="007166C9" w:rsidRPr="00A829CB" w:rsidRDefault="007166C9" w:rsidP="00421615">
            <w:pPr>
              <w:pStyle w:val="1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9A5256" w14:textId="77777777" w:rsidR="007166C9" w:rsidRPr="00A829CB" w:rsidRDefault="007166C9" w:rsidP="00421615">
            <w:pPr>
              <w:pStyle w:val="12"/>
              <w:shd w:val="clear" w:color="auto" w:fill="auto"/>
              <w:spacing w:line="240" w:lineRule="auto"/>
              <w:ind w:left="80"/>
              <w:jc w:val="left"/>
              <w:rPr>
                <w:sz w:val="24"/>
                <w:szCs w:val="24"/>
              </w:rPr>
            </w:pPr>
            <w:r w:rsidRPr="00A829CB">
              <w:rPr>
                <w:sz w:val="24"/>
                <w:szCs w:val="24"/>
              </w:rPr>
              <w:t>Страховые взносы в Федеральный фонд обязательного медицинского страхования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558A14" w14:textId="77777777" w:rsidR="007166C9" w:rsidRPr="00A829CB" w:rsidRDefault="007166C9" w:rsidP="00421615">
            <w:pPr>
              <w:spacing w:line="240" w:lineRule="auto"/>
              <w:ind w:firstLine="709"/>
              <w:jc w:val="center"/>
              <w:rPr>
                <w:lang w:eastAsia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EFD20" w14:textId="07333DB5" w:rsidR="007166C9" w:rsidRPr="009935DC" w:rsidRDefault="007166C9" w:rsidP="00421615">
            <w:pPr>
              <w:spacing w:line="240" w:lineRule="auto"/>
              <w:rPr>
                <w:color w:val="FFFFFF" w:themeColor="background1"/>
                <w:lang w:eastAsia="en-US"/>
              </w:rPr>
            </w:pPr>
            <w:r w:rsidRPr="009935DC">
              <w:rPr>
                <w:color w:val="FFFFFF" w:themeColor="background1"/>
                <w:lang w:eastAsia="en-US"/>
              </w:rPr>
              <w:t>1 999,20</w:t>
            </w:r>
          </w:p>
        </w:tc>
      </w:tr>
      <w:tr w:rsidR="007166C9" w:rsidRPr="00A829CB" w14:paraId="74DD2BF1" w14:textId="77777777" w:rsidTr="00EA65BA">
        <w:trPr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9CCF1E" w14:textId="77777777" w:rsidR="007166C9" w:rsidRPr="00A829CB" w:rsidRDefault="007166C9" w:rsidP="00421615">
            <w:pPr>
              <w:pStyle w:val="1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C2B09B" w14:textId="77777777" w:rsidR="007166C9" w:rsidRPr="00A829CB" w:rsidRDefault="007166C9" w:rsidP="00421615">
            <w:pPr>
              <w:pStyle w:val="1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829CB">
              <w:rPr>
                <w:sz w:val="24"/>
                <w:szCs w:val="24"/>
              </w:rPr>
              <w:t>Страховые взносы в ФСС на травматизм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FDE3C8" w14:textId="77777777" w:rsidR="007166C9" w:rsidRPr="00A829CB" w:rsidRDefault="007166C9" w:rsidP="00421615">
            <w:pPr>
              <w:spacing w:line="240" w:lineRule="auto"/>
              <w:ind w:firstLine="709"/>
              <w:jc w:val="center"/>
              <w:rPr>
                <w:lang w:eastAsia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182F59" w14:textId="5EF8428E" w:rsidR="007166C9" w:rsidRPr="009935DC" w:rsidRDefault="007166C9" w:rsidP="00421615">
            <w:pPr>
              <w:spacing w:line="240" w:lineRule="auto"/>
              <w:rPr>
                <w:color w:val="FFFFFF" w:themeColor="background1"/>
                <w:lang w:eastAsia="en-US"/>
              </w:rPr>
            </w:pPr>
            <w:r w:rsidRPr="009935DC">
              <w:rPr>
                <w:color w:val="FFFFFF" w:themeColor="background1"/>
                <w:lang w:eastAsia="en-US"/>
              </w:rPr>
              <w:t>78,40</w:t>
            </w:r>
          </w:p>
        </w:tc>
      </w:tr>
      <w:tr w:rsidR="007166C9" w:rsidRPr="00A829CB" w14:paraId="2B6AEE45" w14:textId="77777777" w:rsidTr="00EA65BA">
        <w:trPr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EBA8BF" w14:textId="77777777" w:rsidR="007166C9" w:rsidRPr="00A829CB" w:rsidRDefault="007166C9" w:rsidP="00421615">
            <w:pPr>
              <w:spacing w:line="240" w:lineRule="auto"/>
              <w:ind w:firstLine="709"/>
              <w:jc w:val="center"/>
              <w:rPr>
                <w:lang w:eastAsia="en-US"/>
              </w:rPr>
            </w:pP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B5A364" w14:textId="77777777" w:rsidR="007166C9" w:rsidRPr="007166C9" w:rsidRDefault="007166C9" w:rsidP="00421615">
            <w:pPr>
              <w:pStyle w:val="1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166C9">
              <w:rPr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A24C4" w14:textId="77777777" w:rsidR="007166C9" w:rsidRPr="007166C9" w:rsidRDefault="007166C9" w:rsidP="00421615">
            <w:pPr>
              <w:spacing w:line="240" w:lineRule="auto"/>
              <w:ind w:firstLine="709"/>
              <w:jc w:val="center"/>
              <w:rPr>
                <w:lang w:eastAsia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1738E" w14:textId="1FFAABAB" w:rsidR="007166C9" w:rsidRPr="009935DC" w:rsidRDefault="007166C9" w:rsidP="00421615">
            <w:pPr>
              <w:spacing w:line="240" w:lineRule="auto"/>
              <w:rPr>
                <w:color w:val="FFFFFF" w:themeColor="background1"/>
                <w:lang w:eastAsia="en-US"/>
              </w:rPr>
            </w:pPr>
            <w:r w:rsidRPr="009935DC">
              <w:rPr>
                <w:color w:val="FFFFFF" w:themeColor="background1"/>
                <w:lang w:eastAsia="en-US"/>
              </w:rPr>
              <w:t>51 038,40</w:t>
            </w:r>
          </w:p>
        </w:tc>
      </w:tr>
      <w:tr w:rsidR="007166C9" w:rsidRPr="00A829CB" w14:paraId="4849505C" w14:textId="77777777" w:rsidTr="00EA65BA">
        <w:trPr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43A52F" w14:textId="77777777" w:rsidR="007166C9" w:rsidRPr="00A829CB" w:rsidRDefault="007166C9" w:rsidP="00421615">
            <w:pPr>
              <w:pStyle w:val="1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24C6ED" w14:textId="77777777" w:rsidR="007166C9" w:rsidRPr="00A829CB" w:rsidRDefault="007166C9" w:rsidP="00421615">
            <w:pPr>
              <w:pStyle w:val="1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829CB">
              <w:rPr>
                <w:sz w:val="24"/>
                <w:szCs w:val="24"/>
              </w:rPr>
              <w:t>Коэффициент сменности поста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F05D8B" w14:textId="77777777" w:rsidR="007166C9" w:rsidRPr="00A829CB" w:rsidRDefault="007166C9" w:rsidP="00421615">
            <w:pPr>
              <w:spacing w:line="240" w:lineRule="auto"/>
              <w:ind w:firstLine="709"/>
              <w:jc w:val="center"/>
              <w:rPr>
                <w:lang w:eastAsia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41899F" w14:textId="6A799D5B" w:rsidR="007166C9" w:rsidRPr="009935DC" w:rsidRDefault="007166C9" w:rsidP="00421615">
            <w:pPr>
              <w:spacing w:line="240" w:lineRule="auto"/>
              <w:rPr>
                <w:color w:val="FFFFFF" w:themeColor="background1"/>
                <w:lang w:eastAsia="en-US"/>
              </w:rPr>
            </w:pPr>
            <w:r w:rsidRPr="009935DC">
              <w:rPr>
                <w:color w:val="FFFFFF" w:themeColor="background1"/>
                <w:lang w:eastAsia="en-US"/>
              </w:rPr>
              <w:t>1 500,00</w:t>
            </w:r>
          </w:p>
        </w:tc>
      </w:tr>
      <w:tr w:rsidR="007166C9" w:rsidRPr="00A829CB" w14:paraId="79A59546" w14:textId="77777777" w:rsidTr="00EA65BA">
        <w:trPr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CAAB8" w14:textId="77777777" w:rsidR="007166C9" w:rsidRPr="00A829CB" w:rsidRDefault="007166C9" w:rsidP="00421615">
            <w:pPr>
              <w:pStyle w:val="1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4E31C0" w14:textId="77777777" w:rsidR="007166C9" w:rsidRPr="00A829CB" w:rsidRDefault="007166C9" w:rsidP="00421615">
            <w:pPr>
              <w:pStyle w:val="1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829CB">
              <w:rPr>
                <w:sz w:val="24"/>
                <w:szCs w:val="24"/>
              </w:rPr>
              <w:t>Накладные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79BF1" w14:textId="77777777" w:rsidR="007166C9" w:rsidRPr="00A829CB" w:rsidRDefault="007166C9" w:rsidP="00421615">
            <w:pPr>
              <w:spacing w:line="240" w:lineRule="auto"/>
              <w:ind w:firstLine="709"/>
              <w:jc w:val="center"/>
              <w:rPr>
                <w:lang w:eastAsia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865CDE" w14:textId="683C92FB" w:rsidR="007166C9" w:rsidRPr="009935DC" w:rsidRDefault="007166C9" w:rsidP="00421615">
            <w:pPr>
              <w:spacing w:line="240" w:lineRule="auto"/>
              <w:rPr>
                <w:color w:val="FFFFFF" w:themeColor="background1"/>
                <w:lang w:eastAsia="en-US"/>
              </w:rPr>
            </w:pPr>
            <w:r w:rsidRPr="009935DC">
              <w:rPr>
                <w:color w:val="FFFFFF" w:themeColor="background1"/>
                <w:lang w:eastAsia="en-US"/>
              </w:rPr>
              <w:t>500,00</w:t>
            </w:r>
          </w:p>
        </w:tc>
      </w:tr>
      <w:tr w:rsidR="007166C9" w:rsidRPr="00A829CB" w14:paraId="2EB9C0D4" w14:textId="77777777" w:rsidTr="00EA65BA">
        <w:trPr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5C9C88" w14:textId="77777777" w:rsidR="007166C9" w:rsidRPr="00A829CB" w:rsidRDefault="007166C9" w:rsidP="00421615">
            <w:pPr>
              <w:pStyle w:val="1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EE0238" w14:textId="77777777" w:rsidR="007166C9" w:rsidRPr="00A829CB" w:rsidRDefault="007166C9" w:rsidP="00421615">
            <w:pPr>
              <w:pStyle w:val="1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829CB">
              <w:rPr>
                <w:sz w:val="24"/>
                <w:szCs w:val="24"/>
              </w:rPr>
              <w:t>Прибыль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D7FF00" w14:textId="77777777" w:rsidR="007166C9" w:rsidRPr="00A829CB" w:rsidRDefault="007166C9" w:rsidP="00421615">
            <w:pPr>
              <w:spacing w:line="240" w:lineRule="auto"/>
              <w:ind w:firstLine="709"/>
              <w:jc w:val="center"/>
              <w:rPr>
                <w:lang w:eastAsia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5E88F9" w14:textId="7CFD1472" w:rsidR="007166C9" w:rsidRPr="009935DC" w:rsidRDefault="007166C9" w:rsidP="00421615">
            <w:pPr>
              <w:spacing w:line="240" w:lineRule="auto"/>
              <w:rPr>
                <w:color w:val="FFFFFF" w:themeColor="background1"/>
                <w:lang w:eastAsia="en-US"/>
              </w:rPr>
            </w:pPr>
            <w:r w:rsidRPr="009935DC">
              <w:rPr>
                <w:color w:val="FFFFFF" w:themeColor="background1"/>
                <w:lang w:eastAsia="en-US"/>
              </w:rPr>
              <w:t>1 379,16</w:t>
            </w:r>
          </w:p>
        </w:tc>
      </w:tr>
      <w:tr w:rsidR="007166C9" w:rsidRPr="00A829CB" w14:paraId="42508244" w14:textId="77777777" w:rsidTr="00EA65BA">
        <w:trPr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274EF9" w14:textId="77777777" w:rsidR="007166C9" w:rsidRPr="00A829CB" w:rsidRDefault="007166C9" w:rsidP="00421615">
            <w:pPr>
              <w:pStyle w:val="12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0D64A6" w14:textId="77777777" w:rsidR="007166C9" w:rsidRPr="006421FB" w:rsidRDefault="007166C9" w:rsidP="00421615">
            <w:pPr>
              <w:pStyle w:val="12"/>
              <w:shd w:val="clear" w:color="auto" w:fill="auto"/>
              <w:spacing w:line="240" w:lineRule="auto"/>
              <w:ind w:left="80"/>
              <w:jc w:val="left"/>
              <w:rPr>
                <w:b/>
                <w:sz w:val="24"/>
                <w:szCs w:val="24"/>
              </w:rPr>
            </w:pPr>
            <w:r w:rsidRPr="006421FB">
              <w:rPr>
                <w:b/>
                <w:sz w:val="24"/>
                <w:szCs w:val="24"/>
              </w:rPr>
              <w:t>Величина стоимости круглосуточного поста охраны в месяц, без НДС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DB0500" w14:textId="77777777" w:rsidR="007166C9" w:rsidRPr="00A829CB" w:rsidRDefault="007166C9" w:rsidP="00421615">
            <w:pPr>
              <w:spacing w:line="240" w:lineRule="auto"/>
              <w:ind w:firstLine="709"/>
              <w:jc w:val="center"/>
              <w:rPr>
                <w:b/>
                <w:lang w:eastAsia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5BC2E5" w14:textId="4FBD75C5" w:rsidR="007166C9" w:rsidRPr="009935DC" w:rsidRDefault="007166C9" w:rsidP="00421615">
            <w:pPr>
              <w:spacing w:line="240" w:lineRule="auto"/>
              <w:rPr>
                <w:b/>
                <w:color w:val="FFFFFF" w:themeColor="background1"/>
                <w:lang w:eastAsia="en-US"/>
              </w:rPr>
            </w:pPr>
            <w:r w:rsidRPr="009935DC">
              <w:rPr>
                <w:b/>
                <w:color w:val="FFFFFF" w:themeColor="background1"/>
                <w:lang w:eastAsia="en-US"/>
              </w:rPr>
              <w:t>53 028,67</w:t>
            </w:r>
          </w:p>
        </w:tc>
      </w:tr>
      <w:tr w:rsidR="003F5EB8" w:rsidRPr="00A829CB" w14:paraId="754D58D2" w14:textId="77777777" w:rsidTr="00EA65BA">
        <w:trPr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23196" w14:textId="77777777" w:rsidR="003F5EB8" w:rsidRPr="00A829CB" w:rsidRDefault="003F5EB8" w:rsidP="00421615">
            <w:pPr>
              <w:pStyle w:val="12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551AE3" w14:textId="77777777" w:rsidR="003F5EB8" w:rsidRPr="006421FB" w:rsidRDefault="003F5EB8" w:rsidP="00421615">
            <w:pPr>
              <w:pStyle w:val="12"/>
              <w:shd w:val="clear" w:color="auto" w:fill="auto"/>
              <w:spacing w:line="240" w:lineRule="auto"/>
              <w:ind w:left="80"/>
              <w:jc w:val="left"/>
              <w:rPr>
                <w:b/>
                <w:sz w:val="24"/>
                <w:szCs w:val="24"/>
              </w:rPr>
            </w:pPr>
            <w:r w:rsidRPr="006421FB">
              <w:rPr>
                <w:b/>
                <w:sz w:val="24"/>
                <w:szCs w:val="24"/>
              </w:rPr>
              <w:t>Итого величина стоимости круглосуточного поста охраны  в месяц, с НДС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F556AD" w14:textId="77777777" w:rsidR="003F5EB8" w:rsidRPr="00A829CB" w:rsidRDefault="003F5EB8" w:rsidP="00421615">
            <w:pPr>
              <w:spacing w:line="240" w:lineRule="auto"/>
              <w:ind w:firstLine="709"/>
              <w:jc w:val="center"/>
              <w:rPr>
                <w:b/>
                <w:lang w:eastAsia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0AE705" w14:textId="77777777" w:rsidR="003F5EB8" w:rsidRPr="00B64491" w:rsidRDefault="003F5EB8" w:rsidP="00421615">
            <w:pPr>
              <w:spacing w:line="240" w:lineRule="auto"/>
              <w:rPr>
                <w:b/>
                <w:lang w:eastAsia="en-US"/>
              </w:rPr>
            </w:pPr>
            <w:r w:rsidRPr="009935DC">
              <w:rPr>
                <w:b/>
                <w:color w:val="FFFFFF" w:themeColor="background1"/>
                <w:lang w:eastAsia="en-US"/>
              </w:rPr>
              <w:t>54 417,56</w:t>
            </w:r>
          </w:p>
        </w:tc>
      </w:tr>
    </w:tbl>
    <w:p w14:paraId="2A8A6ECC" w14:textId="77777777" w:rsidR="00860A97" w:rsidRDefault="00860A97" w:rsidP="00421615">
      <w:pPr>
        <w:widowControl/>
        <w:suppressAutoHyphens w:val="0"/>
        <w:autoSpaceDN/>
        <w:spacing w:line="240" w:lineRule="auto"/>
        <w:contextualSpacing/>
        <w:textAlignment w:val="auto"/>
        <w:rPr>
          <w:rStyle w:val="af1"/>
          <w:sz w:val="24"/>
        </w:rPr>
      </w:pPr>
    </w:p>
    <w:p w14:paraId="7499A629" w14:textId="3A460068" w:rsidR="0010737C" w:rsidRPr="009935DC" w:rsidRDefault="0010737C" w:rsidP="00421615">
      <w:pPr>
        <w:widowControl/>
        <w:suppressAutoHyphens w:val="0"/>
        <w:autoSpaceDN/>
        <w:spacing w:line="240" w:lineRule="auto"/>
        <w:contextualSpacing/>
        <w:textAlignment w:val="auto"/>
        <w:rPr>
          <w:color w:val="FFFFFF" w:themeColor="background1"/>
        </w:rPr>
      </w:pPr>
      <w:r w:rsidRPr="00A829CB">
        <w:rPr>
          <w:rStyle w:val="af1"/>
          <w:sz w:val="24"/>
        </w:rPr>
        <w:lastRenderedPageBreak/>
        <w:t>Суточный пост охраны:</w:t>
      </w:r>
      <w:r w:rsidRPr="00A829CB">
        <w:t xml:space="preserve"> </w:t>
      </w:r>
      <w:r w:rsidRPr="009935DC">
        <w:rPr>
          <w:b/>
          <w:bCs/>
          <w:color w:val="FFFFFF" w:themeColor="background1"/>
        </w:rPr>
        <w:t>53 028,67</w:t>
      </w:r>
      <w:r w:rsidRPr="009935DC">
        <w:rPr>
          <w:bCs/>
          <w:color w:val="FFFFFF" w:themeColor="background1"/>
        </w:rPr>
        <w:t xml:space="preserve"> </w:t>
      </w:r>
      <w:r w:rsidRPr="009935DC">
        <w:rPr>
          <w:color w:val="FFFFFF" w:themeColor="background1"/>
        </w:rPr>
        <w:t>руб. без НДС (</w:t>
      </w:r>
      <w:r w:rsidRPr="009935DC">
        <w:rPr>
          <w:b/>
          <w:iCs/>
          <w:color w:val="FFFFFF" w:themeColor="background1"/>
        </w:rPr>
        <w:t>00,00</w:t>
      </w:r>
      <w:r w:rsidRPr="009935DC">
        <w:rPr>
          <w:iCs/>
          <w:color w:val="FFFFFF" w:themeColor="background1"/>
        </w:rPr>
        <w:t xml:space="preserve"> </w:t>
      </w:r>
      <w:r w:rsidRPr="009935DC">
        <w:rPr>
          <w:color w:val="FFFFFF" w:themeColor="background1"/>
        </w:rPr>
        <w:t xml:space="preserve">руб. с НДС) в месяц, </w:t>
      </w:r>
    </w:p>
    <w:p w14:paraId="6D11C2D1" w14:textId="4588744C" w:rsidR="003F5EB8" w:rsidRPr="009935DC" w:rsidRDefault="0010737C" w:rsidP="00421615">
      <w:pPr>
        <w:pStyle w:val="a8"/>
        <w:rPr>
          <w:rFonts w:cs="Times New Roman"/>
          <w:color w:val="FFFFFF" w:themeColor="background1"/>
        </w:rPr>
      </w:pPr>
      <w:r w:rsidRPr="009935DC">
        <w:rPr>
          <w:rFonts w:cs="Times New Roman"/>
          <w:bCs/>
          <w:color w:val="FFFFFF" w:themeColor="background1"/>
          <w:lang w:val="ru-RU"/>
        </w:rPr>
        <w:t>53 028</w:t>
      </w:r>
      <w:r w:rsidRPr="009935DC">
        <w:rPr>
          <w:rFonts w:cs="Times New Roman"/>
          <w:bCs/>
          <w:color w:val="FFFFFF" w:themeColor="background1"/>
        </w:rPr>
        <w:t>,</w:t>
      </w:r>
      <w:r w:rsidRPr="009935DC">
        <w:rPr>
          <w:rFonts w:cs="Times New Roman"/>
          <w:bCs/>
          <w:color w:val="FFFFFF" w:themeColor="background1"/>
          <w:lang w:val="ru-RU"/>
        </w:rPr>
        <w:t>67</w:t>
      </w:r>
      <w:r w:rsidRPr="009935DC">
        <w:rPr>
          <w:rFonts w:cs="Times New Roman"/>
          <w:bCs/>
          <w:color w:val="FFFFFF" w:themeColor="background1"/>
        </w:rPr>
        <w:t xml:space="preserve"> </w:t>
      </w:r>
      <w:r w:rsidRPr="009935DC">
        <w:rPr>
          <w:rFonts w:cs="Times New Roman"/>
          <w:color w:val="FFFFFF" w:themeColor="background1"/>
        </w:rPr>
        <w:t xml:space="preserve">руб. х 1пост х 12 мес. = </w:t>
      </w:r>
      <w:r w:rsidRPr="009935DC">
        <w:rPr>
          <w:rFonts w:cs="Times New Roman"/>
          <w:color w:val="FFFFFF" w:themeColor="background1"/>
          <w:lang w:val="ru-RU"/>
        </w:rPr>
        <w:t>636 344</w:t>
      </w:r>
      <w:r w:rsidRPr="009935DC">
        <w:rPr>
          <w:rFonts w:cs="Times New Roman"/>
          <w:bCs/>
          <w:color w:val="FFFFFF" w:themeColor="background1"/>
        </w:rPr>
        <w:t>,</w:t>
      </w:r>
      <w:r w:rsidRPr="009935DC">
        <w:rPr>
          <w:rFonts w:cs="Times New Roman"/>
          <w:bCs/>
          <w:color w:val="FFFFFF" w:themeColor="background1"/>
          <w:lang w:val="ru-RU"/>
        </w:rPr>
        <w:t>04</w:t>
      </w:r>
      <w:r w:rsidRPr="009935DC">
        <w:rPr>
          <w:rFonts w:cs="Times New Roman"/>
          <w:bCs/>
          <w:color w:val="FFFFFF" w:themeColor="background1"/>
        </w:rPr>
        <w:t xml:space="preserve"> </w:t>
      </w:r>
      <w:r w:rsidRPr="009935DC">
        <w:rPr>
          <w:rFonts w:cs="Times New Roman"/>
          <w:color w:val="FFFFFF" w:themeColor="background1"/>
        </w:rPr>
        <w:t>руб. без НДС в год.</w:t>
      </w:r>
    </w:p>
    <w:p w14:paraId="5D6BAC22" w14:textId="77777777" w:rsidR="003F5EB8" w:rsidRDefault="003F5EB8" w:rsidP="00421615">
      <w:pPr>
        <w:spacing w:line="240" w:lineRule="auto"/>
      </w:pPr>
    </w:p>
    <w:p w14:paraId="49D2EAC7" w14:textId="58ADD15C" w:rsidR="005E0E42" w:rsidRPr="009935DC" w:rsidRDefault="003F5EB8" w:rsidP="00421615">
      <w:pPr>
        <w:tabs>
          <w:tab w:val="left" w:leader="underscore" w:pos="1046"/>
        </w:tabs>
        <w:spacing w:line="240" w:lineRule="auto"/>
        <w:ind w:left="20"/>
        <w:rPr>
          <w:b/>
          <w:color w:val="FFFFFF" w:themeColor="background1"/>
        </w:rPr>
      </w:pPr>
      <w:r w:rsidRPr="00A829CB">
        <w:rPr>
          <w:b/>
        </w:rPr>
        <w:t>Итого (стоимость за посты</w:t>
      </w:r>
      <w:proofErr w:type="gramStart"/>
      <w:r w:rsidRPr="00A829CB">
        <w:rPr>
          <w:b/>
        </w:rPr>
        <w:t xml:space="preserve">): </w:t>
      </w:r>
      <w:r w:rsidRPr="00A829CB">
        <w:rPr>
          <w:b/>
          <w:u w:val="single"/>
        </w:rPr>
        <w:t xml:space="preserve"> </w:t>
      </w:r>
      <w:r w:rsidRPr="009935DC">
        <w:rPr>
          <w:b/>
          <w:color w:val="FFFFFF" w:themeColor="background1"/>
          <w:u w:val="single"/>
        </w:rPr>
        <w:t>1</w:t>
      </w:r>
      <w:proofErr w:type="gramEnd"/>
      <w:r w:rsidRPr="009935DC">
        <w:rPr>
          <w:b/>
          <w:color w:val="FFFFFF" w:themeColor="background1"/>
          <w:u w:val="single"/>
        </w:rPr>
        <w:t> 9</w:t>
      </w:r>
      <w:r w:rsidR="0010737C" w:rsidRPr="009935DC">
        <w:rPr>
          <w:b/>
          <w:color w:val="FFFFFF" w:themeColor="background1"/>
          <w:u w:val="single"/>
        </w:rPr>
        <w:t>0</w:t>
      </w:r>
      <w:r w:rsidRPr="009935DC">
        <w:rPr>
          <w:b/>
          <w:color w:val="FFFFFF" w:themeColor="background1"/>
          <w:u w:val="single"/>
        </w:rPr>
        <w:t>9 032,0</w:t>
      </w:r>
      <w:r w:rsidR="0010737C" w:rsidRPr="009935DC">
        <w:rPr>
          <w:b/>
          <w:color w:val="FFFFFF" w:themeColor="background1"/>
          <w:u w:val="single"/>
        </w:rPr>
        <w:t>0</w:t>
      </w:r>
      <w:r w:rsidRPr="009935DC">
        <w:rPr>
          <w:b/>
          <w:color w:val="FFFFFF" w:themeColor="background1"/>
          <w:u w:val="single"/>
        </w:rPr>
        <w:t xml:space="preserve"> (</w:t>
      </w:r>
      <w:r w:rsidR="0010737C" w:rsidRPr="009935DC">
        <w:rPr>
          <w:b/>
          <w:color w:val="FFFFFF" w:themeColor="background1"/>
          <w:u w:val="single"/>
        </w:rPr>
        <w:t>один миллион девятьсот девять тысяч тридцать два рубля ноль копеек</w:t>
      </w:r>
      <w:r w:rsidRPr="009935DC">
        <w:rPr>
          <w:b/>
          <w:color w:val="FFFFFF" w:themeColor="background1"/>
          <w:u w:val="single"/>
        </w:rPr>
        <w:t>)</w:t>
      </w:r>
      <w:r w:rsidR="0010737C" w:rsidRPr="009935DC">
        <w:rPr>
          <w:b/>
          <w:color w:val="FFFFFF" w:themeColor="background1"/>
          <w:u w:val="single"/>
        </w:rPr>
        <w:t>.</w:t>
      </w:r>
      <w:r w:rsidRPr="009935DC">
        <w:rPr>
          <w:b/>
          <w:color w:val="FFFFFF" w:themeColor="background1"/>
        </w:rPr>
        <w:t xml:space="preserve">  без НДС на период 12 мес. (1 год).</w:t>
      </w:r>
    </w:p>
    <w:p w14:paraId="3B85A704" w14:textId="77777777" w:rsidR="005E0E42" w:rsidRPr="00A829CB" w:rsidRDefault="005E0E42" w:rsidP="00421615">
      <w:pPr>
        <w:tabs>
          <w:tab w:val="left" w:leader="underscore" w:pos="1046"/>
        </w:tabs>
        <w:spacing w:line="240" w:lineRule="auto"/>
        <w:ind w:left="20"/>
      </w:pPr>
    </w:p>
    <w:p w14:paraId="11650C50" w14:textId="77777777" w:rsidR="005E0E42" w:rsidRPr="00A829CB" w:rsidRDefault="005E0E42" w:rsidP="00421615">
      <w:pPr>
        <w:pStyle w:val="Standard"/>
        <w:rPr>
          <w:rFonts w:cs="Times New Roman"/>
          <w:lang w:eastAsia="fa-IR"/>
        </w:rPr>
      </w:pPr>
    </w:p>
    <w:p w14:paraId="6C9613F4" w14:textId="77777777" w:rsidR="005E0E42" w:rsidRDefault="005E0E42" w:rsidP="00421615">
      <w:pPr>
        <w:pStyle w:val="Standard"/>
        <w:rPr>
          <w:lang w:eastAsia="fa-IR"/>
        </w:rPr>
      </w:pPr>
    </w:p>
    <w:p w14:paraId="54886F00" w14:textId="77777777" w:rsidR="005E0E42" w:rsidRDefault="005E0E42" w:rsidP="00421615">
      <w:pPr>
        <w:pStyle w:val="Standard"/>
        <w:rPr>
          <w:lang w:eastAsia="fa-IR"/>
        </w:rPr>
      </w:pPr>
    </w:p>
    <w:tbl>
      <w:tblPr>
        <w:tblW w:w="9967" w:type="dxa"/>
        <w:tblInd w:w="-2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6"/>
        <w:gridCol w:w="319"/>
        <w:gridCol w:w="4852"/>
      </w:tblGrid>
      <w:tr w:rsidR="005E0E42" w14:paraId="4BF8B55A" w14:textId="77777777" w:rsidTr="004D1D5A">
        <w:trPr>
          <w:trHeight w:val="276"/>
        </w:trPr>
        <w:tc>
          <w:tcPr>
            <w:tcW w:w="4796" w:type="dxa"/>
            <w:shd w:val="clear" w:color="auto" w:fill="FFFFFF"/>
          </w:tcPr>
          <w:p w14:paraId="11173A7B" w14:textId="77777777" w:rsidR="005E0E42" w:rsidRDefault="005E0E42" w:rsidP="00421615">
            <w:pPr>
              <w:pStyle w:val="Standard"/>
              <w:rPr>
                <w:rFonts w:cs="Times New Roman"/>
                <w:b/>
                <w:lang w:eastAsia="fa-IR"/>
              </w:rPr>
            </w:pPr>
            <w:r>
              <w:rPr>
                <w:rFonts w:cs="Times New Roman"/>
                <w:b/>
                <w:lang w:eastAsia="fa-IR"/>
              </w:rPr>
              <w:t>«</w:t>
            </w:r>
            <w:r>
              <w:rPr>
                <w:rFonts w:cs="Times New Roman"/>
                <w:b/>
                <w:lang w:val="ru-RU" w:eastAsia="fa-IR"/>
              </w:rPr>
              <w:t>Исполнитель</w:t>
            </w:r>
            <w:r>
              <w:rPr>
                <w:rFonts w:cs="Times New Roman"/>
                <w:b/>
                <w:lang w:eastAsia="fa-IR"/>
              </w:rPr>
              <w:t>»</w:t>
            </w:r>
          </w:p>
          <w:p w14:paraId="432B2E3D" w14:textId="77777777" w:rsidR="005E0E42" w:rsidRDefault="005E0E42" w:rsidP="00421615">
            <w:pPr>
              <w:pStyle w:val="Standard"/>
              <w:rPr>
                <w:rFonts w:cs="Times New Roman"/>
                <w:b/>
                <w:lang w:eastAsia="fa-IR"/>
              </w:rPr>
            </w:pPr>
            <w:r w:rsidRPr="00945322">
              <w:rPr>
                <w:rFonts w:eastAsia="Times New Roman" w:cs="Times New Roman"/>
                <w:bCs/>
                <w:lang w:eastAsia="ru-RU"/>
              </w:rPr>
              <w:t xml:space="preserve">Директор </w:t>
            </w:r>
            <w:r w:rsidRPr="009935DC">
              <w:rPr>
                <w:rFonts w:eastAsia="Times New Roman" w:cs="Times New Roman"/>
                <w:bCs/>
                <w:color w:val="FFFFFF" w:themeColor="background1"/>
                <w:lang w:eastAsia="ru-RU"/>
              </w:rPr>
              <w:t>ООО ЧОП «ВИТЯЗЬ</w:t>
            </w:r>
          </w:p>
        </w:tc>
        <w:tc>
          <w:tcPr>
            <w:tcW w:w="31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9C4C8" w14:textId="77777777" w:rsidR="005E0E42" w:rsidRDefault="005E0E42" w:rsidP="00421615">
            <w:pPr>
              <w:pStyle w:val="Standard"/>
              <w:jc w:val="center"/>
              <w:rPr>
                <w:rFonts w:cs="Times New Roman"/>
                <w:b/>
                <w:lang w:eastAsia="fa-IR"/>
              </w:rPr>
            </w:pPr>
          </w:p>
        </w:tc>
        <w:tc>
          <w:tcPr>
            <w:tcW w:w="48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F18B4" w14:textId="77777777" w:rsidR="005E0E42" w:rsidRDefault="005E0E42" w:rsidP="00421615">
            <w:pPr>
              <w:pStyle w:val="Standard"/>
              <w:rPr>
                <w:rFonts w:cs="Times New Roman"/>
                <w:b/>
                <w:lang w:eastAsia="fa-IR"/>
              </w:rPr>
            </w:pPr>
            <w:r>
              <w:rPr>
                <w:rFonts w:cs="Times New Roman"/>
                <w:b/>
                <w:lang w:eastAsia="fa-IR"/>
              </w:rPr>
              <w:t>«Заказчик»</w:t>
            </w:r>
          </w:p>
          <w:p w14:paraId="4C038862" w14:textId="77777777" w:rsidR="005E0E42" w:rsidRPr="008D295D" w:rsidRDefault="005E0E42" w:rsidP="00421615">
            <w:pPr>
              <w:pStyle w:val="Standard"/>
              <w:rPr>
                <w:bCs/>
                <w:lang w:val="ru-RU" w:eastAsia="fa-IR"/>
              </w:rPr>
            </w:pPr>
            <w:r w:rsidRPr="008D295D">
              <w:rPr>
                <w:bCs/>
                <w:lang w:val="ru-RU" w:eastAsia="fa-IR"/>
              </w:rPr>
              <w:t xml:space="preserve">Генеральный директор </w:t>
            </w:r>
          </w:p>
          <w:p w14:paraId="3E93ED05" w14:textId="77777777" w:rsidR="005E0E42" w:rsidRDefault="005E0E42" w:rsidP="00421615">
            <w:pPr>
              <w:pStyle w:val="Standard"/>
              <w:rPr>
                <w:rFonts w:cs="Times New Roman"/>
                <w:b/>
                <w:lang w:eastAsia="fa-IR"/>
              </w:rPr>
            </w:pPr>
            <w:r w:rsidRPr="008D295D">
              <w:rPr>
                <w:rFonts w:cs="Times New Roman"/>
                <w:bCs/>
                <w:lang w:val="ru-RU" w:eastAsia="fa-IR"/>
              </w:rPr>
              <w:t>АО «Томскэнергосбыт»</w:t>
            </w:r>
          </w:p>
        </w:tc>
      </w:tr>
      <w:tr w:rsidR="005E0E42" w:rsidRPr="004A7F35" w14:paraId="0DDE0B24" w14:textId="77777777" w:rsidTr="004D1D5A">
        <w:trPr>
          <w:trHeight w:val="276"/>
        </w:trPr>
        <w:tc>
          <w:tcPr>
            <w:tcW w:w="4796" w:type="dxa"/>
            <w:shd w:val="clear" w:color="auto" w:fill="FFFFFF"/>
          </w:tcPr>
          <w:p w14:paraId="1F52240D" w14:textId="77777777" w:rsidR="005E0E42" w:rsidRDefault="005E0E42" w:rsidP="00421615">
            <w:pPr>
              <w:pStyle w:val="Standard"/>
              <w:tabs>
                <w:tab w:val="left" w:pos="1355"/>
              </w:tabs>
              <w:rPr>
                <w:rFonts w:cs="Times New Roman"/>
                <w:b/>
                <w:lang w:eastAsia="fa-IR"/>
              </w:rPr>
            </w:pPr>
          </w:p>
        </w:tc>
        <w:tc>
          <w:tcPr>
            <w:tcW w:w="31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DBED8" w14:textId="77777777" w:rsidR="005E0E42" w:rsidRDefault="005E0E42" w:rsidP="00421615">
            <w:pPr>
              <w:pStyle w:val="Standard"/>
              <w:jc w:val="center"/>
              <w:rPr>
                <w:rFonts w:cs="Times New Roman"/>
                <w:b/>
                <w:lang w:eastAsia="fa-IR"/>
              </w:rPr>
            </w:pPr>
          </w:p>
        </w:tc>
        <w:tc>
          <w:tcPr>
            <w:tcW w:w="48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F402F" w14:textId="77777777" w:rsidR="005E0E42" w:rsidRPr="004A7F35" w:rsidRDefault="005E0E42" w:rsidP="00421615">
            <w:pPr>
              <w:pStyle w:val="Standard"/>
              <w:jc w:val="center"/>
              <w:rPr>
                <w:rFonts w:cs="Times New Roman"/>
                <w:i/>
                <w:lang w:val="ru-RU" w:eastAsia="fa-IR"/>
              </w:rPr>
            </w:pPr>
          </w:p>
        </w:tc>
      </w:tr>
      <w:tr w:rsidR="005E0E42" w14:paraId="46328E1D" w14:textId="77777777" w:rsidTr="004D1D5A">
        <w:trPr>
          <w:trHeight w:val="276"/>
        </w:trPr>
        <w:tc>
          <w:tcPr>
            <w:tcW w:w="4796" w:type="dxa"/>
            <w:shd w:val="clear" w:color="auto" w:fill="FFFFFF"/>
          </w:tcPr>
          <w:p w14:paraId="1A5E232C" w14:textId="77777777" w:rsidR="005E0E42" w:rsidRDefault="005E0E42" w:rsidP="00421615">
            <w:pPr>
              <w:pStyle w:val="Standard"/>
              <w:rPr>
                <w:rFonts w:cs="Times New Roman"/>
                <w:lang w:val="ru-RU" w:eastAsia="fa-IR"/>
              </w:rPr>
            </w:pPr>
            <w:r>
              <w:rPr>
                <w:rFonts w:cs="Times New Roman"/>
                <w:b/>
                <w:lang w:eastAsia="fa-IR"/>
              </w:rPr>
              <w:t>__</w:t>
            </w:r>
            <w:r>
              <w:rPr>
                <w:rFonts w:cs="Times New Roman"/>
                <w:b/>
                <w:lang w:val="ru-RU" w:eastAsia="fa-IR"/>
              </w:rPr>
              <w:t>________</w:t>
            </w:r>
            <w:r>
              <w:rPr>
                <w:rFonts w:cs="Times New Roman"/>
                <w:b/>
                <w:lang w:eastAsia="fa-IR"/>
              </w:rPr>
              <w:t>_______</w:t>
            </w:r>
            <w:r w:rsidRPr="00466A8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9935DC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С.А.Луняков</w:t>
            </w:r>
          </w:p>
          <w:p w14:paraId="28780037" w14:textId="77777777" w:rsidR="005E0E42" w:rsidRDefault="005E0E42" w:rsidP="00421615">
            <w:pPr>
              <w:pStyle w:val="Standard"/>
              <w:rPr>
                <w:rFonts w:cs="Times New Roman"/>
                <w:b/>
                <w:lang w:eastAsia="fa-IR"/>
              </w:rPr>
            </w:pPr>
            <w:r w:rsidRPr="004A7F35">
              <w:rPr>
                <w:rFonts w:eastAsia="Times New Roman" w:cs="Times New Roman"/>
                <w:sz w:val="22"/>
                <w:lang w:val="ru-RU"/>
              </w:rPr>
              <w:t xml:space="preserve">(подпись)     </w:t>
            </w:r>
            <w:r>
              <w:rPr>
                <w:rFonts w:eastAsia="Times New Roman" w:cs="Times New Roman"/>
                <w:sz w:val="22"/>
                <w:lang w:val="ru-RU"/>
              </w:rPr>
              <w:t xml:space="preserve">            </w:t>
            </w:r>
            <w:r w:rsidRPr="004A7F35">
              <w:rPr>
                <w:rFonts w:eastAsia="Times New Roman" w:cs="Times New Roman"/>
                <w:sz w:val="22"/>
                <w:lang w:val="ru-RU"/>
              </w:rPr>
              <w:t xml:space="preserve"> </w:t>
            </w:r>
          </w:p>
        </w:tc>
        <w:tc>
          <w:tcPr>
            <w:tcW w:w="31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CFE6C" w14:textId="77777777" w:rsidR="005E0E42" w:rsidRDefault="005E0E42" w:rsidP="00421615">
            <w:pPr>
              <w:pStyle w:val="Standard"/>
              <w:jc w:val="center"/>
              <w:rPr>
                <w:rFonts w:cs="Times New Roman"/>
                <w:b/>
                <w:lang w:eastAsia="fa-IR"/>
              </w:rPr>
            </w:pPr>
          </w:p>
        </w:tc>
        <w:tc>
          <w:tcPr>
            <w:tcW w:w="48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930CD" w14:textId="77777777" w:rsidR="005E0E42" w:rsidRDefault="005E0E42" w:rsidP="00421615">
            <w:pPr>
              <w:pStyle w:val="Standard"/>
              <w:rPr>
                <w:rFonts w:cs="Times New Roman"/>
                <w:lang w:val="ru-RU" w:eastAsia="fa-IR"/>
              </w:rPr>
            </w:pPr>
            <w:r>
              <w:rPr>
                <w:rFonts w:cs="Times New Roman"/>
                <w:b/>
                <w:lang w:eastAsia="fa-IR"/>
              </w:rPr>
              <w:t>__</w:t>
            </w:r>
            <w:r>
              <w:rPr>
                <w:rFonts w:cs="Times New Roman"/>
                <w:b/>
                <w:lang w:val="ru-RU" w:eastAsia="fa-IR"/>
              </w:rPr>
              <w:t>________</w:t>
            </w:r>
            <w:r>
              <w:rPr>
                <w:rFonts w:cs="Times New Roman"/>
                <w:b/>
                <w:lang w:eastAsia="fa-IR"/>
              </w:rPr>
              <w:t>_______</w:t>
            </w:r>
            <w:r w:rsidRPr="008D295D">
              <w:rPr>
                <w:rFonts w:cs="Times New Roman"/>
                <w:lang w:val="ru-RU" w:eastAsia="fa-IR"/>
              </w:rPr>
              <w:t>А.В. Кодин</w:t>
            </w:r>
          </w:p>
          <w:p w14:paraId="0EC211D3" w14:textId="77777777" w:rsidR="005E0E42" w:rsidRDefault="005E0E42" w:rsidP="00421615">
            <w:pPr>
              <w:pStyle w:val="Standard"/>
              <w:rPr>
                <w:rFonts w:cs="Times New Roman"/>
                <w:b/>
                <w:lang w:eastAsia="fa-IR"/>
              </w:rPr>
            </w:pPr>
            <w:r w:rsidRPr="004A7F35">
              <w:rPr>
                <w:rFonts w:eastAsia="Times New Roman" w:cs="Times New Roman"/>
                <w:sz w:val="22"/>
                <w:lang w:val="ru-RU"/>
              </w:rPr>
              <w:t xml:space="preserve">(подпись)     </w:t>
            </w:r>
            <w:r>
              <w:rPr>
                <w:rFonts w:eastAsia="Times New Roman" w:cs="Times New Roman"/>
                <w:sz w:val="22"/>
                <w:lang w:val="ru-RU"/>
              </w:rPr>
              <w:t xml:space="preserve">            </w:t>
            </w:r>
            <w:r w:rsidRPr="004A7F35">
              <w:rPr>
                <w:rFonts w:eastAsia="Times New Roman" w:cs="Times New Roman"/>
                <w:sz w:val="22"/>
                <w:lang w:val="ru-RU"/>
              </w:rPr>
              <w:t xml:space="preserve"> </w:t>
            </w:r>
          </w:p>
        </w:tc>
      </w:tr>
    </w:tbl>
    <w:p w14:paraId="5C47D3CB" w14:textId="77777777" w:rsidR="00955C0D" w:rsidRDefault="00955C0D" w:rsidP="00421615">
      <w:pPr>
        <w:suppressAutoHyphens w:val="0"/>
        <w:autoSpaceDE/>
        <w:spacing w:line="240" w:lineRule="auto"/>
        <w:sectPr w:rsidR="00955C0D" w:rsidSect="005F0F46">
          <w:headerReference w:type="default" r:id="rId16"/>
          <w:footerReference w:type="default" r:id="rId17"/>
          <w:pgSz w:w="11906" w:h="16838"/>
          <w:pgMar w:top="1134" w:right="851" w:bottom="1134" w:left="1418" w:header="567" w:footer="709" w:gutter="0"/>
          <w:cols w:space="720"/>
          <w:titlePg/>
          <w:docGrid w:linePitch="326"/>
        </w:sectPr>
      </w:pPr>
    </w:p>
    <w:p w14:paraId="2CF01C51" w14:textId="77777777" w:rsidR="00860A97" w:rsidRDefault="000808B0" w:rsidP="00860A97">
      <w:pPr>
        <w:widowControl/>
        <w:suppressAutoHyphens w:val="0"/>
        <w:autoSpaceDE/>
        <w:spacing w:line="240" w:lineRule="auto"/>
        <w:ind w:left="11057"/>
        <w:jc w:val="both"/>
        <w:textAlignment w:val="auto"/>
        <w:rPr>
          <w:kern w:val="0"/>
        </w:rPr>
      </w:pPr>
      <w:r w:rsidRPr="000808B0">
        <w:rPr>
          <w:kern w:val="0"/>
        </w:rPr>
        <w:lastRenderedPageBreak/>
        <w:t>Приложение № 4</w:t>
      </w:r>
      <w:r w:rsidR="00860A97">
        <w:rPr>
          <w:kern w:val="0"/>
        </w:rPr>
        <w:t xml:space="preserve"> </w:t>
      </w:r>
      <w:r w:rsidRPr="000808B0">
        <w:rPr>
          <w:kern w:val="0"/>
        </w:rPr>
        <w:t xml:space="preserve">к договору </w:t>
      </w:r>
    </w:p>
    <w:p w14:paraId="4DD4ED35" w14:textId="08B91E8E" w:rsidR="000808B0" w:rsidRPr="000808B0" w:rsidRDefault="000808B0" w:rsidP="00860A97">
      <w:pPr>
        <w:widowControl/>
        <w:suppressAutoHyphens w:val="0"/>
        <w:autoSpaceDE/>
        <w:spacing w:line="240" w:lineRule="auto"/>
        <w:ind w:left="11057"/>
        <w:jc w:val="both"/>
        <w:textAlignment w:val="auto"/>
        <w:rPr>
          <w:kern w:val="0"/>
        </w:rPr>
      </w:pPr>
      <w:r w:rsidRPr="000808B0">
        <w:rPr>
          <w:kern w:val="0"/>
        </w:rPr>
        <w:t>от «__</w:t>
      </w:r>
      <w:r w:rsidR="00860A97">
        <w:rPr>
          <w:kern w:val="0"/>
        </w:rPr>
        <w:t xml:space="preserve">_» ______________ </w:t>
      </w:r>
      <w:r w:rsidR="00421615">
        <w:rPr>
          <w:kern w:val="0"/>
        </w:rPr>
        <w:t>202</w:t>
      </w:r>
      <w:r w:rsidRPr="000808B0">
        <w:rPr>
          <w:kern w:val="0"/>
        </w:rPr>
        <w:t xml:space="preserve">_ г. </w:t>
      </w:r>
    </w:p>
    <w:p w14:paraId="7C9CEAE8" w14:textId="2EE345A7" w:rsidR="000808B0" w:rsidRDefault="000808B0" w:rsidP="00860A97">
      <w:pPr>
        <w:widowControl/>
        <w:suppressAutoHyphens w:val="0"/>
        <w:autoSpaceDE/>
        <w:spacing w:line="240" w:lineRule="auto"/>
        <w:ind w:left="11057"/>
        <w:jc w:val="both"/>
        <w:textAlignment w:val="auto"/>
        <w:rPr>
          <w:rFonts w:eastAsia="Calibri"/>
          <w:kern w:val="0"/>
          <w:sz w:val="20"/>
          <w:szCs w:val="20"/>
          <w:lang w:eastAsia="en-US"/>
        </w:rPr>
      </w:pPr>
      <w:r w:rsidRPr="000808B0">
        <w:rPr>
          <w:kern w:val="0"/>
        </w:rPr>
        <w:t>№</w:t>
      </w:r>
      <w:r w:rsidR="00860A97">
        <w:rPr>
          <w:kern w:val="0"/>
        </w:rPr>
        <w:t xml:space="preserve"> _______________________</w:t>
      </w:r>
    </w:p>
    <w:p w14:paraId="2AECD2A0" w14:textId="77777777" w:rsidR="000808B0" w:rsidRDefault="000808B0" w:rsidP="00421615">
      <w:pPr>
        <w:widowControl/>
        <w:suppressAutoHyphens w:val="0"/>
        <w:autoSpaceDE/>
        <w:spacing w:line="240" w:lineRule="auto"/>
        <w:textAlignment w:val="auto"/>
        <w:rPr>
          <w:rFonts w:eastAsia="Calibri"/>
          <w:b/>
          <w:kern w:val="0"/>
          <w:lang w:eastAsia="en-US"/>
        </w:rPr>
      </w:pPr>
    </w:p>
    <w:p w14:paraId="75072E54" w14:textId="77777777" w:rsidR="00860A97" w:rsidRPr="00702053" w:rsidRDefault="00860A97" w:rsidP="00860A97">
      <w:pPr>
        <w:tabs>
          <w:tab w:val="center" w:pos="4677"/>
          <w:tab w:val="right" w:pos="9355"/>
        </w:tabs>
        <w:jc w:val="center"/>
        <w:rPr>
          <w:b/>
        </w:rPr>
      </w:pPr>
      <w:r w:rsidRPr="00702053">
        <w:rPr>
          <w:b/>
        </w:rPr>
        <w:t>Форма по раскрытию информации в отношении всей цепочки собственников,</w:t>
      </w:r>
    </w:p>
    <w:p w14:paraId="2F894587" w14:textId="77777777" w:rsidR="00860A97" w:rsidRPr="00702053" w:rsidRDefault="00860A97" w:rsidP="00860A97">
      <w:pPr>
        <w:tabs>
          <w:tab w:val="center" w:pos="4677"/>
          <w:tab w:val="right" w:pos="9355"/>
        </w:tabs>
        <w:jc w:val="center"/>
        <w:rPr>
          <w:b/>
        </w:rPr>
      </w:pPr>
      <w:r w:rsidRPr="00702053">
        <w:rPr>
          <w:b/>
        </w:rPr>
        <w:t>включая бенефициаров (в том числе, конечных)</w:t>
      </w:r>
    </w:p>
    <w:p w14:paraId="403D0D02" w14:textId="77777777" w:rsidR="00860A97" w:rsidRPr="00702053" w:rsidRDefault="00860A97" w:rsidP="00860A97">
      <w:pPr>
        <w:tabs>
          <w:tab w:val="center" w:pos="4677"/>
          <w:tab w:val="right" w:pos="9355"/>
        </w:tabs>
        <w:jc w:val="center"/>
        <w:rPr>
          <w:i/>
        </w:rPr>
      </w:pPr>
      <w:r w:rsidRPr="00600DC4">
        <w:rPr>
          <w:i/>
        </w:rPr>
        <w:t>Организационно-правовая форма (полностью) «Наименование контрагента»</w:t>
      </w:r>
    </w:p>
    <w:p w14:paraId="0128CBB7" w14:textId="77777777" w:rsidR="00860A97" w:rsidRPr="00702053" w:rsidRDefault="00860A97" w:rsidP="00860A97">
      <w:pPr>
        <w:tabs>
          <w:tab w:val="center" w:pos="4677"/>
          <w:tab w:val="right" w:pos="9355"/>
        </w:tabs>
        <w:jc w:val="right"/>
        <w:rPr>
          <w:lang w:val="en-US"/>
        </w:rPr>
      </w:pPr>
      <w:r w:rsidRPr="00702053">
        <w:rPr>
          <w:lang w:val="en-US"/>
        </w:rPr>
        <w:t xml:space="preserve">Дата </w:t>
      </w:r>
      <w:r w:rsidRPr="00702053">
        <w:rPr>
          <w:i/>
          <w:lang w:val="en-US"/>
        </w:rPr>
        <w:t>заполнения число / месяц / год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2"/>
        <w:gridCol w:w="1734"/>
      </w:tblGrid>
      <w:tr w:rsidR="00860A97" w:rsidRPr="00702053" w14:paraId="7C80767A" w14:textId="77777777" w:rsidTr="00797420">
        <w:trPr>
          <w:trHeight w:val="55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51BD19F" w14:textId="77777777" w:rsidR="00860A97" w:rsidRPr="00702053" w:rsidRDefault="00860A97" w:rsidP="00797420">
            <w:pPr>
              <w:jc w:val="center"/>
              <w:rPr>
                <w:sz w:val="20"/>
                <w:szCs w:val="20"/>
                <w:lang w:val="en-US"/>
              </w:rPr>
            </w:pPr>
            <w:r w:rsidRPr="00702053">
              <w:rPr>
                <w:sz w:val="20"/>
                <w:szCs w:val="20"/>
                <w:lang w:val="en-US"/>
              </w:rPr>
              <w:t>№ п/п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74585B2" w14:textId="77777777" w:rsidR="00860A97" w:rsidRPr="00702053" w:rsidRDefault="00860A97" w:rsidP="00797420">
            <w:pPr>
              <w:jc w:val="center"/>
              <w:rPr>
                <w:sz w:val="20"/>
                <w:szCs w:val="20"/>
              </w:rPr>
            </w:pPr>
            <w:r w:rsidRPr="00702053">
              <w:rPr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126E733" w14:textId="77777777" w:rsidR="00860A97" w:rsidRPr="00702053" w:rsidRDefault="00860A97" w:rsidP="00797420">
            <w:pPr>
              <w:rPr>
                <w:sz w:val="20"/>
                <w:szCs w:val="20"/>
              </w:rPr>
            </w:pPr>
            <w:r w:rsidRPr="00702053">
              <w:rPr>
                <w:sz w:val="20"/>
                <w:szCs w:val="20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860A97" w:rsidRPr="00702053" w14:paraId="7DE39FC8" w14:textId="77777777" w:rsidTr="00797420">
        <w:trPr>
          <w:trHeight w:val="154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74E1656" w14:textId="77777777" w:rsidR="00860A97" w:rsidRPr="00702053" w:rsidRDefault="00860A97" w:rsidP="00797420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9BBD05D" w14:textId="77777777" w:rsidR="00860A97" w:rsidRPr="00702053" w:rsidRDefault="00860A97" w:rsidP="00797420">
            <w:pPr>
              <w:jc w:val="center"/>
              <w:rPr>
                <w:sz w:val="20"/>
                <w:szCs w:val="20"/>
                <w:lang w:val="en-US"/>
              </w:rPr>
            </w:pPr>
            <w:r w:rsidRPr="00702053">
              <w:rPr>
                <w:sz w:val="20"/>
                <w:szCs w:val="20"/>
                <w:lang w:val="en-US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354192" w14:textId="77777777" w:rsidR="00860A97" w:rsidRPr="00702053" w:rsidRDefault="00860A97" w:rsidP="00797420">
            <w:pPr>
              <w:jc w:val="center"/>
              <w:rPr>
                <w:sz w:val="20"/>
                <w:szCs w:val="20"/>
                <w:lang w:val="en-US"/>
              </w:rPr>
            </w:pPr>
            <w:r w:rsidRPr="00702053">
              <w:rPr>
                <w:sz w:val="20"/>
                <w:szCs w:val="20"/>
                <w:lang w:val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7216A50" w14:textId="77777777" w:rsidR="00860A97" w:rsidRPr="00702053" w:rsidRDefault="00860A97" w:rsidP="00797420">
            <w:pPr>
              <w:jc w:val="center"/>
              <w:rPr>
                <w:sz w:val="20"/>
                <w:szCs w:val="20"/>
                <w:lang w:val="en-US"/>
              </w:rPr>
            </w:pPr>
            <w:r w:rsidRPr="00702053">
              <w:rPr>
                <w:sz w:val="20"/>
                <w:szCs w:val="20"/>
                <w:lang w:val="en-US"/>
              </w:rPr>
              <w:t>Наименование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F844AB" w14:textId="77777777" w:rsidR="00860A97" w:rsidRPr="00702053" w:rsidRDefault="00860A97" w:rsidP="00797420">
            <w:pPr>
              <w:jc w:val="center"/>
              <w:rPr>
                <w:sz w:val="20"/>
                <w:szCs w:val="20"/>
                <w:lang w:val="en-US"/>
              </w:rPr>
            </w:pPr>
            <w:r w:rsidRPr="00702053">
              <w:rPr>
                <w:sz w:val="20"/>
                <w:szCs w:val="20"/>
                <w:lang w:val="en-US"/>
              </w:rPr>
              <w:t>Код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A6F4A83" w14:textId="77777777" w:rsidR="00860A97" w:rsidRPr="00702053" w:rsidRDefault="00860A97" w:rsidP="00797420">
            <w:pPr>
              <w:jc w:val="center"/>
              <w:rPr>
                <w:sz w:val="20"/>
                <w:szCs w:val="20"/>
                <w:lang w:val="en-US"/>
              </w:rPr>
            </w:pPr>
            <w:r w:rsidRPr="00702053">
              <w:rPr>
                <w:sz w:val="20"/>
                <w:szCs w:val="20"/>
                <w:lang w:val="en-US"/>
              </w:rPr>
              <w:t>Фамилия, Имя, Отчество руководителя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A36C3" w14:textId="77777777" w:rsidR="00860A97" w:rsidRPr="00702053" w:rsidRDefault="00860A97" w:rsidP="00797420">
            <w:pPr>
              <w:jc w:val="center"/>
              <w:rPr>
                <w:sz w:val="20"/>
                <w:szCs w:val="20"/>
              </w:rPr>
            </w:pPr>
            <w:r w:rsidRPr="00702053">
              <w:rPr>
                <w:sz w:val="20"/>
                <w:szCs w:val="20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363D95D" w14:textId="77777777" w:rsidR="00860A97" w:rsidRPr="00702053" w:rsidRDefault="00860A97" w:rsidP="00797420">
            <w:pPr>
              <w:jc w:val="center"/>
              <w:rPr>
                <w:sz w:val="20"/>
                <w:szCs w:val="20"/>
                <w:lang w:val="en-US"/>
              </w:rPr>
            </w:pPr>
            <w:r w:rsidRPr="00702053">
              <w:rPr>
                <w:sz w:val="20"/>
                <w:szCs w:val="20"/>
                <w:lang w:val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896AEA9" w14:textId="77777777" w:rsidR="00860A97" w:rsidRPr="00702053" w:rsidRDefault="00860A97" w:rsidP="00797420">
            <w:pPr>
              <w:jc w:val="center"/>
              <w:rPr>
                <w:sz w:val="20"/>
                <w:szCs w:val="20"/>
                <w:lang w:val="en-US"/>
              </w:rPr>
            </w:pPr>
            <w:r w:rsidRPr="00702053">
              <w:rPr>
                <w:sz w:val="20"/>
                <w:szCs w:val="20"/>
                <w:lang w:val="en-US"/>
              </w:rPr>
              <w:t xml:space="preserve">ИНН </w:t>
            </w:r>
          </w:p>
          <w:p w14:paraId="07B75620" w14:textId="77777777" w:rsidR="00860A97" w:rsidRPr="00702053" w:rsidRDefault="00860A97" w:rsidP="00797420">
            <w:pPr>
              <w:jc w:val="center"/>
              <w:rPr>
                <w:sz w:val="20"/>
                <w:szCs w:val="20"/>
                <w:lang w:val="en-US"/>
              </w:rPr>
            </w:pPr>
            <w:r w:rsidRPr="00702053">
              <w:rPr>
                <w:sz w:val="20"/>
                <w:szCs w:val="20"/>
                <w:lang w:val="en-US"/>
              </w:rPr>
              <w:t>(при наличии)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6FBD1A" w14:textId="77777777" w:rsidR="00860A97" w:rsidRPr="00702053" w:rsidRDefault="00860A97" w:rsidP="00797420">
            <w:pPr>
              <w:jc w:val="center"/>
              <w:rPr>
                <w:sz w:val="20"/>
                <w:szCs w:val="20"/>
                <w:lang w:val="en-US"/>
              </w:rPr>
            </w:pPr>
            <w:r w:rsidRPr="00702053">
              <w:rPr>
                <w:sz w:val="20"/>
                <w:szCs w:val="20"/>
                <w:lang w:val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CB6601F" w14:textId="77777777" w:rsidR="00860A97" w:rsidRPr="00702053" w:rsidRDefault="00860A97" w:rsidP="00797420">
            <w:pPr>
              <w:jc w:val="center"/>
              <w:rPr>
                <w:sz w:val="20"/>
                <w:szCs w:val="20"/>
                <w:lang w:val="en-US"/>
              </w:rPr>
            </w:pPr>
            <w:r w:rsidRPr="00702053">
              <w:rPr>
                <w:sz w:val="20"/>
                <w:szCs w:val="20"/>
                <w:lang w:val="en-US"/>
              </w:rPr>
              <w:t>Наименование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B92384A" w14:textId="77777777" w:rsidR="00860A97" w:rsidRPr="00702053" w:rsidRDefault="00860A97" w:rsidP="00797420">
            <w:pPr>
              <w:jc w:val="center"/>
              <w:rPr>
                <w:sz w:val="20"/>
                <w:szCs w:val="20"/>
                <w:lang w:val="en-US"/>
              </w:rPr>
            </w:pPr>
            <w:r w:rsidRPr="00702053">
              <w:rPr>
                <w:sz w:val="20"/>
                <w:szCs w:val="20"/>
                <w:lang w:val="en-US"/>
              </w:rPr>
              <w:t>Адрес регистрации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3863D1B" w14:textId="77777777" w:rsidR="00860A97" w:rsidRPr="00702053" w:rsidRDefault="00860A97" w:rsidP="00797420">
            <w:pPr>
              <w:jc w:val="center"/>
              <w:rPr>
                <w:sz w:val="20"/>
                <w:szCs w:val="20"/>
              </w:rPr>
            </w:pPr>
            <w:r w:rsidRPr="00702053">
              <w:rPr>
                <w:sz w:val="20"/>
                <w:szCs w:val="20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FE326EC" w14:textId="77777777" w:rsidR="00860A97" w:rsidRPr="00702053" w:rsidRDefault="00860A97" w:rsidP="00797420">
            <w:pPr>
              <w:jc w:val="center"/>
              <w:rPr>
                <w:sz w:val="20"/>
                <w:szCs w:val="20"/>
                <w:lang w:val="en-US"/>
              </w:rPr>
            </w:pPr>
            <w:r w:rsidRPr="00702053">
              <w:rPr>
                <w:sz w:val="20"/>
                <w:szCs w:val="20"/>
                <w:lang w:val="en-US"/>
              </w:rPr>
              <w:t>Руководитель /участник /бенефициар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8591E14" w14:textId="77777777" w:rsidR="00860A97" w:rsidRPr="00702053" w:rsidRDefault="00860A97" w:rsidP="00797420">
            <w:pPr>
              <w:jc w:val="center"/>
              <w:rPr>
                <w:sz w:val="20"/>
                <w:szCs w:val="20"/>
              </w:rPr>
            </w:pPr>
            <w:r w:rsidRPr="00702053">
              <w:rPr>
                <w:sz w:val="20"/>
                <w:szCs w:val="20"/>
              </w:rPr>
              <w:t>Информация о подтверждающих документах (наименование, номера и т.д.)</w:t>
            </w:r>
          </w:p>
        </w:tc>
      </w:tr>
      <w:tr w:rsidR="00860A97" w:rsidRPr="00702053" w14:paraId="3E5C7918" w14:textId="77777777" w:rsidTr="00797420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075B68A" w14:textId="77777777" w:rsidR="00860A97" w:rsidRPr="00702053" w:rsidRDefault="00860A97" w:rsidP="00797420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702053"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EE8A1C6" w14:textId="77777777" w:rsidR="00860A97" w:rsidRPr="00702053" w:rsidRDefault="00860A97" w:rsidP="00797420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702053">
              <w:rPr>
                <w:i/>
                <w:sz w:val="16"/>
                <w:szCs w:val="16"/>
                <w:lang w:val="en-US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D931A60" w14:textId="77777777" w:rsidR="00860A97" w:rsidRPr="00702053" w:rsidRDefault="00860A97" w:rsidP="00797420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702053">
              <w:rPr>
                <w:i/>
                <w:sz w:val="16"/>
                <w:szCs w:val="16"/>
                <w:lang w:val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F678880" w14:textId="77777777" w:rsidR="00860A97" w:rsidRPr="00702053" w:rsidRDefault="00860A97" w:rsidP="00797420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702053">
              <w:rPr>
                <w:i/>
                <w:sz w:val="16"/>
                <w:szCs w:val="16"/>
                <w:lang w:val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1EC761C" w14:textId="77777777" w:rsidR="00860A97" w:rsidRPr="00702053" w:rsidRDefault="00860A97" w:rsidP="00797420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702053">
              <w:rPr>
                <w:i/>
                <w:sz w:val="16"/>
                <w:szCs w:val="16"/>
                <w:lang w:val="en-US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77BE151" w14:textId="77777777" w:rsidR="00860A97" w:rsidRPr="00702053" w:rsidRDefault="00860A97" w:rsidP="00797420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702053">
              <w:rPr>
                <w:i/>
                <w:sz w:val="16"/>
                <w:szCs w:val="16"/>
                <w:lang w:val="en-US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67FD5C3" w14:textId="77777777" w:rsidR="00860A97" w:rsidRPr="00702053" w:rsidRDefault="00860A97" w:rsidP="00797420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702053">
              <w:rPr>
                <w:i/>
                <w:sz w:val="16"/>
                <w:szCs w:val="16"/>
                <w:lang w:val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13884EA" w14:textId="77777777" w:rsidR="00860A97" w:rsidRPr="00702053" w:rsidRDefault="00860A97" w:rsidP="00797420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702053">
              <w:rPr>
                <w:i/>
                <w:sz w:val="16"/>
                <w:szCs w:val="16"/>
                <w:lang w:val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4FCE23" w14:textId="77777777" w:rsidR="00860A97" w:rsidRPr="00702053" w:rsidRDefault="00860A97" w:rsidP="00797420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702053">
              <w:rPr>
                <w:i/>
                <w:sz w:val="16"/>
                <w:szCs w:val="16"/>
                <w:lang w:val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A3F957" w14:textId="77777777" w:rsidR="00860A97" w:rsidRPr="00702053" w:rsidRDefault="00860A97" w:rsidP="00797420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702053">
              <w:rPr>
                <w:i/>
                <w:sz w:val="16"/>
                <w:szCs w:val="16"/>
                <w:lang w:val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DA17CA2" w14:textId="77777777" w:rsidR="00860A97" w:rsidRPr="00702053" w:rsidRDefault="00860A97" w:rsidP="00797420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702053">
              <w:rPr>
                <w:i/>
                <w:sz w:val="16"/>
                <w:szCs w:val="16"/>
                <w:lang w:val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73740C6" w14:textId="77777777" w:rsidR="00860A97" w:rsidRPr="00702053" w:rsidRDefault="00860A97" w:rsidP="00797420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702053">
              <w:rPr>
                <w:i/>
                <w:sz w:val="16"/>
                <w:szCs w:val="16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DBCB150" w14:textId="77777777" w:rsidR="00860A97" w:rsidRPr="00702053" w:rsidRDefault="00860A97" w:rsidP="00797420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702053">
              <w:rPr>
                <w:i/>
                <w:sz w:val="16"/>
                <w:szCs w:val="16"/>
                <w:lang w:val="en-US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AEB2B8C" w14:textId="77777777" w:rsidR="00860A97" w:rsidRPr="00702053" w:rsidRDefault="00860A97" w:rsidP="00797420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702053">
              <w:rPr>
                <w:i/>
                <w:sz w:val="16"/>
                <w:szCs w:val="16"/>
                <w:lang w:val="en-US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AF25965" w14:textId="77777777" w:rsidR="00860A97" w:rsidRPr="00702053" w:rsidRDefault="00860A97" w:rsidP="00797420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702053">
              <w:rPr>
                <w:i/>
                <w:sz w:val="16"/>
                <w:szCs w:val="16"/>
                <w:lang w:val="en-US"/>
              </w:rPr>
              <w:t>15</w:t>
            </w:r>
          </w:p>
        </w:tc>
      </w:tr>
      <w:tr w:rsidR="00860A97" w:rsidRPr="00EC3D8B" w14:paraId="4671A48D" w14:textId="77777777" w:rsidTr="00797420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7C9E5BDE" w14:textId="77777777" w:rsidR="00860A97" w:rsidRPr="00EC3D8B" w:rsidRDefault="00860A97" w:rsidP="00797420">
            <w:pPr>
              <w:rPr>
                <w:sz w:val="20"/>
                <w:szCs w:val="20"/>
                <w:lang w:val="en-US"/>
              </w:rPr>
            </w:pPr>
            <w:r w:rsidRPr="00EC3D8B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62373ECB" w14:textId="77777777" w:rsidR="00860A97" w:rsidRPr="00EC3D8B" w:rsidRDefault="00860A97" w:rsidP="00797420">
            <w:pPr>
              <w:rPr>
                <w:sz w:val="20"/>
                <w:szCs w:val="20"/>
                <w:lang w:val="en-US"/>
              </w:rPr>
            </w:pPr>
            <w:r w:rsidRPr="00EC3D8B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7C70E85B" w14:textId="77777777" w:rsidR="00860A97" w:rsidRPr="00EC3D8B" w:rsidRDefault="00860A97" w:rsidP="00797420">
            <w:pPr>
              <w:rPr>
                <w:sz w:val="20"/>
                <w:szCs w:val="20"/>
                <w:lang w:val="en-US"/>
              </w:rPr>
            </w:pPr>
            <w:r w:rsidRPr="00EC3D8B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128ED982" w14:textId="77777777" w:rsidR="00860A97" w:rsidRPr="00EC3D8B" w:rsidRDefault="00860A97" w:rsidP="00797420">
            <w:pPr>
              <w:rPr>
                <w:sz w:val="20"/>
                <w:szCs w:val="20"/>
                <w:lang w:val="en-US"/>
              </w:rPr>
            </w:pPr>
            <w:r w:rsidRPr="00EC3D8B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0D3AF9D1" w14:textId="77777777" w:rsidR="00860A97" w:rsidRPr="00EC3D8B" w:rsidRDefault="00860A97" w:rsidP="00797420">
            <w:pPr>
              <w:rPr>
                <w:sz w:val="20"/>
                <w:szCs w:val="20"/>
                <w:lang w:val="en-US"/>
              </w:rPr>
            </w:pPr>
            <w:r w:rsidRPr="00EC3D8B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2A8E7323" w14:textId="77777777" w:rsidR="00860A97" w:rsidRPr="00EC3D8B" w:rsidRDefault="00860A97" w:rsidP="00797420">
            <w:pPr>
              <w:rPr>
                <w:sz w:val="20"/>
                <w:szCs w:val="20"/>
                <w:lang w:val="en-US"/>
              </w:rPr>
            </w:pPr>
            <w:r w:rsidRPr="00EC3D8B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5E3BFA3" w14:textId="77777777" w:rsidR="00860A97" w:rsidRPr="00EC3D8B" w:rsidRDefault="00860A97" w:rsidP="00797420">
            <w:pPr>
              <w:rPr>
                <w:sz w:val="20"/>
                <w:szCs w:val="20"/>
                <w:lang w:val="en-US"/>
              </w:rPr>
            </w:pPr>
            <w:r w:rsidRPr="00EC3D8B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7D3B9359" w14:textId="77777777" w:rsidR="00860A97" w:rsidRPr="00EC3D8B" w:rsidRDefault="00860A97" w:rsidP="00797420">
            <w:pPr>
              <w:rPr>
                <w:sz w:val="20"/>
                <w:szCs w:val="20"/>
                <w:lang w:val="en-US"/>
              </w:rPr>
            </w:pPr>
            <w:r w:rsidRPr="00EC3D8B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7190B3F1" w14:textId="77777777" w:rsidR="00860A97" w:rsidRPr="00EC3D8B" w:rsidRDefault="00860A97" w:rsidP="00797420">
            <w:pPr>
              <w:rPr>
                <w:sz w:val="20"/>
                <w:szCs w:val="20"/>
                <w:lang w:val="en-US"/>
              </w:rPr>
            </w:pPr>
            <w:r w:rsidRPr="00EC3D8B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57541312" w14:textId="77777777" w:rsidR="00860A97" w:rsidRPr="00EC3D8B" w:rsidRDefault="00860A97" w:rsidP="00797420">
            <w:pPr>
              <w:rPr>
                <w:sz w:val="20"/>
                <w:szCs w:val="20"/>
                <w:lang w:val="en-US"/>
              </w:rPr>
            </w:pPr>
            <w:r w:rsidRPr="00EC3D8B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4F6C7061" w14:textId="77777777" w:rsidR="00860A97" w:rsidRPr="00EC3D8B" w:rsidRDefault="00860A97" w:rsidP="00797420">
            <w:pPr>
              <w:rPr>
                <w:sz w:val="20"/>
                <w:szCs w:val="20"/>
                <w:lang w:val="en-US"/>
              </w:rPr>
            </w:pPr>
            <w:r w:rsidRPr="00EC3D8B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0E202716" w14:textId="77777777" w:rsidR="00860A97" w:rsidRPr="00EC3D8B" w:rsidRDefault="00860A97" w:rsidP="00797420">
            <w:pPr>
              <w:rPr>
                <w:sz w:val="20"/>
                <w:szCs w:val="20"/>
                <w:lang w:val="en-US"/>
              </w:rPr>
            </w:pPr>
            <w:r w:rsidRPr="00EC3D8B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02883569" w14:textId="77777777" w:rsidR="00860A97" w:rsidRPr="00EC3D8B" w:rsidRDefault="00860A97" w:rsidP="00797420">
            <w:pPr>
              <w:rPr>
                <w:sz w:val="20"/>
                <w:szCs w:val="20"/>
                <w:lang w:val="en-US"/>
              </w:rPr>
            </w:pPr>
            <w:r w:rsidRPr="00EC3D8B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E75BC62" w14:textId="77777777" w:rsidR="00860A97" w:rsidRPr="00EC3D8B" w:rsidRDefault="00860A97" w:rsidP="00797420">
            <w:pPr>
              <w:rPr>
                <w:sz w:val="20"/>
                <w:szCs w:val="20"/>
                <w:lang w:val="en-US"/>
              </w:rPr>
            </w:pPr>
            <w:r w:rsidRPr="00EC3D8B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45C8E122" w14:textId="77777777" w:rsidR="00860A97" w:rsidRPr="00EC3D8B" w:rsidRDefault="00860A97" w:rsidP="00797420">
            <w:pPr>
              <w:rPr>
                <w:sz w:val="20"/>
                <w:szCs w:val="20"/>
                <w:lang w:val="en-US"/>
              </w:rPr>
            </w:pPr>
            <w:r w:rsidRPr="00EC3D8B">
              <w:rPr>
                <w:sz w:val="20"/>
                <w:szCs w:val="20"/>
                <w:lang w:val="en-US"/>
              </w:rPr>
              <w:t> </w:t>
            </w:r>
          </w:p>
        </w:tc>
      </w:tr>
      <w:tr w:rsidR="00860A97" w:rsidRPr="00702053" w14:paraId="416081D9" w14:textId="77777777" w:rsidTr="00797420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C28ED7" w14:textId="77777777" w:rsidR="00860A97" w:rsidRPr="00702053" w:rsidRDefault="00860A97" w:rsidP="00797420">
            <w:pPr>
              <w:rPr>
                <w:sz w:val="20"/>
                <w:szCs w:val="20"/>
                <w:lang w:val="en-US"/>
              </w:rPr>
            </w:pPr>
            <w:r w:rsidRPr="0070205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EE8AE0" w14:textId="77777777" w:rsidR="00860A97" w:rsidRPr="00702053" w:rsidRDefault="00860A97" w:rsidP="00797420">
            <w:pPr>
              <w:rPr>
                <w:sz w:val="20"/>
                <w:szCs w:val="20"/>
                <w:lang w:val="en-US"/>
              </w:rPr>
            </w:pPr>
            <w:r w:rsidRPr="0070205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5272C3" w14:textId="77777777" w:rsidR="00860A97" w:rsidRPr="00702053" w:rsidRDefault="00860A97" w:rsidP="00797420">
            <w:pPr>
              <w:rPr>
                <w:sz w:val="20"/>
                <w:szCs w:val="20"/>
                <w:lang w:val="en-US"/>
              </w:rPr>
            </w:pPr>
            <w:r w:rsidRPr="0070205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09964E" w14:textId="77777777" w:rsidR="00860A97" w:rsidRPr="00702053" w:rsidRDefault="00860A97" w:rsidP="00797420">
            <w:pPr>
              <w:rPr>
                <w:sz w:val="20"/>
                <w:szCs w:val="20"/>
                <w:lang w:val="en-US"/>
              </w:rPr>
            </w:pPr>
            <w:r w:rsidRPr="0070205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D804A7" w14:textId="77777777" w:rsidR="00860A97" w:rsidRPr="00702053" w:rsidRDefault="00860A97" w:rsidP="00797420">
            <w:pPr>
              <w:rPr>
                <w:sz w:val="20"/>
                <w:szCs w:val="20"/>
                <w:lang w:val="en-US"/>
              </w:rPr>
            </w:pPr>
            <w:r w:rsidRPr="0070205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375E19" w14:textId="77777777" w:rsidR="00860A97" w:rsidRPr="00702053" w:rsidRDefault="00860A97" w:rsidP="00797420">
            <w:pPr>
              <w:rPr>
                <w:sz w:val="20"/>
                <w:szCs w:val="20"/>
                <w:lang w:val="en-US"/>
              </w:rPr>
            </w:pPr>
            <w:r w:rsidRPr="0070205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21C06C" w14:textId="77777777" w:rsidR="00860A97" w:rsidRPr="00702053" w:rsidRDefault="00860A97" w:rsidP="00797420">
            <w:pPr>
              <w:rPr>
                <w:sz w:val="20"/>
                <w:szCs w:val="20"/>
                <w:lang w:val="en-US"/>
              </w:rPr>
            </w:pPr>
            <w:r w:rsidRPr="0070205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DFB2D1" w14:textId="77777777" w:rsidR="00860A97" w:rsidRPr="00702053" w:rsidRDefault="00860A97" w:rsidP="00797420">
            <w:pPr>
              <w:rPr>
                <w:sz w:val="20"/>
                <w:szCs w:val="20"/>
                <w:lang w:val="en-US"/>
              </w:rPr>
            </w:pPr>
            <w:r w:rsidRPr="0070205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DBF5FB" w14:textId="77777777" w:rsidR="00860A97" w:rsidRPr="00702053" w:rsidRDefault="00860A97" w:rsidP="00797420">
            <w:pPr>
              <w:rPr>
                <w:sz w:val="20"/>
                <w:szCs w:val="20"/>
                <w:lang w:val="en-US"/>
              </w:rPr>
            </w:pPr>
            <w:r w:rsidRPr="0070205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789A56" w14:textId="77777777" w:rsidR="00860A97" w:rsidRPr="00702053" w:rsidRDefault="00860A97" w:rsidP="00797420">
            <w:pPr>
              <w:rPr>
                <w:sz w:val="20"/>
                <w:szCs w:val="20"/>
                <w:lang w:val="en-US"/>
              </w:rPr>
            </w:pPr>
            <w:r w:rsidRPr="0070205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C5D4B2" w14:textId="77777777" w:rsidR="00860A97" w:rsidRPr="00702053" w:rsidRDefault="00860A97" w:rsidP="00797420">
            <w:pPr>
              <w:rPr>
                <w:sz w:val="20"/>
                <w:szCs w:val="20"/>
                <w:lang w:val="en-US"/>
              </w:rPr>
            </w:pPr>
            <w:r w:rsidRPr="0070205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7D8975" w14:textId="77777777" w:rsidR="00860A97" w:rsidRPr="00702053" w:rsidRDefault="00860A97" w:rsidP="00797420">
            <w:pPr>
              <w:rPr>
                <w:sz w:val="20"/>
                <w:szCs w:val="20"/>
                <w:lang w:val="en-US"/>
              </w:rPr>
            </w:pPr>
            <w:r w:rsidRPr="0070205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0F0A58" w14:textId="77777777" w:rsidR="00860A97" w:rsidRPr="00702053" w:rsidRDefault="00860A97" w:rsidP="00797420">
            <w:pPr>
              <w:rPr>
                <w:sz w:val="20"/>
                <w:szCs w:val="20"/>
                <w:lang w:val="en-US"/>
              </w:rPr>
            </w:pPr>
            <w:r w:rsidRPr="0070205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0CBEB1" w14:textId="77777777" w:rsidR="00860A97" w:rsidRPr="00702053" w:rsidRDefault="00860A97" w:rsidP="00797420">
            <w:pPr>
              <w:rPr>
                <w:sz w:val="20"/>
                <w:szCs w:val="20"/>
                <w:lang w:val="en-US"/>
              </w:rPr>
            </w:pPr>
            <w:r w:rsidRPr="0070205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FC5548" w14:textId="77777777" w:rsidR="00860A97" w:rsidRPr="00702053" w:rsidRDefault="00860A97" w:rsidP="00797420">
            <w:pPr>
              <w:rPr>
                <w:sz w:val="20"/>
                <w:szCs w:val="20"/>
                <w:lang w:val="en-US"/>
              </w:rPr>
            </w:pPr>
            <w:r w:rsidRPr="00702053">
              <w:rPr>
                <w:sz w:val="20"/>
                <w:szCs w:val="20"/>
                <w:lang w:val="en-US"/>
              </w:rPr>
              <w:t> </w:t>
            </w:r>
          </w:p>
        </w:tc>
      </w:tr>
    </w:tbl>
    <w:p w14:paraId="2E6241BE" w14:textId="77777777" w:rsidR="00860A97" w:rsidRPr="00600DC4" w:rsidRDefault="00860A97" w:rsidP="00860A97">
      <w:pPr>
        <w:widowControl/>
        <w:numPr>
          <w:ilvl w:val="1"/>
          <w:numId w:val="45"/>
        </w:numPr>
        <w:tabs>
          <w:tab w:val="num" w:pos="142"/>
          <w:tab w:val="center" w:pos="4677"/>
          <w:tab w:val="right" w:pos="9355"/>
        </w:tabs>
        <w:autoSpaceDE/>
        <w:autoSpaceDN/>
        <w:spacing w:line="240" w:lineRule="auto"/>
        <w:ind w:left="567"/>
        <w:jc w:val="both"/>
        <w:textAlignment w:val="auto"/>
        <w:rPr>
          <w:sz w:val="16"/>
          <w:szCs w:val="16"/>
        </w:rPr>
      </w:pPr>
      <w:r w:rsidRPr="00600DC4">
        <w:rPr>
          <w:sz w:val="16"/>
          <w:szCs w:val="16"/>
        </w:rPr>
        <w:t>Контрагент (указать: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</w:p>
    <w:p w14:paraId="0A80DCAF" w14:textId="77777777" w:rsidR="00860A97" w:rsidRPr="00600DC4" w:rsidRDefault="00860A97" w:rsidP="00860A97">
      <w:pPr>
        <w:widowControl/>
        <w:numPr>
          <w:ilvl w:val="1"/>
          <w:numId w:val="45"/>
        </w:numPr>
        <w:tabs>
          <w:tab w:val="num" w:pos="142"/>
          <w:tab w:val="center" w:pos="4677"/>
          <w:tab w:val="right" w:pos="9355"/>
        </w:tabs>
        <w:autoSpaceDE/>
        <w:autoSpaceDN/>
        <w:spacing w:line="240" w:lineRule="auto"/>
        <w:ind w:left="567"/>
        <w:jc w:val="both"/>
        <w:textAlignment w:val="auto"/>
        <w:rPr>
          <w:sz w:val="16"/>
          <w:szCs w:val="16"/>
        </w:rPr>
      </w:pPr>
      <w:r w:rsidRPr="00600DC4">
        <w:rPr>
          <w:sz w:val="16"/>
          <w:szCs w:val="16"/>
        </w:rPr>
        <w:t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- Раскрытие). Контрагент (указать: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</w:p>
    <w:p w14:paraId="0C9EE411" w14:textId="77777777" w:rsidR="00860A97" w:rsidRPr="00600DC4" w:rsidRDefault="00860A97" w:rsidP="00860A97">
      <w:pPr>
        <w:tabs>
          <w:tab w:val="center" w:pos="4677"/>
          <w:tab w:val="right" w:pos="9355"/>
        </w:tabs>
        <w:jc w:val="right"/>
        <w:rPr>
          <w:b/>
          <w:szCs w:val="20"/>
        </w:rPr>
      </w:pPr>
      <w:r w:rsidRPr="00600DC4">
        <w:rPr>
          <w:b/>
          <w:szCs w:val="20"/>
        </w:rPr>
        <w:t>подпись уполномоченного лица организации</w:t>
      </w:r>
    </w:p>
    <w:p w14:paraId="319FE8DC" w14:textId="46A02662" w:rsidR="00FC0D70" w:rsidRPr="009935DC" w:rsidRDefault="00860A97" w:rsidP="00860A97">
      <w:pPr>
        <w:widowControl/>
        <w:tabs>
          <w:tab w:val="center" w:pos="284"/>
          <w:tab w:val="right" w:pos="9355"/>
        </w:tabs>
        <w:autoSpaceDE/>
        <w:spacing w:line="240" w:lineRule="auto"/>
        <w:ind w:left="284" w:right="-60"/>
        <w:jc w:val="right"/>
        <w:textAlignment w:val="auto"/>
        <w:rPr>
          <w:color w:val="FFFFFF" w:themeColor="background1"/>
          <w:kern w:val="2"/>
          <w:sz w:val="18"/>
          <w:szCs w:val="18"/>
        </w:rPr>
      </w:pPr>
      <w:r w:rsidRPr="00600DC4">
        <w:rPr>
          <w:b/>
          <w:szCs w:val="20"/>
        </w:rPr>
        <w:t>печать организац</w:t>
      </w:r>
      <w:r w:rsidR="00FC0D70" w:rsidRPr="009935DC">
        <w:rPr>
          <w:color w:val="FFFFFF" w:themeColor="background1"/>
          <w:kern w:val="2"/>
          <w:sz w:val="18"/>
          <w:szCs w:val="18"/>
        </w:rPr>
        <w:t>.</w:t>
      </w:r>
    </w:p>
    <w:p w14:paraId="37CBFB79" w14:textId="77777777" w:rsidR="00FC0D70" w:rsidRPr="00466A88" w:rsidRDefault="00FC0D70" w:rsidP="00421615">
      <w:pPr>
        <w:spacing w:line="240" w:lineRule="auto"/>
        <w:jc w:val="right"/>
        <w:rPr>
          <w:b/>
          <w:sz w:val="26"/>
          <w:szCs w:val="26"/>
        </w:rPr>
      </w:pPr>
    </w:p>
    <w:p w14:paraId="08DC95A9" w14:textId="77777777" w:rsidR="00FC0D70" w:rsidRPr="00466A88" w:rsidRDefault="00FC0D70" w:rsidP="00421615">
      <w:pPr>
        <w:spacing w:line="240" w:lineRule="auto"/>
        <w:jc w:val="right"/>
        <w:rPr>
          <w:b/>
          <w:sz w:val="26"/>
          <w:szCs w:val="26"/>
        </w:rPr>
        <w:sectPr w:rsidR="00FC0D70" w:rsidRPr="00466A88" w:rsidSect="00860A97">
          <w:pgSz w:w="16838" w:h="11906" w:orient="landscape"/>
          <w:pgMar w:top="1418" w:right="1134" w:bottom="851" w:left="1134" w:header="709" w:footer="17" w:gutter="0"/>
          <w:cols w:space="708"/>
          <w:docGrid w:linePitch="360"/>
        </w:sectPr>
      </w:pPr>
    </w:p>
    <w:p w14:paraId="551245D3" w14:textId="0A2B4A02" w:rsidR="00860A97" w:rsidRPr="005F0F46" w:rsidRDefault="00860A97" w:rsidP="00860A97">
      <w:pPr>
        <w:pStyle w:val="Standard"/>
        <w:ind w:left="6096"/>
        <w:rPr>
          <w:lang w:val="ru-RU" w:eastAsia="fa-IR"/>
        </w:rPr>
      </w:pPr>
      <w:r>
        <w:rPr>
          <w:lang w:eastAsia="fa-IR"/>
        </w:rPr>
        <w:lastRenderedPageBreak/>
        <w:t xml:space="preserve">Приложение № </w:t>
      </w:r>
      <w:r>
        <w:rPr>
          <w:lang w:val="ru-RU" w:eastAsia="fa-IR"/>
        </w:rPr>
        <w:t>5</w:t>
      </w:r>
      <w:r>
        <w:rPr>
          <w:lang w:val="ru-RU" w:eastAsia="fa-IR"/>
        </w:rPr>
        <w:t xml:space="preserve"> к договору</w:t>
      </w:r>
    </w:p>
    <w:p w14:paraId="390D824D" w14:textId="77777777" w:rsidR="00860A97" w:rsidRDefault="00860A97" w:rsidP="00860A97">
      <w:pPr>
        <w:pStyle w:val="Standard"/>
        <w:ind w:left="6096"/>
        <w:rPr>
          <w:lang w:eastAsia="fa-IR"/>
        </w:rPr>
      </w:pPr>
      <w:r>
        <w:rPr>
          <w:lang w:eastAsia="fa-IR"/>
        </w:rPr>
        <w:t xml:space="preserve">от «___» ___________ 202__ г. </w:t>
      </w:r>
    </w:p>
    <w:p w14:paraId="564C84DC" w14:textId="77777777" w:rsidR="00860A97" w:rsidRPr="005F0F46" w:rsidRDefault="00860A97" w:rsidP="00860A97">
      <w:pPr>
        <w:pStyle w:val="Standard"/>
        <w:ind w:left="6096"/>
        <w:rPr>
          <w:lang w:val="ru-RU"/>
        </w:rPr>
      </w:pPr>
      <w:r>
        <w:rPr>
          <w:lang w:eastAsia="fa-IR"/>
        </w:rPr>
        <w:t>№</w:t>
      </w:r>
      <w:r>
        <w:rPr>
          <w:lang w:val="ru-RU" w:eastAsia="fa-IR"/>
        </w:rPr>
        <w:t xml:space="preserve"> _______________________</w:t>
      </w:r>
    </w:p>
    <w:p w14:paraId="127B5BFA" w14:textId="77777777" w:rsidR="00860A97" w:rsidRDefault="00860A97" w:rsidP="00860A97">
      <w:pPr>
        <w:spacing w:before="240"/>
        <w:jc w:val="center"/>
        <w:rPr>
          <w:b/>
        </w:rPr>
      </w:pPr>
    </w:p>
    <w:p w14:paraId="71D87276" w14:textId="2871028B" w:rsidR="00860A97" w:rsidRPr="00702053" w:rsidRDefault="00860A97" w:rsidP="00860A97">
      <w:pPr>
        <w:spacing w:before="240"/>
        <w:jc w:val="center"/>
        <w:rPr>
          <w:b/>
        </w:rPr>
      </w:pPr>
      <w:r w:rsidRPr="00702053">
        <w:rPr>
          <w:b/>
        </w:rPr>
        <w:t>СОГЛАСИЕ НА ОБРАБОТКУ ПЕРСОНАЛЬНЫХ ДАННЫХ</w:t>
      </w:r>
    </w:p>
    <w:p w14:paraId="17AC0E35" w14:textId="77777777" w:rsidR="00860A97" w:rsidRPr="00702053" w:rsidRDefault="00860A97" w:rsidP="00860A97">
      <w:pPr>
        <w:jc w:val="center"/>
        <w:rPr>
          <w:b/>
        </w:rPr>
      </w:pPr>
    </w:p>
    <w:p w14:paraId="3EA9CC1D" w14:textId="77777777" w:rsidR="00860A97" w:rsidRDefault="00860A97" w:rsidP="00860A97">
      <w:pPr>
        <w:ind w:firstLine="851"/>
        <w:jc w:val="both"/>
      </w:pPr>
      <w:r w:rsidRPr="00702053">
        <w:t xml:space="preserve">Я, </w:t>
      </w:r>
      <w:r w:rsidRPr="00600DC4">
        <w:t>[</w:t>
      </w:r>
      <w:r w:rsidRPr="00600DC4">
        <w:rPr>
          <w:i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600DC4">
        <w:t>],</w:t>
      </w:r>
      <w:r w:rsidRPr="00702053">
        <w:t xml:space="preserve">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</w:p>
    <w:p w14:paraId="13084B9B" w14:textId="77777777" w:rsidR="00860A97" w:rsidRPr="00702053" w:rsidRDefault="00860A97" w:rsidP="00860A97">
      <w:pPr>
        <w:widowControl/>
        <w:numPr>
          <w:ilvl w:val="0"/>
          <w:numId w:val="37"/>
        </w:numPr>
        <w:suppressAutoHyphens w:val="0"/>
        <w:autoSpaceDE/>
        <w:autoSpaceDN/>
        <w:spacing w:line="240" w:lineRule="auto"/>
        <w:ind w:left="1418" w:hanging="567"/>
        <w:contextualSpacing/>
        <w:jc w:val="both"/>
        <w:textAlignment w:val="auto"/>
      </w:pPr>
      <w:r>
        <w:t>А</w:t>
      </w:r>
      <w:r w:rsidRPr="00702053">
        <w:t>кционерное общество «Томская энерг</w:t>
      </w:r>
      <w:r>
        <w:t>осбытовая компания» (634034, г. </w:t>
      </w:r>
      <w:r w:rsidRPr="00702053">
        <w:t>Томск, ул. Котовского, д. 19);</w:t>
      </w:r>
    </w:p>
    <w:p w14:paraId="40492F55" w14:textId="77777777" w:rsidR="00860A97" w:rsidRPr="00702053" w:rsidRDefault="00860A97" w:rsidP="00860A97">
      <w:pPr>
        <w:widowControl/>
        <w:numPr>
          <w:ilvl w:val="0"/>
          <w:numId w:val="37"/>
        </w:numPr>
        <w:suppressAutoHyphens w:val="0"/>
        <w:autoSpaceDE/>
        <w:autoSpaceDN/>
        <w:spacing w:line="240" w:lineRule="auto"/>
        <w:ind w:left="1418" w:hanging="567"/>
        <w:contextualSpacing/>
        <w:jc w:val="both"/>
        <w:textAlignment w:val="auto"/>
      </w:pPr>
      <w:r>
        <w:t>Публичное</w:t>
      </w:r>
      <w:r w:rsidRPr="00702053">
        <w:t xml:space="preserve"> акционерное общество «Интер РАО ЕЭС» (119435, г.</w:t>
      </w:r>
      <w:r w:rsidRPr="00702053">
        <w:rPr>
          <w:lang w:val="en-US"/>
        </w:rPr>
        <w:t> </w:t>
      </w:r>
      <w:r w:rsidRPr="00702053">
        <w:t>Москва, ул.</w:t>
      </w:r>
      <w:r w:rsidRPr="00702053">
        <w:rPr>
          <w:lang w:val="en-US"/>
        </w:rPr>
        <w:t> </w:t>
      </w:r>
      <w:r w:rsidRPr="00702053">
        <w:t>Большая Пироговская, д.</w:t>
      </w:r>
      <w:r w:rsidRPr="00702053">
        <w:rPr>
          <w:lang w:val="en-US"/>
        </w:rPr>
        <w:t> </w:t>
      </w:r>
      <w:r w:rsidRPr="00702053">
        <w:t>27, стр.</w:t>
      </w:r>
      <w:r w:rsidRPr="00702053">
        <w:rPr>
          <w:lang w:val="en-US"/>
        </w:rPr>
        <w:t> </w:t>
      </w:r>
      <w:r w:rsidRPr="00702053">
        <w:t>2);</w:t>
      </w:r>
    </w:p>
    <w:p w14:paraId="52A9A84B" w14:textId="77777777" w:rsidR="00860A97" w:rsidRPr="00702053" w:rsidRDefault="00860A97" w:rsidP="00860A97">
      <w:pPr>
        <w:widowControl/>
        <w:numPr>
          <w:ilvl w:val="0"/>
          <w:numId w:val="37"/>
        </w:numPr>
        <w:suppressAutoHyphens w:val="0"/>
        <w:autoSpaceDE/>
        <w:autoSpaceDN/>
        <w:spacing w:line="240" w:lineRule="auto"/>
        <w:ind w:left="1418" w:hanging="567"/>
        <w:contextualSpacing/>
        <w:jc w:val="both"/>
        <w:textAlignment w:val="auto"/>
        <w:rPr>
          <w:lang w:val="en-US"/>
        </w:rPr>
      </w:pPr>
      <w:r w:rsidRPr="00702053">
        <w:t>Общество с ограниченной ответственностью «ИНТЕР РАО – Центр управления закупками» (119435, г.</w:t>
      </w:r>
      <w:r w:rsidRPr="00702053">
        <w:rPr>
          <w:lang w:val="en-US"/>
        </w:rPr>
        <w:t> </w:t>
      </w:r>
      <w:r w:rsidRPr="00702053">
        <w:t>Москва, ул.</w:t>
      </w:r>
      <w:r w:rsidRPr="00702053">
        <w:rPr>
          <w:lang w:val="en-US"/>
        </w:rPr>
        <w:t> Большая Пироговская, д. 27, стр. 3);</w:t>
      </w:r>
    </w:p>
    <w:p w14:paraId="51AA2BF9" w14:textId="77777777" w:rsidR="00860A97" w:rsidRPr="00702053" w:rsidRDefault="00860A97" w:rsidP="00860A97">
      <w:pPr>
        <w:widowControl/>
        <w:numPr>
          <w:ilvl w:val="0"/>
          <w:numId w:val="37"/>
        </w:numPr>
        <w:suppressAutoHyphens w:val="0"/>
        <w:autoSpaceDE/>
        <w:autoSpaceDN/>
        <w:spacing w:line="240" w:lineRule="auto"/>
        <w:ind w:left="1418" w:hanging="567"/>
        <w:contextualSpacing/>
        <w:jc w:val="both"/>
        <w:textAlignment w:val="auto"/>
      </w:pPr>
      <w:r w:rsidRPr="00702053">
        <w:t>Правительство Российской Федерации (103274, г.</w:t>
      </w:r>
      <w:r w:rsidRPr="00702053">
        <w:rPr>
          <w:lang w:val="en-US"/>
        </w:rPr>
        <w:t> </w:t>
      </w:r>
      <w:r w:rsidRPr="00702053">
        <w:t>Москва, Краснопресненская наб., д.</w:t>
      </w:r>
      <w:r w:rsidRPr="00702053">
        <w:rPr>
          <w:lang w:val="en-US"/>
        </w:rPr>
        <w:t> </w:t>
      </w:r>
      <w:r w:rsidRPr="00702053">
        <w:t>2);</w:t>
      </w:r>
    </w:p>
    <w:p w14:paraId="0865CA6C" w14:textId="77777777" w:rsidR="00860A97" w:rsidRPr="00702053" w:rsidRDefault="00860A97" w:rsidP="00860A97">
      <w:pPr>
        <w:widowControl/>
        <w:numPr>
          <w:ilvl w:val="0"/>
          <w:numId w:val="37"/>
        </w:numPr>
        <w:suppressAutoHyphens w:val="0"/>
        <w:autoSpaceDE/>
        <w:autoSpaceDN/>
        <w:spacing w:line="240" w:lineRule="auto"/>
        <w:ind w:left="1418" w:hanging="567"/>
        <w:contextualSpacing/>
        <w:jc w:val="both"/>
        <w:textAlignment w:val="auto"/>
      </w:pPr>
      <w:r w:rsidRPr="00702053">
        <w:t>Министерство энергетики Российской Федерации (109074, г.</w:t>
      </w:r>
      <w:r w:rsidRPr="00702053">
        <w:rPr>
          <w:lang w:val="en-US"/>
        </w:rPr>
        <w:t> </w:t>
      </w:r>
      <w:r w:rsidRPr="00702053">
        <w:t>Москва, Китайгородский проезд, д.</w:t>
      </w:r>
      <w:r w:rsidRPr="00702053">
        <w:rPr>
          <w:lang w:val="en-US"/>
        </w:rPr>
        <w:t> </w:t>
      </w:r>
      <w:r w:rsidRPr="00702053">
        <w:t>7);</w:t>
      </w:r>
    </w:p>
    <w:p w14:paraId="44135857" w14:textId="77777777" w:rsidR="00860A97" w:rsidRPr="00702053" w:rsidRDefault="00860A97" w:rsidP="00860A97">
      <w:pPr>
        <w:widowControl/>
        <w:numPr>
          <w:ilvl w:val="0"/>
          <w:numId w:val="37"/>
        </w:numPr>
        <w:suppressAutoHyphens w:val="0"/>
        <w:autoSpaceDE/>
        <w:autoSpaceDN/>
        <w:spacing w:line="240" w:lineRule="auto"/>
        <w:ind w:left="1418" w:hanging="567"/>
        <w:contextualSpacing/>
        <w:jc w:val="both"/>
        <w:textAlignment w:val="auto"/>
        <w:rPr>
          <w:lang w:val="en-US"/>
        </w:rPr>
      </w:pPr>
      <w:r w:rsidRPr="00702053">
        <w:t>Федеральная служба по финансовому мониторингу (107450, г.</w:t>
      </w:r>
      <w:r w:rsidRPr="00702053">
        <w:rPr>
          <w:lang w:val="en-US"/>
        </w:rPr>
        <w:t> </w:t>
      </w:r>
      <w:r w:rsidRPr="00702053">
        <w:t>Москва, К-450, ул.</w:t>
      </w:r>
      <w:r w:rsidRPr="00702053">
        <w:rPr>
          <w:lang w:val="en-US"/>
        </w:rPr>
        <w:t> Мясницкая, д. 39, стр. 1);</w:t>
      </w:r>
    </w:p>
    <w:p w14:paraId="3530E9E8" w14:textId="77777777" w:rsidR="00860A97" w:rsidRPr="00702053" w:rsidRDefault="00860A97" w:rsidP="00860A97">
      <w:pPr>
        <w:widowControl/>
        <w:numPr>
          <w:ilvl w:val="0"/>
          <w:numId w:val="37"/>
        </w:numPr>
        <w:suppressAutoHyphens w:val="0"/>
        <w:autoSpaceDE/>
        <w:autoSpaceDN/>
        <w:spacing w:line="240" w:lineRule="auto"/>
        <w:ind w:left="1418" w:hanging="567"/>
        <w:contextualSpacing/>
        <w:jc w:val="both"/>
        <w:textAlignment w:val="auto"/>
        <w:rPr>
          <w:lang w:val="en-US"/>
        </w:rPr>
      </w:pPr>
      <w:r w:rsidRPr="00702053">
        <w:t>Федеральная налоговая служба (127381, г.</w:t>
      </w:r>
      <w:r w:rsidRPr="00702053">
        <w:rPr>
          <w:lang w:val="en-US"/>
        </w:rPr>
        <w:t> </w:t>
      </w:r>
      <w:r w:rsidRPr="00702053">
        <w:t>Москва, ул.</w:t>
      </w:r>
      <w:r w:rsidRPr="00702053">
        <w:rPr>
          <w:lang w:val="en-US"/>
        </w:rPr>
        <w:t> Неглинная, д. 23).</w:t>
      </w:r>
    </w:p>
    <w:p w14:paraId="308A3D21" w14:textId="77777777" w:rsidR="00860A97" w:rsidRPr="00702053" w:rsidRDefault="00860A97" w:rsidP="00860A97">
      <w:pPr>
        <w:ind w:firstLine="851"/>
        <w:jc w:val="both"/>
      </w:pPr>
      <w:r w:rsidRPr="00702053"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</w:t>
      </w:r>
      <w:r w:rsidRPr="00600DC4">
        <w:t xml:space="preserve">[указать: передачу (предоставление доступа) персональных данных компаниям, входящими в </w:t>
      </w:r>
      <w:r w:rsidRPr="00600DC4">
        <w:rPr>
          <w:i/>
        </w:rPr>
        <w:t>Группы</w:t>
      </w:r>
      <w:r w:rsidRPr="00600DC4">
        <w:rPr>
          <w:i/>
          <w:lang w:val="en-US"/>
        </w:rPr>
        <w:t> </w:t>
      </w:r>
      <w:r w:rsidRPr="00600DC4">
        <w:rPr>
          <w:i/>
        </w:rPr>
        <w:t>«Интер РАО»</w:t>
      </w:r>
      <w:r w:rsidRPr="00600DC4">
        <w:t xml:space="preserve"> </w:t>
      </w:r>
      <w:r w:rsidRPr="00600DC4">
        <w:rPr>
          <w:i/>
        </w:rPr>
        <w:t xml:space="preserve">или </w:t>
      </w:r>
      <w:r w:rsidRPr="00600DC4">
        <w:t>исключить данное положение] извлечение, блокирование, удаление, уничтожение.</w:t>
      </w:r>
    </w:p>
    <w:p w14:paraId="4257D848" w14:textId="77777777" w:rsidR="00860A97" w:rsidRPr="00702053" w:rsidRDefault="00860A97" w:rsidP="00860A97">
      <w:pPr>
        <w:ind w:firstLine="851"/>
        <w:jc w:val="both"/>
      </w:pPr>
      <w:r w:rsidRPr="00702053">
        <w:t>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</w:t>
      </w:r>
      <w:r w:rsidRPr="00702053">
        <w:rPr>
          <w:lang w:val="en-US"/>
        </w:rPr>
        <w:t> </w:t>
      </w:r>
      <w:r w:rsidRPr="00702053">
        <w:t>декабря</w:t>
      </w:r>
      <w:r w:rsidRPr="00702053">
        <w:rPr>
          <w:lang w:val="en-US"/>
        </w:rPr>
        <w:t> </w:t>
      </w:r>
      <w:r w:rsidRPr="00702053">
        <w:t>2011</w:t>
      </w:r>
      <w:r w:rsidRPr="00702053">
        <w:rPr>
          <w:lang w:val="en-US"/>
        </w:rPr>
        <w:t> </w:t>
      </w:r>
      <w:r w:rsidRPr="00702053">
        <w:t>года №</w:t>
      </w:r>
      <w:r w:rsidRPr="00702053">
        <w:rPr>
          <w:lang w:val="en-US"/>
        </w:rPr>
        <w:t> </w:t>
      </w:r>
      <w:r w:rsidRPr="00702053">
        <w:t>ВП-П13-9308, от 5</w:t>
      </w:r>
      <w:r w:rsidRPr="00702053">
        <w:rPr>
          <w:lang w:val="en-US"/>
        </w:rPr>
        <w:t> </w:t>
      </w:r>
      <w:r w:rsidRPr="00702053">
        <w:t>марта</w:t>
      </w:r>
      <w:r w:rsidRPr="00702053">
        <w:rPr>
          <w:lang w:val="en-US"/>
        </w:rPr>
        <w:t> </w:t>
      </w:r>
      <w:r w:rsidRPr="00702053">
        <w:t>2012</w:t>
      </w:r>
      <w:r w:rsidRPr="00702053">
        <w:rPr>
          <w:lang w:val="en-US"/>
        </w:rPr>
        <w:t> </w:t>
      </w:r>
      <w:r w:rsidRPr="00702053">
        <w:t>года №</w:t>
      </w:r>
      <w:r w:rsidRPr="00702053">
        <w:rPr>
          <w:lang w:val="en-US"/>
        </w:rPr>
        <w:t> </w:t>
      </w:r>
      <w:r w:rsidRPr="00702053">
        <w:t>ВП-П24-1269.</w:t>
      </w:r>
    </w:p>
    <w:p w14:paraId="3F110BF6" w14:textId="77777777" w:rsidR="00860A97" w:rsidRPr="00702053" w:rsidRDefault="00860A97" w:rsidP="00860A97">
      <w:pPr>
        <w:ind w:firstLine="851"/>
        <w:jc w:val="both"/>
      </w:pPr>
      <w:r w:rsidRPr="00702053"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14:paraId="0C04B2FD" w14:textId="77777777" w:rsidR="00860A97" w:rsidRPr="00702053" w:rsidRDefault="00860A97" w:rsidP="00860A97">
      <w:pPr>
        <w:ind w:firstLine="851"/>
        <w:jc w:val="both"/>
      </w:pPr>
      <w:r w:rsidRPr="00702053">
        <w:t>Настоящее согласие на обработку моих персональных данных действует в течение 1</w:t>
      </w:r>
      <w:r w:rsidRPr="00702053">
        <w:rPr>
          <w:lang w:val="en-US"/>
        </w:rPr>
        <w:t> </w:t>
      </w:r>
      <w:r w:rsidRPr="00702053"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14:paraId="2B53467D" w14:textId="77777777" w:rsidR="00860A97" w:rsidRPr="00702053" w:rsidRDefault="00860A97" w:rsidP="00860A97"/>
    <w:p w14:paraId="34C3F431" w14:textId="77777777" w:rsidR="00860A97" w:rsidRPr="00702053" w:rsidRDefault="00860A97" w:rsidP="00860A97"/>
    <w:p w14:paraId="5C7BB9EA" w14:textId="77777777" w:rsidR="00860A97" w:rsidRPr="00926E9F" w:rsidRDefault="00860A97" w:rsidP="00860A97">
      <w:pPr>
        <w:jc w:val="right"/>
      </w:pPr>
      <w:r w:rsidRPr="00600DC4">
        <w:t>ФИО______________________/_____________________</w:t>
      </w:r>
      <w:r w:rsidRPr="00600DC4">
        <w:rPr>
          <w:i/>
        </w:rPr>
        <w:t>(подпись)</w:t>
      </w:r>
    </w:p>
    <w:p w14:paraId="1198361B" w14:textId="77777777" w:rsidR="00860A97" w:rsidRPr="006757E4" w:rsidRDefault="00860A97" w:rsidP="00860A97"/>
    <w:p w14:paraId="17605319" w14:textId="77777777" w:rsidR="00860A97" w:rsidRPr="00783C50" w:rsidRDefault="00860A97" w:rsidP="00860A97"/>
    <w:p w14:paraId="2AF2077F" w14:textId="77777777" w:rsidR="00FC0D70" w:rsidRPr="00466A88" w:rsidRDefault="00FC0D70" w:rsidP="00421615">
      <w:pPr>
        <w:adjustRightInd w:val="0"/>
        <w:spacing w:line="240" w:lineRule="auto"/>
      </w:pPr>
    </w:p>
    <w:p w14:paraId="37793CAB" w14:textId="77777777" w:rsidR="00FC0D70" w:rsidRDefault="00FC0D70" w:rsidP="00421615">
      <w:pPr>
        <w:widowControl/>
        <w:suppressAutoHyphens w:val="0"/>
        <w:autoSpaceDE/>
        <w:spacing w:line="240" w:lineRule="auto"/>
        <w:ind w:left="5103"/>
        <w:textAlignment w:val="auto"/>
        <w:rPr>
          <w:kern w:val="0"/>
        </w:rPr>
      </w:pPr>
    </w:p>
    <w:p w14:paraId="45EBEB47" w14:textId="77777777" w:rsidR="00FC0D70" w:rsidRDefault="00FC0D70" w:rsidP="00421615">
      <w:pPr>
        <w:widowControl/>
        <w:suppressAutoHyphens w:val="0"/>
        <w:autoSpaceDE/>
        <w:spacing w:line="240" w:lineRule="auto"/>
        <w:ind w:left="5103"/>
        <w:textAlignment w:val="auto"/>
        <w:rPr>
          <w:kern w:val="0"/>
        </w:rPr>
      </w:pPr>
    </w:p>
    <w:p w14:paraId="0D62B142" w14:textId="77777777" w:rsidR="00FC0D70" w:rsidRDefault="00FC0D70" w:rsidP="00421615">
      <w:pPr>
        <w:widowControl/>
        <w:suppressAutoHyphens w:val="0"/>
        <w:autoSpaceDE/>
        <w:spacing w:line="240" w:lineRule="auto"/>
        <w:ind w:left="5103"/>
        <w:textAlignment w:val="auto"/>
        <w:rPr>
          <w:kern w:val="0"/>
        </w:rPr>
      </w:pPr>
    </w:p>
    <w:p w14:paraId="2F59709B" w14:textId="77777777" w:rsidR="00FC0D70" w:rsidRDefault="00FC0D70" w:rsidP="00421615">
      <w:pPr>
        <w:widowControl/>
        <w:suppressAutoHyphens w:val="0"/>
        <w:autoSpaceDE/>
        <w:spacing w:line="240" w:lineRule="auto"/>
        <w:ind w:left="5103"/>
        <w:textAlignment w:val="auto"/>
        <w:rPr>
          <w:kern w:val="0"/>
        </w:rPr>
      </w:pPr>
    </w:p>
    <w:p w14:paraId="28BB4F53" w14:textId="77777777" w:rsidR="00FC0D70" w:rsidRDefault="00FC0D70" w:rsidP="00421615">
      <w:pPr>
        <w:widowControl/>
        <w:suppressAutoHyphens w:val="0"/>
        <w:autoSpaceDE/>
        <w:spacing w:line="240" w:lineRule="auto"/>
        <w:ind w:left="5103"/>
        <w:textAlignment w:val="auto"/>
        <w:rPr>
          <w:kern w:val="0"/>
        </w:rPr>
      </w:pPr>
    </w:p>
    <w:p w14:paraId="0BC128FF" w14:textId="40D5B4F8" w:rsidR="00860A97" w:rsidRPr="005F0F46" w:rsidRDefault="00860A97" w:rsidP="00860A97">
      <w:pPr>
        <w:pStyle w:val="Standard"/>
        <w:ind w:left="6096"/>
        <w:rPr>
          <w:lang w:val="ru-RU" w:eastAsia="fa-IR"/>
        </w:rPr>
      </w:pPr>
      <w:r>
        <w:rPr>
          <w:lang w:eastAsia="fa-IR"/>
        </w:rPr>
        <w:lastRenderedPageBreak/>
        <w:t xml:space="preserve">Приложение № </w:t>
      </w:r>
      <w:r>
        <w:rPr>
          <w:lang w:val="ru-RU" w:eastAsia="fa-IR"/>
        </w:rPr>
        <w:t>6</w:t>
      </w:r>
      <w:r>
        <w:rPr>
          <w:lang w:val="ru-RU" w:eastAsia="fa-IR"/>
        </w:rPr>
        <w:t xml:space="preserve"> к договору</w:t>
      </w:r>
    </w:p>
    <w:p w14:paraId="0C4E6681" w14:textId="77777777" w:rsidR="00860A97" w:rsidRDefault="00860A97" w:rsidP="00860A97">
      <w:pPr>
        <w:pStyle w:val="Standard"/>
        <w:ind w:left="6096"/>
        <w:rPr>
          <w:lang w:eastAsia="fa-IR"/>
        </w:rPr>
      </w:pPr>
      <w:r>
        <w:rPr>
          <w:lang w:eastAsia="fa-IR"/>
        </w:rPr>
        <w:t xml:space="preserve">от «___» ___________ 202__ г. </w:t>
      </w:r>
    </w:p>
    <w:p w14:paraId="36BF0841" w14:textId="77777777" w:rsidR="00860A97" w:rsidRPr="005F0F46" w:rsidRDefault="00860A97" w:rsidP="00860A97">
      <w:pPr>
        <w:pStyle w:val="Standard"/>
        <w:ind w:left="6096"/>
        <w:rPr>
          <w:lang w:val="ru-RU"/>
        </w:rPr>
      </w:pPr>
      <w:r>
        <w:rPr>
          <w:lang w:eastAsia="fa-IR"/>
        </w:rPr>
        <w:t>№</w:t>
      </w:r>
      <w:r>
        <w:rPr>
          <w:lang w:val="ru-RU" w:eastAsia="fa-IR"/>
        </w:rPr>
        <w:t xml:space="preserve"> _______________________</w:t>
      </w:r>
    </w:p>
    <w:p w14:paraId="475E0B30" w14:textId="77777777" w:rsidR="00B17EA1" w:rsidRDefault="00B17EA1" w:rsidP="00421615">
      <w:pPr>
        <w:spacing w:line="240" w:lineRule="auto"/>
        <w:rPr>
          <w:lang w:eastAsia="ja-JP" w:bidi="fa-IR"/>
        </w:rPr>
      </w:pPr>
    </w:p>
    <w:p w14:paraId="7DE01849" w14:textId="77777777" w:rsidR="00B17EA1" w:rsidRPr="009475C7" w:rsidRDefault="00B17EA1" w:rsidP="00421615">
      <w:pPr>
        <w:spacing w:line="240" w:lineRule="auto"/>
        <w:rPr>
          <w:lang w:eastAsia="ja-JP" w:bidi="fa-IR"/>
        </w:rPr>
      </w:pPr>
    </w:p>
    <w:p w14:paraId="19109F49" w14:textId="77777777" w:rsidR="00B17EA1" w:rsidRPr="009475C7" w:rsidRDefault="00B17EA1" w:rsidP="00421615">
      <w:pPr>
        <w:spacing w:line="240" w:lineRule="auto"/>
        <w:rPr>
          <w:lang w:val="de-DE" w:eastAsia="ja-JP" w:bidi="fa-IR"/>
        </w:rPr>
      </w:pPr>
    </w:p>
    <w:p w14:paraId="2DBB6340" w14:textId="77777777" w:rsidR="00B17EA1" w:rsidRPr="009475C7" w:rsidRDefault="00B17EA1" w:rsidP="00421615">
      <w:pPr>
        <w:spacing w:line="240" w:lineRule="auto"/>
        <w:rPr>
          <w:lang w:val="de-DE" w:eastAsia="ja-JP" w:bidi="fa-IR"/>
        </w:rPr>
      </w:pPr>
    </w:p>
    <w:p w14:paraId="08DB5CC7" w14:textId="77777777" w:rsidR="00B17EA1" w:rsidRPr="009475C7" w:rsidRDefault="00B17EA1" w:rsidP="00421615">
      <w:pPr>
        <w:spacing w:line="240" w:lineRule="auto"/>
        <w:rPr>
          <w:lang w:val="de-DE" w:eastAsia="ja-JP" w:bidi="fa-IR"/>
        </w:rPr>
      </w:pPr>
    </w:p>
    <w:p w14:paraId="6282FF8E" w14:textId="77777777" w:rsidR="00B17EA1" w:rsidRPr="009475C7" w:rsidRDefault="00B17EA1" w:rsidP="00421615">
      <w:pPr>
        <w:spacing w:line="240" w:lineRule="auto"/>
        <w:rPr>
          <w:lang w:val="de-DE" w:eastAsia="ja-JP" w:bidi="fa-IR"/>
        </w:rPr>
      </w:pPr>
    </w:p>
    <w:p w14:paraId="5692CC71" w14:textId="77777777" w:rsidR="00B17EA1" w:rsidRPr="009475C7" w:rsidRDefault="00B17EA1" w:rsidP="00421615">
      <w:pPr>
        <w:spacing w:line="240" w:lineRule="auto"/>
        <w:rPr>
          <w:lang w:val="de-DE" w:eastAsia="ja-JP" w:bidi="fa-IR"/>
        </w:rPr>
      </w:pPr>
    </w:p>
    <w:p w14:paraId="58B9ED6E" w14:textId="77777777" w:rsidR="00B17EA1" w:rsidRPr="009475C7" w:rsidRDefault="00B17EA1" w:rsidP="00421615">
      <w:pPr>
        <w:spacing w:line="240" w:lineRule="auto"/>
        <w:rPr>
          <w:lang w:val="de-DE" w:eastAsia="ja-JP" w:bidi="fa-IR"/>
        </w:rPr>
      </w:pPr>
    </w:p>
    <w:p w14:paraId="6FD681C1" w14:textId="77777777" w:rsidR="00B17EA1" w:rsidRPr="009475C7" w:rsidRDefault="00B17EA1" w:rsidP="00421615">
      <w:pPr>
        <w:spacing w:line="240" w:lineRule="auto"/>
        <w:rPr>
          <w:lang w:val="de-DE" w:eastAsia="ja-JP" w:bidi="fa-IR"/>
        </w:rPr>
      </w:pPr>
    </w:p>
    <w:p w14:paraId="133CBF6E" w14:textId="77777777" w:rsidR="00B17EA1" w:rsidRDefault="00B17EA1" w:rsidP="00421615">
      <w:pPr>
        <w:spacing w:line="240" w:lineRule="auto"/>
        <w:rPr>
          <w:lang w:eastAsia="ja-JP" w:bidi="fa-IR"/>
        </w:rPr>
      </w:pPr>
    </w:p>
    <w:p w14:paraId="1C888B3F" w14:textId="77777777" w:rsidR="00B17EA1" w:rsidRDefault="00B17EA1" w:rsidP="00421615">
      <w:pPr>
        <w:spacing w:line="240" w:lineRule="auto"/>
        <w:rPr>
          <w:lang w:eastAsia="ja-JP" w:bidi="fa-IR"/>
        </w:rPr>
      </w:pPr>
    </w:p>
    <w:p w14:paraId="3D52B0C6" w14:textId="77777777" w:rsidR="00B17EA1" w:rsidRDefault="00B17EA1" w:rsidP="00421615">
      <w:pPr>
        <w:spacing w:line="240" w:lineRule="auto"/>
        <w:rPr>
          <w:lang w:eastAsia="ja-JP" w:bidi="fa-IR"/>
        </w:rPr>
      </w:pPr>
    </w:p>
    <w:p w14:paraId="2854814F" w14:textId="77777777" w:rsidR="00B17EA1" w:rsidRDefault="00B17EA1" w:rsidP="00421615">
      <w:pPr>
        <w:spacing w:line="240" w:lineRule="auto"/>
        <w:rPr>
          <w:lang w:eastAsia="ja-JP" w:bidi="fa-IR"/>
        </w:rPr>
      </w:pPr>
    </w:p>
    <w:p w14:paraId="4CF18452" w14:textId="77777777" w:rsidR="00B17EA1" w:rsidRPr="009475C7" w:rsidRDefault="00B17EA1" w:rsidP="00421615">
      <w:pPr>
        <w:spacing w:line="240" w:lineRule="auto"/>
        <w:rPr>
          <w:lang w:eastAsia="ja-JP" w:bidi="fa-IR"/>
        </w:rPr>
      </w:pPr>
    </w:p>
    <w:p w14:paraId="686E28B6" w14:textId="77777777" w:rsidR="00B17EA1" w:rsidRPr="009475C7" w:rsidRDefault="00B17EA1" w:rsidP="00421615">
      <w:pPr>
        <w:spacing w:line="240" w:lineRule="auto"/>
        <w:rPr>
          <w:b/>
          <w:sz w:val="28"/>
          <w:lang w:val="de-DE" w:eastAsia="ja-JP" w:bidi="fa-IR"/>
        </w:rPr>
      </w:pPr>
    </w:p>
    <w:p w14:paraId="651CAFAC" w14:textId="77777777" w:rsidR="00B17EA1" w:rsidRPr="000C5396" w:rsidRDefault="00B17EA1" w:rsidP="00421615">
      <w:pPr>
        <w:tabs>
          <w:tab w:val="left" w:pos="6142"/>
        </w:tabs>
        <w:spacing w:line="240" w:lineRule="auto"/>
        <w:jc w:val="center"/>
        <w:rPr>
          <w:b/>
          <w:sz w:val="26"/>
          <w:szCs w:val="26"/>
          <w:lang w:eastAsia="ja-JP" w:bidi="fa-IR"/>
        </w:rPr>
      </w:pPr>
      <w:r w:rsidRPr="000C5396">
        <w:rPr>
          <w:b/>
          <w:sz w:val="26"/>
          <w:szCs w:val="26"/>
          <w:lang w:eastAsia="ja-JP" w:bidi="fa-IR"/>
        </w:rPr>
        <w:t>Положение о пропускном и внутриобъектовом режиме</w:t>
      </w:r>
    </w:p>
    <w:p w14:paraId="188C465C" w14:textId="77777777" w:rsidR="00B17EA1" w:rsidRPr="009475C7" w:rsidRDefault="00B17EA1" w:rsidP="00421615">
      <w:pPr>
        <w:spacing w:line="240" w:lineRule="auto"/>
        <w:rPr>
          <w:sz w:val="28"/>
          <w:lang w:eastAsia="ja-JP" w:bidi="fa-IR"/>
        </w:rPr>
      </w:pPr>
    </w:p>
    <w:p w14:paraId="5873E7F9" w14:textId="77777777" w:rsidR="00B17EA1" w:rsidRPr="009475C7" w:rsidRDefault="00B17EA1" w:rsidP="00421615">
      <w:pPr>
        <w:spacing w:line="240" w:lineRule="auto"/>
        <w:rPr>
          <w:sz w:val="28"/>
          <w:lang w:eastAsia="ja-JP" w:bidi="fa-IR"/>
        </w:rPr>
      </w:pPr>
    </w:p>
    <w:p w14:paraId="71973044" w14:textId="77777777" w:rsidR="00B17EA1" w:rsidRPr="009475C7" w:rsidRDefault="00B17EA1" w:rsidP="00421615">
      <w:pPr>
        <w:spacing w:line="240" w:lineRule="auto"/>
        <w:rPr>
          <w:sz w:val="28"/>
          <w:lang w:eastAsia="ja-JP" w:bidi="fa-IR"/>
        </w:rPr>
      </w:pPr>
    </w:p>
    <w:p w14:paraId="5023A7B9" w14:textId="77777777" w:rsidR="00B17EA1" w:rsidRPr="009475C7" w:rsidRDefault="00B17EA1" w:rsidP="00421615">
      <w:pPr>
        <w:spacing w:line="240" w:lineRule="auto"/>
        <w:rPr>
          <w:sz w:val="28"/>
          <w:lang w:eastAsia="ja-JP" w:bidi="fa-IR"/>
        </w:rPr>
      </w:pPr>
    </w:p>
    <w:p w14:paraId="02E64A57" w14:textId="77777777" w:rsidR="00B17EA1" w:rsidRPr="009475C7" w:rsidRDefault="00B17EA1" w:rsidP="00421615">
      <w:pPr>
        <w:spacing w:line="240" w:lineRule="auto"/>
        <w:rPr>
          <w:sz w:val="28"/>
          <w:lang w:eastAsia="ja-JP" w:bidi="fa-IR"/>
        </w:rPr>
      </w:pPr>
    </w:p>
    <w:p w14:paraId="57BE8ED2" w14:textId="77777777" w:rsidR="00B17EA1" w:rsidRPr="009475C7" w:rsidRDefault="00B17EA1" w:rsidP="00421615">
      <w:pPr>
        <w:spacing w:line="240" w:lineRule="auto"/>
        <w:rPr>
          <w:sz w:val="28"/>
          <w:lang w:eastAsia="ja-JP" w:bidi="fa-IR"/>
        </w:rPr>
      </w:pPr>
    </w:p>
    <w:p w14:paraId="4479F65E" w14:textId="77777777" w:rsidR="00B17EA1" w:rsidRDefault="00B17EA1" w:rsidP="00421615">
      <w:pPr>
        <w:spacing w:line="240" w:lineRule="auto"/>
        <w:rPr>
          <w:sz w:val="28"/>
          <w:lang w:eastAsia="ja-JP" w:bidi="fa-IR"/>
        </w:rPr>
      </w:pPr>
    </w:p>
    <w:p w14:paraId="15ED4A18" w14:textId="77777777" w:rsidR="00B17EA1" w:rsidRDefault="00B17EA1" w:rsidP="00421615">
      <w:pPr>
        <w:spacing w:line="240" w:lineRule="auto"/>
        <w:rPr>
          <w:sz w:val="28"/>
          <w:lang w:eastAsia="ja-JP" w:bidi="fa-IR"/>
        </w:rPr>
      </w:pPr>
    </w:p>
    <w:p w14:paraId="4B403B4E" w14:textId="77777777" w:rsidR="00B17EA1" w:rsidRDefault="00B17EA1" w:rsidP="00421615">
      <w:pPr>
        <w:spacing w:line="240" w:lineRule="auto"/>
        <w:rPr>
          <w:sz w:val="28"/>
          <w:lang w:eastAsia="ja-JP" w:bidi="fa-IR"/>
        </w:rPr>
      </w:pPr>
    </w:p>
    <w:p w14:paraId="7A300F33" w14:textId="77777777" w:rsidR="00B17EA1" w:rsidRDefault="00B17EA1" w:rsidP="00421615">
      <w:pPr>
        <w:spacing w:line="240" w:lineRule="auto"/>
        <w:rPr>
          <w:sz w:val="28"/>
          <w:lang w:eastAsia="ja-JP" w:bidi="fa-IR"/>
        </w:rPr>
      </w:pPr>
    </w:p>
    <w:p w14:paraId="20C41F00" w14:textId="77777777" w:rsidR="00B17EA1" w:rsidRDefault="00B17EA1" w:rsidP="00421615">
      <w:pPr>
        <w:spacing w:line="240" w:lineRule="auto"/>
        <w:rPr>
          <w:sz w:val="28"/>
          <w:lang w:eastAsia="ja-JP" w:bidi="fa-IR"/>
        </w:rPr>
      </w:pPr>
    </w:p>
    <w:p w14:paraId="1EE60610" w14:textId="77777777" w:rsidR="00B17EA1" w:rsidRDefault="00B17EA1" w:rsidP="00421615">
      <w:pPr>
        <w:spacing w:line="240" w:lineRule="auto"/>
        <w:rPr>
          <w:sz w:val="28"/>
          <w:lang w:eastAsia="ja-JP" w:bidi="fa-IR"/>
        </w:rPr>
      </w:pPr>
    </w:p>
    <w:p w14:paraId="79835D17" w14:textId="77777777" w:rsidR="00B17EA1" w:rsidRDefault="00B17EA1" w:rsidP="00421615">
      <w:pPr>
        <w:spacing w:line="240" w:lineRule="auto"/>
        <w:rPr>
          <w:sz w:val="28"/>
          <w:lang w:eastAsia="ja-JP" w:bidi="fa-IR"/>
        </w:rPr>
      </w:pPr>
    </w:p>
    <w:p w14:paraId="3F972DEC" w14:textId="77777777" w:rsidR="00B17EA1" w:rsidRDefault="00B17EA1" w:rsidP="00421615">
      <w:pPr>
        <w:spacing w:line="240" w:lineRule="auto"/>
        <w:rPr>
          <w:sz w:val="28"/>
          <w:lang w:eastAsia="ja-JP" w:bidi="fa-IR"/>
        </w:rPr>
      </w:pPr>
    </w:p>
    <w:p w14:paraId="25C9863C" w14:textId="77777777" w:rsidR="00B17EA1" w:rsidRDefault="00B17EA1" w:rsidP="00421615">
      <w:pPr>
        <w:spacing w:line="240" w:lineRule="auto"/>
        <w:rPr>
          <w:sz w:val="28"/>
          <w:lang w:eastAsia="ja-JP" w:bidi="fa-IR"/>
        </w:rPr>
      </w:pPr>
    </w:p>
    <w:p w14:paraId="3F2F7AEC" w14:textId="77777777" w:rsidR="00B17EA1" w:rsidRDefault="00B17EA1" w:rsidP="00421615">
      <w:pPr>
        <w:spacing w:line="240" w:lineRule="auto"/>
        <w:rPr>
          <w:sz w:val="28"/>
          <w:lang w:eastAsia="ja-JP" w:bidi="fa-IR"/>
        </w:rPr>
      </w:pPr>
    </w:p>
    <w:p w14:paraId="1B8B8262" w14:textId="77777777" w:rsidR="00B17EA1" w:rsidRDefault="00B17EA1" w:rsidP="00421615">
      <w:pPr>
        <w:spacing w:line="240" w:lineRule="auto"/>
        <w:rPr>
          <w:sz w:val="28"/>
          <w:lang w:eastAsia="ja-JP" w:bidi="fa-IR"/>
        </w:rPr>
      </w:pPr>
    </w:p>
    <w:p w14:paraId="5215AA7D" w14:textId="77777777" w:rsidR="00B17EA1" w:rsidRDefault="00B17EA1" w:rsidP="00421615">
      <w:pPr>
        <w:spacing w:line="240" w:lineRule="auto"/>
        <w:rPr>
          <w:sz w:val="28"/>
          <w:lang w:eastAsia="ja-JP" w:bidi="fa-IR"/>
        </w:rPr>
      </w:pPr>
    </w:p>
    <w:p w14:paraId="243A62CA" w14:textId="77777777" w:rsidR="00B17EA1" w:rsidRDefault="00B17EA1" w:rsidP="00421615">
      <w:pPr>
        <w:spacing w:line="240" w:lineRule="auto"/>
        <w:rPr>
          <w:sz w:val="28"/>
          <w:lang w:eastAsia="ja-JP" w:bidi="fa-IR"/>
        </w:rPr>
      </w:pPr>
    </w:p>
    <w:p w14:paraId="6EECB001" w14:textId="77777777" w:rsidR="00B17EA1" w:rsidRDefault="00B17EA1" w:rsidP="00421615">
      <w:pPr>
        <w:spacing w:line="240" w:lineRule="auto"/>
        <w:rPr>
          <w:sz w:val="28"/>
          <w:lang w:eastAsia="ja-JP" w:bidi="fa-IR"/>
        </w:rPr>
      </w:pPr>
    </w:p>
    <w:p w14:paraId="0929014A" w14:textId="77777777" w:rsidR="00B17EA1" w:rsidRDefault="00B17EA1" w:rsidP="00421615">
      <w:pPr>
        <w:spacing w:line="240" w:lineRule="auto"/>
        <w:rPr>
          <w:sz w:val="28"/>
          <w:lang w:eastAsia="ja-JP" w:bidi="fa-IR"/>
        </w:rPr>
      </w:pPr>
    </w:p>
    <w:p w14:paraId="05232F28" w14:textId="77777777" w:rsidR="00B17EA1" w:rsidRPr="009475C7" w:rsidRDefault="00B17EA1" w:rsidP="00421615">
      <w:pPr>
        <w:spacing w:line="240" w:lineRule="auto"/>
        <w:rPr>
          <w:sz w:val="28"/>
          <w:lang w:eastAsia="ja-JP" w:bidi="fa-IR"/>
        </w:rPr>
      </w:pPr>
    </w:p>
    <w:p w14:paraId="31D4B8A5" w14:textId="77777777" w:rsidR="00B17EA1" w:rsidRPr="009475C7" w:rsidRDefault="00B17EA1" w:rsidP="00421615">
      <w:pPr>
        <w:spacing w:line="240" w:lineRule="auto"/>
        <w:rPr>
          <w:sz w:val="28"/>
          <w:lang w:eastAsia="ja-JP" w:bidi="fa-IR"/>
        </w:rPr>
      </w:pPr>
    </w:p>
    <w:p w14:paraId="48BC64BD" w14:textId="77777777" w:rsidR="00B17EA1" w:rsidRPr="009475C7" w:rsidRDefault="00B17EA1" w:rsidP="00421615">
      <w:pPr>
        <w:spacing w:line="240" w:lineRule="auto"/>
        <w:rPr>
          <w:sz w:val="28"/>
          <w:lang w:eastAsia="ja-JP" w:bidi="fa-IR"/>
        </w:rPr>
      </w:pPr>
    </w:p>
    <w:p w14:paraId="2B2B365B" w14:textId="77777777" w:rsidR="00860A97" w:rsidRDefault="00860A97" w:rsidP="00421615">
      <w:pPr>
        <w:tabs>
          <w:tab w:val="left" w:pos="6575"/>
        </w:tabs>
        <w:spacing w:line="240" w:lineRule="auto"/>
        <w:jc w:val="center"/>
        <w:rPr>
          <w:sz w:val="26"/>
          <w:szCs w:val="26"/>
          <w:lang w:eastAsia="ja-JP" w:bidi="fa-IR"/>
        </w:rPr>
      </w:pPr>
    </w:p>
    <w:p w14:paraId="69373AA0" w14:textId="77777777" w:rsidR="00860A97" w:rsidRDefault="00860A97" w:rsidP="00421615">
      <w:pPr>
        <w:tabs>
          <w:tab w:val="left" w:pos="6575"/>
        </w:tabs>
        <w:spacing w:line="240" w:lineRule="auto"/>
        <w:jc w:val="center"/>
        <w:rPr>
          <w:sz w:val="26"/>
          <w:szCs w:val="26"/>
          <w:lang w:eastAsia="ja-JP" w:bidi="fa-IR"/>
        </w:rPr>
      </w:pPr>
    </w:p>
    <w:p w14:paraId="46D745C8" w14:textId="77777777" w:rsidR="00860A97" w:rsidRDefault="00860A97" w:rsidP="00421615">
      <w:pPr>
        <w:tabs>
          <w:tab w:val="left" w:pos="6575"/>
        </w:tabs>
        <w:spacing w:line="240" w:lineRule="auto"/>
        <w:jc w:val="center"/>
        <w:rPr>
          <w:sz w:val="26"/>
          <w:szCs w:val="26"/>
          <w:lang w:eastAsia="ja-JP" w:bidi="fa-IR"/>
        </w:rPr>
      </w:pPr>
    </w:p>
    <w:p w14:paraId="3EC58D85" w14:textId="77777777" w:rsidR="00860A97" w:rsidRDefault="00860A97" w:rsidP="00421615">
      <w:pPr>
        <w:tabs>
          <w:tab w:val="left" w:pos="6575"/>
        </w:tabs>
        <w:spacing w:line="240" w:lineRule="auto"/>
        <w:jc w:val="center"/>
        <w:rPr>
          <w:sz w:val="26"/>
          <w:szCs w:val="26"/>
          <w:lang w:eastAsia="ja-JP" w:bidi="fa-IR"/>
        </w:rPr>
      </w:pPr>
    </w:p>
    <w:p w14:paraId="7F799029" w14:textId="2334E1C2" w:rsidR="00B17EA1" w:rsidRPr="000C5396" w:rsidRDefault="00B17EA1" w:rsidP="00421615">
      <w:pPr>
        <w:tabs>
          <w:tab w:val="left" w:pos="6575"/>
        </w:tabs>
        <w:spacing w:line="240" w:lineRule="auto"/>
        <w:jc w:val="center"/>
        <w:rPr>
          <w:sz w:val="26"/>
          <w:szCs w:val="26"/>
          <w:lang w:eastAsia="ja-JP" w:bidi="fa-IR"/>
        </w:rPr>
      </w:pPr>
      <w:r w:rsidRPr="000C5396">
        <w:rPr>
          <w:sz w:val="26"/>
          <w:szCs w:val="26"/>
          <w:lang w:eastAsia="ja-JP" w:bidi="fa-IR"/>
        </w:rPr>
        <w:t>г. Томск</w:t>
      </w:r>
    </w:p>
    <w:p w14:paraId="759C75FE" w14:textId="5E7780AC" w:rsidR="00B17EA1" w:rsidRDefault="00B17EA1" w:rsidP="00421615">
      <w:pPr>
        <w:tabs>
          <w:tab w:val="left" w:pos="6237"/>
          <w:tab w:val="left" w:pos="7371"/>
          <w:tab w:val="right" w:pos="9921"/>
        </w:tabs>
        <w:spacing w:line="240" w:lineRule="auto"/>
        <w:jc w:val="center"/>
        <w:rPr>
          <w:sz w:val="26"/>
          <w:szCs w:val="26"/>
        </w:rPr>
      </w:pPr>
      <w:r w:rsidRPr="00A90977">
        <w:rPr>
          <w:b/>
          <w:sz w:val="26"/>
          <w:szCs w:val="26"/>
        </w:rPr>
        <w:lastRenderedPageBreak/>
        <w:t>Содержание</w:t>
      </w:r>
      <w:r w:rsidRPr="00A90977">
        <w:rPr>
          <w:b/>
          <w:sz w:val="26"/>
          <w:szCs w:val="26"/>
        </w:rPr>
        <w:br/>
      </w:r>
      <w:bookmarkStart w:id="1" w:name="_Toc314226151"/>
      <w:bookmarkStart w:id="2" w:name="_Toc322961170"/>
      <w:bookmarkStart w:id="3" w:name="_Toc326066005"/>
      <w:bookmarkStart w:id="4" w:name="_Toc326066275"/>
      <w:r w:rsidRPr="00A90977">
        <w:rPr>
          <w:sz w:val="26"/>
          <w:szCs w:val="26"/>
        </w:rPr>
        <w:fldChar w:fldCharType="begin"/>
      </w:r>
      <w:r w:rsidRPr="00A90977">
        <w:rPr>
          <w:sz w:val="26"/>
          <w:szCs w:val="26"/>
        </w:rPr>
        <w:instrText xml:space="preserve"> TOC \o "1-3" \h \z \u </w:instrText>
      </w:r>
      <w:r w:rsidRPr="00A90977">
        <w:rPr>
          <w:sz w:val="26"/>
          <w:szCs w:val="26"/>
        </w:rPr>
        <w:fldChar w:fldCharType="separate"/>
      </w:r>
    </w:p>
    <w:sdt>
      <w:sdtPr>
        <w:rPr>
          <w:noProof/>
          <w:color w:val="2060A4"/>
          <w:bdr w:val="none" w:sz="0" w:space="0" w:color="auto" w:frame="1"/>
        </w:rPr>
        <w:id w:val="-1299609517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noProof w:val="0"/>
          <w:color w:val="auto"/>
          <w:sz w:val="26"/>
          <w:szCs w:val="26"/>
          <w:bdr w:val="none" w:sz="0" w:space="0" w:color="auto"/>
          <w:lang w:eastAsia="en-US"/>
        </w:rPr>
      </w:sdtEndPr>
      <w:sdtContent>
        <w:p w14:paraId="0E679048" w14:textId="054EBF2B" w:rsidR="00B17EA1" w:rsidRPr="00D43385" w:rsidRDefault="00B17EA1" w:rsidP="00421615">
          <w:pPr>
            <w:numPr>
              <w:ilvl w:val="0"/>
              <w:numId w:val="44"/>
            </w:numPr>
            <w:tabs>
              <w:tab w:val="left" w:pos="293"/>
              <w:tab w:val="right" w:leader="dot" w:pos="9781"/>
            </w:tabs>
            <w:suppressAutoHyphens w:val="0"/>
            <w:autoSpaceDE/>
            <w:autoSpaceDN/>
            <w:spacing w:line="240" w:lineRule="auto"/>
            <w:jc w:val="both"/>
            <w:textAlignment w:val="auto"/>
            <w:rPr>
              <w:sz w:val="26"/>
              <w:szCs w:val="26"/>
            </w:rPr>
          </w:pPr>
          <w:r w:rsidRPr="00282A78">
            <w:rPr>
              <w:noProof/>
              <w:color w:val="2060A4"/>
              <w:sz w:val="26"/>
              <w:szCs w:val="26"/>
              <w:bdr w:val="none" w:sz="0" w:space="0" w:color="auto" w:frame="1"/>
            </w:rPr>
            <w:fldChar w:fldCharType="begin"/>
          </w:r>
          <w:r w:rsidRPr="0095436E">
            <w:rPr>
              <w:noProof/>
              <w:color w:val="2060A4"/>
              <w:sz w:val="26"/>
              <w:szCs w:val="26"/>
              <w:bdr w:val="none" w:sz="0" w:space="0" w:color="auto" w:frame="1"/>
            </w:rPr>
            <w:instrText xml:space="preserve"> TOC \o "1-3" \h \z \u </w:instrText>
          </w:r>
          <w:r w:rsidRPr="00282A78">
            <w:rPr>
              <w:noProof/>
              <w:color w:val="2060A4"/>
              <w:sz w:val="26"/>
              <w:szCs w:val="26"/>
              <w:bdr w:val="none" w:sz="0" w:space="0" w:color="auto" w:frame="1"/>
            </w:rPr>
            <w:fldChar w:fldCharType="separate"/>
          </w:r>
          <w:r>
            <w:rPr>
              <w:sz w:val="26"/>
              <w:szCs w:val="26"/>
            </w:rPr>
            <w:fldChar w:fldCharType="begin"/>
          </w:r>
          <w:r w:rsidRPr="0095436E">
            <w:rPr>
              <w:sz w:val="26"/>
              <w:szCs w:val="26"/>
            </w:rPr>
            <w:instrText xml:space="preserve"> HYPERLINK \l "_Toc503949958" </w:instrText>
          </w:r>
          <w:r>
            <w:rPr>
              <w:sz w:val="26"/>
              <w:szCs w:val="26"/>
            </w:rPr>
            <w:fldChar w:fldCharType="separate"/>
          </w:r>
          <w:r w:rsidRPr="00D43385">
            <w:rPr>
              <w:sz w:val="26"/>
              <w:szCs w:val="26"/>
            </w:rPr>
            <w:t xml:space="preserve">Информация о документе </w:t>
          </w:r>
          <w:r w:rsidRPr="00D43385">
            <w:rPr>
              <w:sz w:val="26"/>
              <w:szCs w:val="26"/>
            </w:rPr>
            <w:tab/>
          </w:r>
          <w:r>
            <w:rPr>
              <w:sz w:val="26"/>
              <w:szCs w:val="26"/>
            </w:rPr>
            <w:t>2</w:t>
          </w:r>
          <w:r w:rsidR="00237F18">
            <w:rPr>
              <w:sz w:val="26"/>
              <w:szCs w:val="26"/>
            </w:rPr>
            <w:t>5</w:t>
          </w:r>
        </w:p>
        <w:p w14:paraId="3616C923" w14:textId="6D0A37A4" w:rsidR="00B17EA1" w:rsidRPr="00D43385" w:rsidRDefault="00B17EA1" w:rsidP="00421615">
          <w:pPr>
            <w:numPr>
              <w:ilvl w:val="0"/>
              <w:numId w:val="44"/>
            </w:numPr>
            <w:tabs>
              <w:tab w:val="left" w:pos="293"/>
              <w:tab w:val="right" w:leader="dot" w:pos="9781"/>
            </w:tabs>
            <w:suppressAutoHyphens w:val="0"/>
            <w:autoSpaceDE/>
            <w:autoSpaceDN/>
            <w:spacing w:line="240" w:lineRule="auto"/>
            <w:jc w:val="both"/>
            <w:textAlignment w:val="auto"/>
            <w:rPr>
              <w:sz w:val="26"/>
              <w:szCs w:val="26"/>
            </w:rPr>
          </w:pPr>
          <w:r w:rsidRPr="00D43385">
            <w:rPr>
              <w:sz w:val="26"/>
              <w:szCs w:val="26"/>
            </w:rPr>
            <w:t xml:space="preserve">Термины и определения </w:t>
          </w:r>
          <w:r w:rsidRPr="00D43385">
            <w:rPr>
              <w:sz w:val="26"/>
              <w:szCs w:val="26"/>
            </w:rPr>
            <w:tab/>
          </w:r>
          <w:r>
            <w:rPr>
              <w:sz w:val="26"/>
              <w:szCs w:val="26"/>
            </w:rPr>
            <w:t>2</w:t>
          </w:r>
          <w:r w:rsidR="00237F18">
            <w:rPr>
              <w:sz w:val="26"/>
              <w:szCs w:val="26"/>
            </w:rPr>
            <w:t>5</w:t>
          </w:r>
        </w:p>
        <w:p w14:paraId="232F1949" w14:textId="3DC7BA99" w:rsidR="00B17EA1" w:rsidRPr="00D43385" w:rsidRDefault="00B17EA1" w:rsidP="00421615">
          <w:pPr>
            <w:numPr>
              <w:ilvl w:val="0"/>
              <w:numId w:val="44"/>
            </w:numPr>
            <w:tabs>
              <w:tab w:val="left" w:pos="293"/>
              <w:tab w:val="right" w:leader="dot" w:pos="9781"/>
            </w:tabs>
            <w:suppressAutoHyphens w:val="0"/>
            <w:autoSpaceDE/>
            <w:autoSpaceDN/>
            <w:spacing w:line="240" w:lineRule="auto"/>
            <w:jc w:val="both"/>
            <w:textAlignment w:val="auto"/>
            <w:rPr>
              <w:sz w:val="26"/>
              <w:szCs w:val="26"/>
            </w:rPr>
          </w:pPr>
          <w:r w:rsidRPr="00D43385">
            <w:rPr>
              <w:sz w:val="26"/>
              <w:szCs w:val="26"/>
            </w:rPr>
            <w:fldChar w:fldCharType="begin"/>
          </w:r>
          <w:r w:rsidRPr="00D43385">
            <w:rPr>
              <w:sz w:val="26"/>
              <w:szCs w:val="26"/>
            </w:rPr>
            <w:instrText xml:space="preserve"> TOC \o "1-5" \h \z </w:instrText>
          </w:r>
          <w:r w:rsidRPr="00D43385">
            <w:rPr>
              <w:sz w:val="26"/>
              <w:szCs w:val="26"/>
            </w:rPr>
            <w:fldChar w:fldCharType="separate"/>
          </w:r>
          <w:hyperlink w:anchor="bookmark3" w:tooltip="Current Document">
            <w:r w:rsidRPr="00D43385">
              <w:rPr>
                <w:sz w:val="26"/>
                <w:szCs w:val="26"/>
              </w:rPr>
              <w:t>Общие положения</w:t>
            </w:r>
            <w:r w:rsidRPr="00D43385">
              <w:rPr>
                <w:sz w:val="26"/>
                <w:szCs w:val="26"/>
              </w:rPr>
              <w:tab/>
            </w:r>
          </w:hyperlink>
          <w:r>
            <w:rPr>
              <w:sz w:val="26"/>
              <w:szCs w:val="26"/>
            </w:rPr>
            <w:t>2</w:t>
          </w:r>
          <w:r w:rsidR="00237F18">
            <w:rPr>
              <w:sz w:val="26"/>
              <w:szCs w:val="26"/>
            </w:rPr>
            <w:t>5</w:t>
          </w:r>
        </w:p>
        <w:p w14:paraId="60E9C9A1" w14:textId="703E8C53" w:rsidR="00B17EA1" w:rsidRPr="00D43385" w:rsidRDefault="005F0F46" w:rsidP="00421615">
          <w:pPr>
            <w:numPr>
              <w:ilvl w:val="0"/>
              <w:numId w:val="44"/>
            </w:numPr>
            <w:tabs>
              <w:tab w:val="left" w:pos="293"/>
              <w:tab w:val="right" w:leader="dot" w:pos="9781"/>
            </w:tabs>
            <w:suppressAutoHyphens w:val="0"/>
            <w:autoSpaceDE/>
            <w:autoSpaceDN/>
            <w:spacing w:line="240" w:lineRule="auto"/>
            <w:jc w:val="both"/>
            <w:textAlignment w:val="auto"/>
            <w:rPr>
              <w:sz w:val="26"/>
              <w:szCs w:val="26"/>
            </w:rPr>
          </w:pPr>
          <w:hyperlink w:anchor="bookmark4" w:tooltip="Current Document">
            <w:r w:rsidR="00B17EA1" w:rsidRPr="00D43385">
              <w:rPr>
                <w:sz w:val="26"/>
                <w:szCs w:val="26"/>
              </w:rPr>
              <w:t>Пропускной режим</w:t>
            </w:r>
            <w:r w:rsidR="00B17EA1" w:rsidRPr="00D43385">
              <w:rPr>
                <w:sz w:val="26"/>
                <w:szCs w:val="26"/>
              </w:rPr>
              <w:tab/>
            </w:r>
          </w:hyperlink>
          <w:r w:rsidR="00B17EA1">
            <w:rPr>
              <w:sz w:val="26"/>
              <w:szCs w:val="26"/>
            </w:rPr>
            <w:t>2</w:t>
          </w:r>
          <w:r w:rsidR="00237F18">
            <w:rPr>
              <w:sz w:val="26"/>
              <w:szCs w:val="26"/>
            </w:rPr>
            <w:t>5</w:t>
          </w:r>
        </w:p>
        <w:p w14:paraId="03E9039A" w14:textId="1EE8C516" w:rsidR="00B17EA1" w:rsidRPr="00D43385" w:rsidRDefault="00B17EA1" w:rsidP="00421615">
          <w:pPr>
            <w:numPr>
              <w:ilvl w:val="0"/>
              <w:numId w:val="44"/>
            </w:numPr>
            <w:tabs>
              <w:tab w:val="left" w:pos="293"/>
              <w:tab w:val="right" w:leader="dot" w:pos="9781"/>
            </w:tabs>
            <w:suppressAutoHyphens w:val="0"/>
            <w:autoSpaceDE/>
            <w:autoSpaceDN/>
            <w:spacing w:line="240" w:lineRule="auto"/>
            <w:jc w:val="both"/>
            <w:textAlignment w:val="auto"/>
            <w:rPr>
              <w:sz w:val="26"/>
              <w:szCs w:val="26"/>
            </w:rPr>
          </w:pPr>
          <w:r w:rsidRPr="00D43385">
            <w:rPr>
              <w:sz w:val="26"/>
              <w:szCs w:val="26"/>
            </w:rPr>
            <w:t>Порядок пропуска на объект лиц, не являющихся сотрудниками АО</w:t>
          </w:r>
        </w:p>
        <w:p w14:paraId="1D3BE3D1" w14:textId="10071582" w:rsidR="00B17EA1" w:rsidRPr="00D43385" w:rsidRDefault="005F0F46" w:rsidP="00421615">
          <w:pPr>
            <w:tabs>
              <w:tab w:val="right" w:leader="dot" w:pos="9781"/>
            </w:tabs>
            <w:spacing w:line="240" w:lineRule="auto"/>
            <w:jc w:val="both"/>
            <w:rPr>
              <w:sz w:val="26"/>
              <w:szCs w:val="26"/>
            </w:rPr>
          </w:pPr>
          <w:hyperlink w:anchor="bookmark6" w:tooltip="Current Document">
            <w:r w:rsidR="00B17EA1" w:rsidRPr="00D43385">
              <w:rPr>
                <w:sz w:val="26"/>
                <w:szCs w:val="26"/>
              </w:rPr>
              <w:t xml:space="preserve">«Томскэнергосбыт» </w:t>
            </w:r>
            <w:r w:rsidR="00B17EA1" w:rsidRPr="00D43385">
              <w:rPr>
                <w:sz w:val="26"/>
                <w:szCs w:val="26"/>
              </w:rPr>
              <w:tab/>
            </w:r>
          </w:hyperlink>
          <w:r w:rsidR="00B17EA1">
            <w:rPr>
              <w:sz w:val="26"/>
              <w:szCs w:val="26"/>
            </w:rPr>
            <w:t>2</w:t>
          </w:r>
          <w:r w:rsidR="00237F18">
            <w:rPr>
              <w:sz w:val="26"/>
              <w:szCs w:val="26"/>
            </w:rPr>
            <w:t>8</w:t>
          </w:r>
        </w:p>
        <w:p w14:paraId="1D9F9D99" w14:textId="10DC86E3" w:rsidR="00B17EA1" w:rsidRPr="00D43385" w:rsidRDefault="005F0F46" w:rsidP="00421615">
          <w:pPr>
            <w:numPr>
              <w:ilvl w:val="0"/>
              <w:numId w:val="44"/>
            </w:numPr>
            <w:tabs>
              <w:tab w:val="left" w:pos="293"/>
              <w:tab w:val="right" w:leader="dot" w:pos="9781"/>
            </w:tabs>
            <w:suppressAutoHyphens w:val="0"/>
            <w:autoSpaceDE/>
            <w:autoSpaceDN/>
            <w:spacing w:line="240" w:lineRule="auto"/>
            <w:jc w:val="both"/>
            <w:textAlignment w:val="auto"/>
            <w:rPr>
              <w:sz w:val="26"/>
              <w:szCs w:val="26"/>
            </w:rPr>
          </w:pPr>
          <w:hyperlink w:anchor="bookmark7" w:tooltip="Current Document">
            <w:r w:rsidR="00B17EA1" w:rsidRPr="00D43385">
              <w:rPr>
                <w:sz w:val="26"/>
                <w:szCs w:val="26"/>
              </w:rPr>
              <w:t>Порядок пропуска на объект транспортных средств</w:t>
            </w:r>
            <w:r w:rsidR="00B17EA1" w:rsidRPr="00D43385">
              <w:rPr>
                <w:sz w:val="26"/>
                <w:szCs w:val="26"/>
              </w:rPr>
              <w:tab/>
            </w:r>
          </w:hyperlink>
          <w:r w:rsidR="00B17EA1">
            <w:rPr>
              <w:sz w:val="26"/>
              <w:szCs w:val="26"/>
            </w:rPr>
            <w:t>2</w:t>
          </w:r>
          <w:r w:rsidR="00237F18">
            <w:rPr>
              <w:sz w:val="26"/>
              <w:szCs w:val="26"/>
            </w:rPr>
            <w:t>9</w:t>
          </w:r>
        </w:p>
        <w:p w14:paraId="0F6DB3CD" w14:textId="1D67AF67" w:rsidR="00B17EA1" w:rsidRPr="00D43385" w:rsidRDefault="005F0F46" w:rsidP="00421615">
          <w:pPr>
            <w:numPr>
              <w:ilvl w:val="0"/>
              <w:numId w:val="44"/>
            </w:numPr>
            <w:tabs>
              <w:tab w:val="left" w:pos="293"/>
              <w:tab w:val="right" w:leader="dot" w:pos="9781"/>
            </w:tabs>
            <w:suppressAutoHyphens w:val="0"/>
            <w:autoSpaceDE/>
            <w:autoSpaceDN/>
            <w:spacing w:line="240" w:lineRule="auto"/>
            <w:jc w:val="both"/>
            <w:textAlignment w:val="auto"/>
            <w:rPr>
              <w:sz w:val="26"/>
              <w:szCs w:val="26"/>
            </w:rPr>
          </w:pPr>
          <w:hyperlink w:anchor="bookmark8" w:tooltip="Current Document">
            <w:r w:rsidR="00B17EA1" w:rsidRPr="00D43385">
              <w:rPr>
                <w:sz w:val="26"/>
                <w:szCs w:val="26"/>
              </w:rPr>
              <w:t>Порядок пропуска на территорию Объекта аварийных служб</w:t>
            </w:r>
            <w:r w:rsidR="00B17EA1" w:rsidRPr="00D43385">
              <w:rPr>
                <w:sz w:val="26"/>
                <w:szCs w:val="26"/>
              </w:rPr>
              <w:tab/>
            </w:r>
          </w:hyperlink>
          <w:r w:rsidR="00B17EA1">
            <w:rPr>
              <w:sz w:val="26"/>
              <w:szCs w:val="26"/>
            </w:rPr>
            <w:t>2</w:t>
          </w:r>
          <w:r w:rsidR="00237F18">
            <w:rPr>
              <w:sz w:val="26"/>
              <w:szCs w:val="26"/>
            </w:rPr>
            <w:t>9</w:t>
          </w:r>
        </w:p>
        <w:p w14:paraId="7E97824E" w14:textId="5E0FB952" w:rsidR="00B17EA1" w:rsidRPr="00D43385" w:rsidRDefault="005F0F46" w:rsidP="00421615">
          <w:pPr>
            <w:numPr>
              <w:ilvl w:val="0"/>
              <w:numId w:val="44"/>
            </w:numPr>
            <w:tabs>
              <w:tab w:val="left" w:pos="293"/>
              <w:tab w:val="right" w:leader="dot" w:pos="9781"/>
            </w:tabs>
            <w:suppressAutoHyphens w:val="0"/>
            <w:autoSpaceDE/>
            <w:autoSpaceDN/>
            <w:spacing w:line="240" w:lineRule="auto"/>
            <w:jc w:val="both"/>
            <w:textAlignment w:val="auto"/>
            <w:rPr>
              <w:sz w:val="26"/>
              <w:szCs w:val="26"/>
            </w:rPr>
          </w:pPr>
          <w:hyperlink w:anchor="bookmark9" w:tooltip="Current Document">
            <w:r w:rsidR="00B17EA1" w:rsidRPr="00D43385">
              <w:rPr>
                <w:sz w:val="26"/>
                <w:szCs w:val="26"/>
              </w:rPr>
              <w:t>Порядок пропуска на Объект лиц с огнестрельным оружием</w:t>
            </w:r>
            <w:r w:rsidR="00B17EA1" w:rsidRPr="00D43385">
              <w:rPr>
                <w:sz w:val="26"/>
                <w:szCs w:val="26"/>
              </w:rPr>
              <w:tab/>
            </w:r>
          </w:hyperlink>
          <w:r w:rsidR="00B17EA1">
            <w:rPr>
              <w:sz w:val="26"/>
              <w:szCs w:val="26"/>
            </w:rPr>
            <w:t>2</w:t>
          </w:r>
          <w:r w:rsidR="00237F18">
            <w:rPr>
              <w:sz w:val="26"/>
              <w:szCs w:val="26"/>
            </w:rPr>
            <w:t>9</w:t>
          </w:r>
        </w:p>
        <w:p w14:paraId="156EEB71" w14:textId="068AA41E" w:rsidR="00B17EA1" w:rsidRPr="00D43385" w:rsidRDefault="005F0F46" w:rsidP="00421615">
          <w:pPr>
            <w:numPr>
              <w:ilvl w:val="0"/>
              <w:numId w:val="44"/>
            </w:numPr>
            <w:tabs>
              <w:tab w:val="left" w:pos="293"/>
              <w:tab w:val="right" w:leader="dot" w:pos="9781"/>
            </w:tabs>
            <w:suppressAutoHyphens w:val="0"/>
            <w:autoSpaceDE/>
            <w:autoSpaceDN/>
            <w:spacing w:line="240" w:lineRule="auto"/>
            <w:jc w:val="both"/>
            <w:textAlignment w:val="auto"/>
            <w:rPr>
              <w:sz w:val="26"/>
              <w:szCs w:val="26"/>
            </w:rPr>
          </w:pPr>
          <w:hyperlink w:anchor="bookmark10" w:tooltip="Current Document">
            <w:r w:rsidR="00B17EA1" w:rsidRPr="00D43385">
              <w:rPr>
                <w:sz w:val="26"/>
                <w:szCs w:val="26"/>
              </w:rPr>
              <w:t>Внутриобъектовый режим</w:t>
            </w:r>
            <w:r w:rsidR="00B17EA1" w:rsidRPr="00D43385">
              <w:rPr>
                <w:sz w:val="26"/>
                <w:szCs w:val="26"/>
              </w:rPr>
              <w:tab/>
            </w:r>
          </w:hyperlink>
          <w:r w:rsidR="00237F18">
            <w:rPr>
              <w:sz w:val="26"/>
              <w:szCs w:val="26"/>
            </w:rPr>
            <w:t>30</w:t>
          </w:r>
        </w:p>
        <w:p w14:paraId="5B4B0054" w14:textId="48E37AF5" w:rsidR="00B17EA1" w:rsidRPr="00D43385" w:rsidRDefault="00B17EA1" w:rsidP="00421615">
          <w:pPr>
            <w:tabs>
              <w:tab w:val="left" w:pos="293"/>
              <w:tab w:val="right" w:leader="dot" w:pos="9781"/>
            </w:tabs>
            <w:spacing w:line="240" w:lineRule="auto"/>
            <w:jc w:val="both"/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10. </w:t>
          </w:r>
          <w:r w:rsidRPr="00D43385">
            <w:rPr>
              <w:sz w:val="26"/>
              <w:szCs w:val="26"/>
            </w:rPr>
            <w:t>Обязанности сотрудников АО «Томскэнергосбыт» по вопросам соблюдения</w:t>
          </w:r>
        </w:p>
        <w:p w14:paraId="67586BC8" w14:textId="77777777" w:rsidR="00B17EA1" w:rsidRPr="00D43385" w:rsidRDefault="00B17EA1" w:rsidP="00421615">
          <w:pPr>
            <w:tabs>
              <w:tab w:val="right" w:leader="dot" w:pos="9781"/>
            </w:tabs>
            <w:spacing w:line="240" w:lineRule="auto"/>
            <w:jc w:val="both"/>
            <w:rPr>
              <w:sz w:val="26"/>
              <w:szCs w:val="26"/>
            </w:rPr>
          </w:pPr>
          <w:r w:rsidRPr="00D43385">
            <w:rPr>
              <w:sz w:val="26"/>
              <w:szCs w:val="26"/>
            </w:rPr>
            <w:t>пропускного и внутриобъектового режимов</w:t>
          </w:r>
          <w:r w:rsidRPr="00D43385">
            <w:rPr>
              <w:sz w:val="26"/>
              <w:szCs w:val="26"/>
            </w:rPr>
            <w:tab/>
          </w:r>
          <w:r>
            <w:rPr>
              <w:sz w:val="26"/>
              <w:szCs w:val="26"/>
            </w:rPr>
            <w:t>30</w:t>
          </w:r>
        </w:p>
        <w:p w14:paraId="462BCC9F" w14:textId="54F2B8DE" w:rsidR="00B17EA1" w:rsidRPr="00D43385" w:rsidRDefault="00B17EA1" w:rsidP="00421615">
          <w:pPr>
            <w:tabs>
              <w:tab w:val="left" w:pos="293"/>
              <w:tab w:val="right" w:leader="dot" w:pos="9781"/>
            </w:tabs>
            <w:spacing w:line="240" w:lineRule="auto"/>
            <w:jc w:val="both"/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11. </w:t>
          </w:r>
          <w:r w:rsidRPr="00D43385">
            <w:rPr>
              <w:sz w:val="26"/>
              <w:szCs w:val="26"/>
            </w:rPr>
            <w:t>Ответственность сотрудников АО «Томскэнергосбыт» за несоблюдение</w:t>
          </w:r>
        </w:p>
        <w:p w14:paraId="1955B7FF" w14:textId="2B854CF9" w:rsidR="00B17EA1" w:rsidRPr="00D43385" w:rsidRDefault="00B17EA1" w:rsidP="00421615">
          <w:pPr>
            <w:tabs>
              <w:tab w:val="right" w:leader="dot" w:pos="9781"/>
            </w:tabs>
            <w:spacing w:line="240" w:lineRule="auto"/>
            <w:jc w:val="both"/>
            <w:rPr>
              <w:sz w:val="26"/>
              <w:szCs w:val="26"/>
            </w:rPr>
          </w:pPr>
          <w:r w:rsidRPr="00D43385">
            <w:rPr>
              <w:sz w:val="26"/>
              <w:szCs w:val="26"/>
            </w:rPr>
            <w:t>пропускного и внутриобъектового режимов</w:t>
          </w:r>
          <w:r w:rsidRPr="00D43385">
            <w:rPr>
              <w:sz w:val="26"/>
              <w:szCs w:val="26"/>
            </w:rPr>
            <w:tab/>
          </w:r>
          <w:r>
            <w:rPr>
              <w:sz w:val="26"/>
              <w:szCs w:val="26"/>
            </w:rPr>
            <w:t>3</w:t>
          </w:r>
          <w:r w:rsidR="00237F18">
            <w:rPr>
              <w:sz w:val="26"/>
              <w:szCs w:val="26"/>
            </w:rPr>
            <w:t>1</w:t>
          </w:r>
        </w:p>
        <w:p w14:paraId="08806903" w14:textId="5B49FECE" w:rsidR="00B17EA1" w:rsidRPr="00D43385" w:rsidRDefault="00B17EA1" w:rsidP="00421615">
          <w:pPr>
            <w:tabs>
              <w:tab w:val="right" w:leader="dot" w:pos="9781"/>
            </w:tabs>
            <w:spacing w:line="240" w:lineRule="auto"/>
            <w:jc w:val="both"/>
            <w:rPr>
              <w:sz w:val="26"/>
              <w:szCs w:val="26"/>
            </w:rPr>
          </w:pPr>
          <w:r w:rsidRPr="00D43385">
            <w:rPr>
              <w:sz w:val="26"/>
              <w:szCs w:val="26"/>
            </w:rPr>
            <w:t>Приложение №1</w:t>
          </w:r>
          <w:r w:rsidRPr="00D43385">
            <w:rPr>
              <w:sz w:val="26"/>
              <w:szCs w:val="26"/>
            </w:rPr>
            <w:tab/>
          </w:r>
          <w:r w:rsidR="00237F18">
            <w:rPr>
              <w:sz w:val="26"/>
              <w:szCs w:val="26"/>
            </w:rPr>
            <w:t>32</w:t>
          </w:r>
        </w:p>
        <w:p w14:paraId="4149547B" w14:textId="467DB69D" w:rsidR="00B17EA1" w:rsidRPr="00D43385" w:rsidRDefault="00B17EA1" w:rsidP="00421615">
          <w:pPr>
            <w:tabs>
              <w:tab w:val="right" w:leader="dot" w:pos="9781"/>
            </w:tabs>
            <w:spacing w:line="240" w:lineRule="auto"/>
            <w:jc w:val="both"/>
            <w:rPr>
              <w:sz w:val="26"/>
              <w:szCs w:val="26"/>
            </w:rPr>
          </w:pPr>
          <w:r w:rsidRPr="00D43385">
            <w:rPr>
              <w:sz w:val="26"/>
              <w:szCs w:val="26"/>
            </w:rPr>
            <w:t>Приложение №2</w:t>
          </w:r>
          <w:r w:rsidRPr="00D43385">
            <w:rPr>
              <w:sz w:val="26"/>
              <w:szCs w:val="26"/>
            </w:rPr>
            <w:tab/>
          </w:r>
          <w:r>
            <w:rPr>
              <w:sz w:val="26"/>
              <w:szCs w:val="26"/>
            </w:rPr>
            <w:t>3</w:t>
          </w:r>
          <w:r w:rsidR="00237F18">
            <w:rPr>
              <w:sz w:val="26"/>
              <w:szCs w:val="26"/>
            </w:rPr>
            <w:t>3</w:t>
          </w:r>
        </w:p>
        <w:p w14:paraId="353ADBF5" w14:textId="0A111EC7" w:rsidR="00B17EA1" w:rsidRPr="000C5396" w:rsidRDefault="00B17EA1" w:rsidP="00421615">
          <w:pPr>
            <w:tabs>
              <w:tab w:val="right" w:leader="dot" w:pos="9781"/>
            </w:tabs>
            <w:spacing w:line="240" w:lineRule="auto"/>
            <w:jc w:val="both"/>
            <w:rPr>
              <w:rFonts w:eastAsiaTheme="minorHAnsi"/>
              <w:b/>
              <w:bCs/>
              <w:sz w:val="26"/>
              <w:szCs w:val="26"/>
              <w:lang w:eastAsia="en-US"/>
            </w:rPr>
          </w:pPr>
          <w:r w:rsidRPr="00D43385">
            <w:rPr>
              <w:sz w:val="26"/>
              <w:szCs w:val="26"/>
            </w:rPr>
            <w:t>Приложение №</w:t>
          </w:r>
          <w:r>
            <w:rPr>
              <w:sz w:val="26"/>
              <w:szCs w:val="26"/>
            </w:rPr>
            <w:t>3</w:t>
          </w:r>
          <w:r w:rsidRPr="00D43385">
            <w:rPr>
              <w:sz w:val="26"/>
              <w:szCs w:val="26"/>
            </w:rPr>
            <w:tab/>
          </w:r>
          <w:r w:rsidRPr="00D43385">
            <w:rPr>
              <w:rFonts w:eastAsia="Courier New"/>
              <w:sz w:val="26"/>
              <w:szCs w:val="26"/>
            </w:rPr>
            <w:fldChar w:fldCharType="end"/>
          </w:r>
          <w:r>
            <w:rPr>
              <w:noProof/>
            </w:rPr>
            <w:fldChar w:fldCharType="end"/>
          </w:r>
          <w:r w:rsidRPr="00282A78">
            <w:rPr>
              <w:rFonts w:asciiTheme="minorHAnsi" w:eastAsiaTheme="minorHAnsi" w:hAnsiTheme="minorHAnsi" w:cstheme="minorBidi"/>
              <w:noProof/>
              <w:color w:val="2060A4"/>
              <w:sz w:val="22"/>
              <w:szCs w:val="22"/>
              <w:bdr w:val="none" w:sz="0" w:space="0" w:color="auto" w:frame="1"/>
              <w:lang w:eastAsia="en-US"/>
            </w:rPr>
            <w:fldChar w:fldCharType="end"/>
          </w:r>
          <w:r w:rsidR="00237F18">
            <w:rPr>
              <w:rFonts w:eastAsiaTheme="minorHAnsi"/>
              <w:noProof/>
              <w:sz w:val="26"/>
              <w:szCs w:val="26"/>
              <w:bdr w:val="none" w:sz="0" w:space="0" w:color="auto" w:frame="1"/>
              <w:lang w:eastAsia="en-US"/>
            </w:rPr>
            <w:t>34</w:t>
          </w:r>
        </w:p>
      </w:sdtContent>
    </w:sdt>
    <w:p w14:paraId="2E1527B6" w14:textId="0C16BDD6" w:rsidR="00B17EA1" w:rsidRPr="00A90977" w:rsidRDefault="00B17EA1" w:rsidP="00421615">
      <w:pPr>
        <w:pStyle w:val="13"/>
        <w:tabs>
          <w:tab w:val="left" w:pos="480"/>
          <w:tab w:val="right" w:leader="dot" w:pos="9911"/>
        </w:tabs>
        <w:rPr>
          <w:bCs/>
          <w:iCs/>
          <w:sz w:val="26"/>
          <w:szCs w:val="26"/>
        </w:rPr>
      </w:pPr>
      <w:r w:rsidRPr="00A90977">
        <w:rPr>
          <w:bCs/>
          <w:iCs/>
          <w:sz w:val="26"/>
          <w:szCs w:val="26"/>
        </w:rPr>
        <w:fldChar w:fldCharType="end"/>
      </w:r>
    </w:p>
    <w:p w14:paraId="7CA1458F" w14:textId="6D8310AE" w:rsidR="00B17EA1" w:rsidRPr="00A90977" w:rsidRDefault="00B17EA1" w:rsidP="00421615">
      <w:pPr>
        <w:pStyle w:val="a8"/>
        <w:widowControl/>
        <w:numPr>
          <w:ilvl w:val="0"/>
          <w:numId w:val="39"/>
        </w:numPr>
        <w:tabs>
          <w:tab w:val="left" w:pos="480"/>
          <w:tab w:val="right" w:leader="dot" w:pos="9344"/>
        </w:tabs>
        <w:suppressAutoHyphens w:val="0"/>
        <w:autoSpaceDN/>
        <w:spacing w:before="120"/>
        <w:textAlignment w:val="auto"/>
        <w:rPr>
          <w:bCs/>
          <w:iCs/>
          <w:sz w:val="26"/>
          <w:szCs w:val="26"/>
        </w:rPr>
      </w:pPr>
      <w:r w:rsidRPr="00A90977">
        <w:rPr>
          <w:bCs/>
          <w:iCs/>
          <w:sz w:val="26"/>
          <w:szCs w:val="26"/>
        </w:rPr>
        <w:br w:type="page"/>
      </w:r>
    </w:p>
    <w:p w14:paraId="51F673FD" w14:textId="77777777" w:rsidR="00B17EA1" w:rsidRPr="00004E68" w:rsidRDefault="00B17EA1" w:rsidP="00421615">
      <w:pPr>
        <w:pStyle w:val="1"/>
        <w:pageBreakBefore w:val="0"/>
        <w:numPr>
          <w:ilvl w:val="0"/>
          <w:numId w:val="40"/>
        </w:numPr>
        <w:tabs>
          <w:tab w:val="left" w:pos="1134"/>
        </w:tabs>
        <w:suppressAutoHyphens w:val="0"/>
        <w:spacing w:before="0" w:after="0"/>
        <w:ind w:left="0" w:firstLine="709"/>
        <w:rPr>
          <w:rFonts w:ascii="Times New Roman" w:hAnsi="Times New Roman"/>
          <w:sz w:val="24"/>
          <w:szCs w:val="24"/>
        </w:rPr>
      </w:pPr>
      <w:bookmarkStart w:id="5" w:name="_Toc503949958"/>
      <w:bookmarkEnd w:id="1"/>
      <w:bookmarkEnd w:id="2"/>
      <w:bookmarkEnd w:id="3"/>
      <w:bookmarkEnd w:id="4"/>
      <w:r w:rsidRPr="00004E68">
        <w:rPr>
          <w:rFonts w:ascii="Times New Roman" w:hAnsi="Times New Roman"/>
          <w:sz w:val="24"/>
          <w:szCs w:val="24"/>
        </w:rPr>
        <w:lastRenderedPageBreak/>
        <w:t>ИНФОРМАЦИЯ О ДОКУМЕНТЕ</w:t>
      </w:r>
      <w:bookmarkEnd w:id="5"/>
    </w:p>
    <w:tbl>
      <w:tblPr>
        <w:tblW w:w="9445" w:type="dxa"/>
        <w:tblInd w:w="57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05"/>
        <w:gridCol w:w="6340"/>
      </w:tblGrid>
      <w:tr w:rsidR="00B17EA1" w:rsidRPr="00D13138" w14:paraId="159B5515" w14:textId="77777777" w:rsidTr="00B17EA1">
        <w:trPr>
          <w:trHeight w:val="286"/>
        </w:trPr>
        <w:tc>
          <w:tcPr>
            <w:tcW w:w="3105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76CC8042" w14:textId="77777777" w:rsidR="00B17EA1" w:rsidRPr="00D13138" w:rsidRDefault="00B17EA1" w:rsidP="00421615">
            <w:pPr>
              <w:pStyle w:val="m0"/>
              <w:spacing w:before="120"/>
              <w:rPr>
                <w:b/>
                <w:sz w:val="24"/>
              </w:rPr>
            </w:pPr>
            <w:r w:rsidRPr="00D13138">
              <w:rPr>
                <w:b/>
                <w:sz w:val="24"/>
              </w:rPr>
              <w:t>Краткое описание документа</w:t>
            </w:r>
          </w:p>
        </w:tc>
        <w:tc>
          <w:tcPr>
            <w:tcW w:w="6340" w:type="dxa"/>
            <w:vAlign w:val="center"/>
          </w:tcPr>
          <w:p w14:paraId="1E614B88" w14:textId="61C07A08" w:rsidR="00B17EA1" w:rsidRPr="00D13138" w:rsidRDefault="00B17EA1" w:rsidP="00421615">
            <w:pPr>
              <w:spacing w:before="120" w:line="240" w:lineRule="auto"/>
              <w:jc w:val="both"/>
            </w:pPr>
            <w:r w:rsidRPr="005E5928">
              <w:rPr>
                <w:bCs/>
              </w:rPr>
              <w:t>Настоящее Положение определяет основные требования и порядок организации пропускного и внутриобъектового режимов в административном здании АО «Томскэнергосбыт» (далее по тексту - Объект), расположенном по адресу: г. Томск, ул. Котовского, 19</w:t>
            </w:r>
          </w:p>
        </w:tc>
      </w:tr>
    </w:tbl>
    <w:p w14:paraId="031BD4B5" w14:textId="77777777" w:rsidR="00B17EA1" w:rsidRPr="00D13138" w:rsidRDefault="00B17EA1" w:rsidP="00421615">
      <w:pPr>
        <w:pStyle w:val="m"/>
        <w:jc w:val="left"/>
      </w:pPr>
    </w:p>
    <w:p w14:paraId="5DBBE191" w14:textId="77777777" w:rsidR="00B17EA1" w:rsidRPr="00004E68" w:rsidRDefault="00B17EA1" w:rsidP="00421615">
      <w:pPr>
        <w:pStyle w:val="1"/>
        <w:pageBreakBefore w:val="0"/>
        <w:numPr>
          <w:ilvl w:val="0"/>
          <w:numId w:val="40"/>
        </w:numPr>
        <w:tabs>
          <w:tab w:val="left" w:pos="1134"/>
        </w:tabs>
        <w:suppressAutoHyphens w:val="0"/>
        <w:spacing w:before="0" w:after="0"/>
        <w:ind w:left="0" w:firstLine="709"/>
        <w:rPr>
          <w:rFonts w:ascii="Times New Roman" w:hAnsi="Times New Roman"/>
          <w:sz w:val="24"/>
          <w:szCs w:val="24"/>
        </w:rPr>
      </w:pPr>
      <w:bookmarkStart w:id="6" w:name="_Toc503949961"/>
      <w:r>
        <w:rPr>
          <w:rFonts w:ascii="Times New Roman" w:hAnsi="Times New Roman"/>
          <w:sz w:val="24"/>
          <w:szCs w:val="24"/>
        </w:rPr>
        <w:t>ТЕРМИН</w:t>
      </w:r>
      <w:bookmarkEnd w:id="6"/>
      <w:r>
        <w:rPr>
          <w:rFonts w:ascii="Times New Roman" w:hAnsi="Times New Roman"/>
          <w:sz w:val="24"/>
          <w:szCs w:val="24"/>
        </w:rPr>
        <w:t>Ы И ОПРЕДЕЛЕНИЯ</w:t>
      </w:r>
    </w:p>
    <w:tbl>
      <w:tblPr>
        <w:tblW w:w="9356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560"/>
        <w:gridCol w:w="4961"/>
      </w:tblGrid>
      <w:tr w:rsidR="00B17EA1" w:rsidRPr="0093349F" w14:paraId="184CD839" w14:textId="77777777" w:rsidTr="00B17EA1">
        <w:trPr>
          <w:trHeight w:val="319"/>
          <w:tblHeader/>
        </w:trPr>
        <w:tc>
          <w:tcPr>
            <w:tcW w:w="28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14:paraId="0BC97244" w14:textId="77777777" w:rsidR="00B17EA1" w:rsidRPr="0093349F" w:rsidRDefault="00B17EA1" w:rsidP="00421615">
            <w:pPr>
              <w:pStyle w:val="m1"/>
              <w:keepNext w:val="0"/>
              <w:rPr>
                <w:highlight w:val="yellow"/>
              </w:rPr>
            </w:pPr>
            <w:r w:rsidRPr="0093349F">
              <w:t>Наименование термина</w:t>
            </w:r>
          </w:p>
        </w:tc>
        <w:tc>
          <w:tcPr>
            <w:tcW w:w="156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14:paraId="4A31451D" w14:textId="77777777" w:rsidR="00B17EA1" w:rsidRPr="0093349F" w:rsidRDefault="00B17EA1" w:rsidP="00421615">
            <w:pPr>
              <w:pStyle w:val="m1"/>
              <w:keepNext w:val="0"/>
            </w:pPr>
            <w:r w:rsidRPr="0093349F">
              <w:t>Сокращение</w:t>
            </w:r>
          </w:p>
        </w:tc>
        <w:tc>
          <w:tcPr>
            <w:tcW w:w="49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14:paraId="5F353C08" w14:textId="77777777" w:rsidR="00B17EA1" w:rsidRPr="0093349F" w:rsidRDefault="00B17EA1" w:rsidP="00421615">
            <w:pPr>
              <w:pStyle w:val="m1"/>
              <w:keepNext w:val="0"/>
              <w:rPr>
                <w:lang w:val="en-US"/>
              </w:rPr>
            </w:pPr>
            <w:r w:rsidRPr="0093349F">
              <w:t>Определение термина</w:t>
            </w:r>
            <w:r w:rsidRPr="0093349F">
              <w:rPr>
                <w:lang w:val="en-US"/>
              </w:rPr>
              <w:t xml:space="preserve"> (</w:t>
            </w:r>
            <w:r w:rsidRPr="0093349F">
              <w:t>расшифровка сокращения</w:t>
            </w:r>
            <w:r w:rsidRPr="0093349F">
              <w:rPr>
                <w:lang w:val="en-US"/>
              </w:rPr>
              <w:t>)</w:t>
            </w:r>
          </w:p>
        </w:tc>
      </w:tr>
      <w:tr w:rsidR="00B17EA1" w:rsidRPr="00D65FCB" w14:paraId="1340380D" w14:textId="77777777" w:rsidTr="00B17EA1">
        <w:trPr>
          <w:trHeight w:val="291"/>
        </w:trPr>
        <w:tc>
          <w:tcPr>
            <w:tcW w:w="28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  <w:hideMark/>
          </w:tcPr>
          <w:p w14:paraId="570FC9F6" w14:textId="77777777" w:rsidR="00B17EA1" w:rsidRPr="00D65FCB" w:rsidRDefault="00B17EA1" w:rsidP="00421615">
            <w:pPr>
              <w:pStyle w:val="m0"/>
              <w:rPr>
                <w:b/>
                <w:bCs/>
                <w:sz w:val="24"/>
              </w:rPr>
            </w:pPr>
            <w:r w:rsidRPr="00D65FCB">
              <w:rPr>
                <w:b/>
                <w:bCs/>
                <w:sz w:val="24"/>
              </w:rPr>
              <w:t>Действующие определения:</w:t>
            </w:r>
          </w:p>
        </w:tc>
        <w:tc>
          <w:tcPr>
            <w:tcW w:w="156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3C3D89B" w14:textId="77777777" w:rsidR="00B17EA1" w:rsidRPr="00D65FCB" w:rsidRDefault="00B17EA1" w:rsidP="00421615">
            <w:pPr>
              <w:pStyle w:val="m0"/>
              <w:jc w:val="center"/>
              <w:rPr>
                <w:bCs/>
                <w:sz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B597DE9" w14:textId="77777777" w:rsidR="00B17EA1" w:rsidRPr="00D65FCB" w:rsidRDefault="00B17EA1" w:rsidP="00421615">
            <w:pPr>
              <w:pStyle w:val="m0"/>
              <w:rPr>
                <w:bCs/>
                <w:sz w:val="24"/>
              </w:rPr>
            </w:pPr>
          </w:p>
        </w:tc>
      </w:tr>
      <w:tr w:rsidR="00B17EA1" w:rsidRPr="00D65FCB" w14:paraId="5E1CF409" w14:textId="77777777" w:rsidTr="00B17EA1">
        <w:trPr>
          <w:trHeight w:val="291"/>
        </w:trPr>
        <w:tc>
          <w:tcPr>
            <w:tcW w:w="28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21B30D7C" w14:textId="77777777" w:rsidR="00B17EA1" w:rsidRPr="00767BA1" w:rsidRDefault="00B17EA1" w:rsidP="00421615">
            <w:pPr>
              <w:spacing w:line="240" w:lineRule="auto"/>
            </w:pPr>
            <w:r>
              <w:t>Общество</w:t>
            </w:r>
          </w:p>
        </w:tc>
        <w:tc>
          <w:tcPr>
            <w:tcW w:w="156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D1921D0" w14:textId="77777777" w:rsidR="00B17EA1" w:rsidRPr="00767BA1" w:rsidRDefault="00B17EA1" w:rsidP="00421615">
            <w:pPr>
              <w:pStyle w:val="m0"/>
              <w:jc w:val="center"/>
              <w:rPr>
                <w:bCs/>
                <w:sz w:val="24"/>
                <w:lang w:eastAsia="en-US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8332B9C" w14:textId="0C1798F6" w:rsidR="00B17EA1" w:rsidRPr="00767BA1" w:rsidRDefault="00B17EA1" w:rsidP="00421615">
            <w:pPr>
              <w:spacing w:after="60" w:line="240" w:lineRule="auto"/>
              <w:jc w:val="both"/>
            </w:pPr>
            <w:r w:rsidRPr="005E5928">
              <w:t>АО «Томскэнергосбыт»</w:t>
            </w:r>
          </w:p>
        </w:tc>
      </w:tr>
      <w:tr w:rsidR="00B17EA1" w:rsidRPr="00D65FCB" w14:paraId="78FBB879" w14:textId="77777777" w:rsidTr="00B17EA1">
        <w:trPr>
          <w:trHeight w:val="291"/>
        </w:trPr>
        <w:tc>
          <w:tcPr>
            <w:tcW w:w="28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17CADA8F" w14:textId="77777777" w:rsidR="00B17EA1" w:rsidRPr="00767BA1" w:rsidRDefault="00B17EA1" w:rsidP="00421615">
            <w:pPr>
              <w:spacing w:line="240" w:lineRule="auto"/>
            </w:pPr>
            <w:r w:rsidRPr="005E5928">
              <w:t>Объект</w:t>
            </w:r>
          </w:p>
        </w:tc>
        <w:tc>
          <w:tcPr>
            <w:tcW w:w="156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C2F58E5" w14:textId="77777777" w:rsidR="00B17EA1" w:rsidRPr="00767BA1" w:rsidRDefault="00B17EA1" w:rsidP="00421615">
            <w:pPr>
              <w:pStyle w:val="m0"/>
              <w:jc w:val="center"/>
              <w:rPr>
                <w:rFonts w:eastAsia="Calibri"/>
                <w:bCs/>
                <w:sz w:val="24"/>
                <w:lang w:eastAsia="en-US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1F7224D5" w14:textId="77777777" w:rsidR="00B17EA1" w:rsidRPr="00767BA1" w:rsidRDefault="00B17EA1" w:rsidP="00421615">
            <w:pPr>
              <w:spacing w:line="240" w:lineRule="auto"/>
              <w:jc w:val="both"/>
            </w:pPr>
            <w:r>
              <w:t>З</w:t>
            </w:r>
            <w:r w:rsidRPr="00ED7CAE">
              <w:t xml:space="preserve">дание (строение, сооружение, помещение), в котором размещается </w:t>
            </w:r>
            <w:r>
              <w:t>Общество</w:t>
            </w:r>
            <w:r w:rsidRPr="00ED7CAE">
              <w:t>, и прилегающая к нему территория</w:t>
            </w:r>
          </w:p>
        </w:tc>
      </w:tr>
      <w:tr w:rsidR="00B17EA1" w:rsidRPr="00D65FCB" w14:paraId="5B0FD2ED" w14:textId="77777777" w:rsidTr="00B17EA1">
        <w:trPr>
          <w:trHeight w:val="291"/>
        </w:trPr>
        <w:tc>
          <w:tcPr>
            <w:tcW w:w="28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BE0E387" w14:textId="77777777" w:rsidR="00B17EA1" w:rsidRPr="00767BA1" w:rsidRDefault="00B17EA1" w:rsidP="00421615">
            <w:pPr>
              <w:spacing w:line="240" w:lineRule="auto"/>
            </w:pPr>
            <w:r w:rsidRPr="005E5928">
              <w:t>Пропускной режим</w:t>
            </w:r>
          </w:p>
        </w:tc>
        <w:tc>
          <w:tcPr>
            <w:tcW w:w="156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D85AFB3" w14:textId="77777777" w:rsidR="00B17EA1" w:rsidRPr="00767BA1" w:rsidRDefault="00B17EA1" w:rsidP="00421615">
            <w:pPr>
              <w:pStyle w:val="m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CB23107" w14:textId="77777777" w:rsidR="00B17EA1" w:rsidRPr="00767BA1" w:rsidRDefault="00B17EA1" w:rsidP="00421615">
            <w:pPr>
              <w:spacing w:line="240" w:lineRule="auto"/>
              <w:jc w:val="both"/>
            </w:pPr>
            <w:r>
              <w:t>С</w:t>
            </w:r>
            <w:r w:rsidRPr="00ED7CAE">
              <w:t>овокупность мероприятий и правил, исключающих возможность несанкционированного проникновения на территорию и в служебные помещения объекта, проезда транспортных средств, проноса (провоза) имущества на объект или с объекта</w:t>
            </w:r>
          </w:p>
        </w:tc>
      </w:tr>
      <w:tr w:rsidR="00B17EA1" w:rsidRPr="00D65FCB" w14:paraId="7D145E0D" w14:textId="77777777" w:rsidTr="00B17EA1">
        <w:trPr>
          <w:trHeight w:val="291"/>
        </w:trPr>
        <w:tc>
          <w:tcPr>
            <w:tcW w:w="28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091BB1D5" w14:textId="77777777" w:rsidR="00B17EA1" w:rsidRPr="00767BA1" w:rsidRDefault="00B17EA1" w:rsidP="00421615">
            <w:pPr>
              <w:spacing w:line="240" w:lineRule="auto"/>
            </w:pPr>
            <w:r w:rsidRPr="005E5928">
              <w:t>Внутриобъектовый режим</w:t>
            </w:r>
          </w:p>
        </w:tc>
        <w:tc>
          <w:tcPr>
            <w:tcW w:w="156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681E2CB" w14:textId="77777777" w:rsidR="00B17EA1" w:rsidRPr="00767BA1" w:rsidRDefault="00B17EA1" w:rsidP="00421615">
            <w:pPr>
              <w:pStyle w:val="m0"/>
              <w:jc w:val="center"/>
              <w:rPr>
                <w:bCs/>
                <w:sz w:val="24"/>
                <w:lang w:eastAsia="en-US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FE631E1" w14:textId="77777777" w:rsidR="00B17EA1" w:rsidRPr="00767BA1" w:rsidRDefault="00B17EA1" w:rsidP="00421615">
            <w:pPr>
              <w:spacing w:after="60" w:line="240" w:lineRule="auto"/>
              <w:jc w:val="both"/>
            </w:pPr>
            <w:r>
              <w:t>С</w:t>
            </w:r>
            <w:r w:rsidRPr="00ED7CAE">
              <w:t xml:space="preserve">овокупность мероприятий и правил, выполняемых сотрудниками </w:t>
            </w:r>
            <w:r>
              <w:t>Общества</w:t>
            </w:r>
            <w:r w:rsidRPr="00ED7CAE">
              <w:t xml:space="preserve">, юридическими лицами, арендующими помещения, посетителями, находящимися на территории объекта, в соответствии с требованиями внутреннего распорядка работы </w:t>
            </w:r>
            <w:r>
              <w:t>Общества</w:t>
            </w:r>
          </w:p>
        </w:tc>
      </w:tr>
    </w:tbl>
    <w:p w14:paraId="11690659" w14:textId="77777777" w:rsidR="00B17EA1" w:rsidRDefault="00B17EA1" w:rsidP="00421615">
      <w:pPr>
        <w:pStyle w:val="m"/>
      </w:pPr>
      <w:r>
        <w:t xml:space="preserve"> </w:t>
      </w:r>
    </w:p>
    <w:p w14:paraId="05252DEC" w14:textId="7581F2BD" w:rsidR="00B17EA1" w:rsidRPr="005E5928" w:rsidRDefault="00B17EA1" w:rsidP="00421615">
      <w:pPr>
        <w:pStyle w:val="1"/>
        <w:pageBreakBefore w:val="0"/>
        <w:numPr>
          <w:ilvl w:val="0"/>
          <w:numId w:val="40"/>
        </w:numPr>
        <w:tabs>
          <w:tab w:val="left" w:pos="1134"/>
        </w:tabs>
        <w:suppressAutoHyphens w:val="0"/>
        <w:spacing w:before="0" w:after="0"/>
        <w:ind w:left="0" w:firstLine="709"/>
        <w:rPr>
          <w:rFonts w:ascii="Times New Roman" w:hAnsi="Times New Roman"/>
          <w:sz w:val="26"/>
          <w:szCs w:val="26"/>
        </w:rPr>
      </w:pPr>
      <w:bookmarkStart w:id="7" w:name="_Toc503949962"/>
      <w:r w:rsidRPr="005E5928">
        <w:rPr>
          <w:rFonts w:ascii="Times New Roman" w:hAnsi="Times New Roman"/>
          <w:sz w:val="26"/>
          <w:szCs w:val="26"/>
        </w:rPr>
        <w:t>ОБЩИЕ ПОЛОЖЕНИЯ</w:t>
      </w:r>
      <w:bookmarkEnd w:id="7"/>
    </w:p>
    <w:p w14:paraId="7E5F62F0" w14:textId="338B6375" w:rsidR="00B17EA1" w:rsidRPr="005E5928" w:rsidRDefault="00B17EA1" w:rsidP="00421615">
      <w:pPr>
        <w:pStyle w:val="a8"/>
        <w:widowControl/>
        <w:numPr>
          <w:ilvl w:val="1"/>
          <w:numId w:val="40"/>
        </w:numPr>
        <w:tabs>
          <w:tab w:val="left" w:pos="1134"/>
        </w:tabs>
        <w:suppressAutoHyphens w:val="0"/>
        <w:autoSpaceDN/>
        <w:ind w:left="0" w:firstLine="709"/>
        <w:contextualSpacing/>
        <w:jc w:val="both"/>
        <w:textAlignment w:val="auto"/>
        <w:rPr>
          <w:sz w:val="26"/>
          <w:szCs w:val="26"/>
        </w:rPr>
      </w:pPr>
      <w:r w:rsidRPr="005E5928">
        <w:rPr>
          <w:sz w:val="26"/>
          <w:szCs w:val="26"/>
        </w:rPr>
        <w:t>Настоящее Положение определяет основные требования и порядок организации пропускного и внутриобъектового режимов в административном здании АО «Томскэнергосбыт» (далее по тексту - Объект), расположенном по адресу: г. Томск, ул. Котовского, 19.</w:t>
      </w:r>
    </w:p>
    <w:p w14:paraId="2C6397D6" w14:textId="27BB801D" w:rsidR="00B17EA1" w:rsidRPr="005E5928" w:rsidRDefault="00B17EA1" w:rsidP="00421615">
      <w:pPr>
        <w:pStyle w:val="a8"/>
        <w:widowControl/>
        <w:numPr>
          <w:ilvl w:val="1"/>
          <w:numId w:val="40"/>
        </w:numPr>
        <w:tabs>
          <w:tab w:val="left" w:pos="1134"/>
        </w:tabs>
        <w:suppressAutoHyphens w:val="0"/>
        <w:autoSpaceDN/>
        <w:ind w:left="0" w:firstLine="709"/>
        <w:contextualSpacing/>
        <w:jc w:val="both"/>
        <w:textAlignment w:val="auto"/>
        <w:rPr>
          <w:sz w:val="26"/>
          <w:szCs w:val="26"/>
        </w:rPr>
      </w:pPr>
      <w:r w:rsidRPr="005E5928">
        <w:rPr>
          <w:sz w:val="26"/>
          <w:szCs w:val="26"/>
        </w:rPr>
        <w:t>Выполнение требований настоящего Положения обязательно для всех сотрудников, постоянно или временно работающих в АО «Томскэнергосбыт», а также для юридических и физических лиц, осуществляющих свою деятельность на данном Объекте.</w:t>
      </w:r>
    </w:p>
    <w:p w14:paraId="03C4AFF5" w14:textId="77777777" w:rsidR="00B17EA1" w:rsidRPr="005E5928" w:rsidRDefault="00B17EA1" w:rsidP="00421615">
      <w:pPr>
        <w:pStyle w:val="a8"/>
        <w:widowControl/>
        <w:numPr>
          <w:ilvl w:val="1"/>
          <w:numId w:val="40"/>
        </w:numPr>
        <w:tabs>
          <w:tab w:val="left" w:pos="1134"/>
        </w:tabs>
        <w:suppressAutoHyphens w:val="0"/>
        <w:autoSpaceDN/>
        <w:ind w:left="0" w:firstLine="709"/>
        <w:contextualSpacing/>
        <w:jc w:val="both"/>
        <w:textAlignment w:val="auto"/>
        <w:rPr>
          <w:sz w:val="26"/>
          <w:szCs w:val="26"/>
        </w:rPr>
      </w:pPr>
      <w:r w:rsidRPr="005E5928">
        <w:rPr>
          <w:sz w:val="26"/>
          <w:szCs w:val="26"/>
        </w:rPr>
        <w:t xml:space="preserve">Ответственность за организацию пропускного и внутриобъектового режимов на Объекте возлагается на </w:t>
      </w:r>
      <w:r>
        <w:rPr>
          <w:sz w:val="26"/>
          <w:szCs w:val="26"/>
        </w:rPr>
        <w:t xml:space="preserve">Отдел экономической </w:t>
      </w:r>
      <w:r w:rsidRPr="005E5928">
        <w:rPr>
          <w:sz w:val="26"/>
          <w:szCs w:val="26"/>
        </w:rPr>
        <w:t>безопасности.</w:t>
      </w:r>
    </w:p>
    <w:p w14:paraId="2B9EFADC" w14:textId="363703D7" w:rsidR="00B17EA1" w:rsidRDefault="00B17EA1" w:rsidP="00421615">
      <w:pPr>
        <w:pStyle w:val="a8"/>
        <w:widowControl/>
        <w:numPr>
          <w:ilvl w:val="1"/>
          <w:numId w:val="40"/>
        </w:numPr>
        <w:tabs>
          <w:tab w:val="left" w:pos="1134"/>
        </w:tabs>
        <w:suppressAutoHyphens w:val="0"/>
        <w:autoSpaceDN/>
        <w:ind w:left="0" w:firstLine="709"/>
        <w:contextualSpacing/>
        <w:jc w:val="both"/>
        <w:textAlignment w:val="auto"/>
        <w:rPr>
          <w:sz w:val="26"/>
          <w:szCs w:val="26"/>
        </w:rPr>
      </w:pPr>
      <w:r w:rsidRPr="005E5928">
        <w:rPr>
          <w:sz w:val="26"/>
          <w:szCs w:val="26"/>
        </w:rPr>
        <w:t>Исполнение настоящего Положения является обязательным, в том числе и для охранного предприятия, заключившего соответствующий договор с АО «Томскэнергосбыт».</w:t>
      </w:r>
    </w:p>
    <w:p w14:paraId="0D0A8DE3" w14:textId="77777777" w:rsidR="00B17EA1" w:rsidRPr="005E5928" w:rsidRDefault="00B17EA1" w:rsidP="00421615">
      <w:pPr>
        <w:pStyle w:val="a8"/>
        <w:tabs>
          <w:tab w:val="left" w:pos="1134"/>
        </w:tabs>
        <w:ind w:left="709"/>
        <w:jc w:val="both"/>
        <w:rPr>
          <w:sz w:val="26"/>
          <w:szCs w:val="26"/>
        </w:rPr>
      </w:pPr>
    </w:p>
    <w:p w14:paraId="68F1E746" w14:textId="77777777" w:rsidR="00B17EA1" w:rsidRPr="00AC77F7" w:rsidRDefault="00B17EA1" w:rsidP="00421615">
      <w:pPr>
        <w:pStyle w:val="a8"/>
        <w:keepNext/>
        <w:keepLines/>
        <w:numPr>
          <w:ilvl w:val="0"/>
          <w:numId w:val="40"/>
        </w:numPr>
        <w:tabs>
          <w:tab w:val="left" w:pos="1134"/>
        </w:tabs>
        <w:autoSpaceDN/>
        <w:ind w:left="0" w:firstLine="709"/>
        <w:contextualSpacing/>
        <w:textAlignment w:val="auto"/>
        <w:outlineLvl w:val="3"/>
        <w:rPr>
          <w:b/>
          <w:bCs/>
          <w:color w:val="000000"/>
          <w:sz w:val="26"/>
          <w:szCs w:val="26"/>
        </w:rPr>
      </w:pPr>
      <w:bookmarkStart w:id="8" w:name="_Toc503949965"/>
      <w:r w:rsidRPr="00AC77F7">
        <w:rPr>
          <w:b/>
          <w:bCs/>
          <w:color w:val="000000"/>
          <w:sz w:val="26"/>
          <w:szCs w:val="26"/>
        </w:rPr>
        <w:t>ПРОПУСКНОЙ РЕЖИМ</w:t>
      </w:r>
    </w:p>
    <w:p w14:paraId="23424FE8" w14:textId="5F70A717" w:rsidR="00B17EA1" w:rsidRPr="00D83000" w:rsidRDefault="00B17EA1" w:rsidP="00421615">
      <w:pPr>
        <w:numPr>
          <w:ilvl w:val="1"/>
          <w:numId w:val="40"/>
        </w:numPr>
        <w:tabs>
          <w:tab w:val="left" w:pos="1134"/>
          <w:tab w:val="left" w:pos="1273"/>
        </w:tabs>
        <w:autoSpaceDE/>
        <w:autoSpaceDN/>
        <w:spacing w:line="240" w:lineRule="auto"/>
        <w:ind w:left="0" w:firstLine="709"/>
        <w:jc w:val="both"/>
        <w:textAlignment w:val="auto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>Надежность охраны Объекта и пропускной системы в АО «Томскэнергосбыт» обеспечивается составом наряда дежурной службы охранного предприятия, заключившего договор с АО «Томскэнергосбыт», а также использованием технических средств контроля:</w:t>
      </w:r>
    </w:p>
    <w:p w14:paraId="42004B33" w14:textId="77777777" w:rsidR="00B17EA1" w:rsidRPr="00D83000" w:rsidRDefault="00B17EA1" w:rsidP="00421615">
      <w:pPr>
        <w:numPr>
          <w:ilvl w:val="0"/>
          <w:numId w:val="41"/>
        </w:numPr>
        <w:tabs>
          <w:tab w:val="left" w:pos="723"/>
          <w:tab w:val="left" w:pos="993"/>
        </w:tabs>
        <w:autoSpaceDE/>
        <w:autoSpaceDN/>
        <w:spacing w:line="240" w:lineRule="auto"/>
        <w:ind w:left="709"/>
        <w:jc w:val="both"/>
        <w:textAlignment w:val="auto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lastRenderedPageBreak/>
        <w:t>охранной и противопожарной сигнализаций;</w:t>
      </w:r>
    </w:p>
    <w:p w14:paraId="2051CE27" w14:textId="77777777" w:rsidR="00B17EA1" w:rsidRPr="00D83000" w:rsidRDefault="00B17EA1" w:rsidP="00421615">
      <w:pPr>
        <w:numPr>
          <w:ilvl w:val="0"/>
          <w:numId w:val="41"/>
        </w:numPr>
        <w:tabs>
          <w:tab w:val="left" w:pos="723"/>
          <w:tab w:val="left" w:pos="993"/>
        </w:tabs>
        <w:autoSpaceDE/>
        <w:autoSpaceDN/>
        <w:spacing w:line="240" w:lineRule="auto"/>
        <w:ind w:left="709"/>
        <w:jc w:val="both"/>
        <w:textAlignment w:val="auto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>камер наружного и внутреннего видеонаблюдения;</w:t>
      </w:r>
    </w:p>
    <w:p w14:paraId="7D5E73D9" w14:textId="77777777" w:rsidR="00B17EA1" w:rsidRPr="00D83000" w:rsidRDefault="00B17EA1" w:rsidP="00421615">
      <w:pPr>
        <w:numPr>
          <w:ilvl w:val="0"/>
          <w:numId w:val="41"/>
        </w:numPr>
        <w:tabs>
          <w:tab w:val="left" w:pos="723"/>
          <w:tab w:val="left" w:pos="993"/>
        </w:tabs>
        <w:autoSpaceDE/>
        <w:autoSpaceDN/>
        <w:spacing w:line="240" w:lineRule="auto"/>
        <w:ind w:left="709"/>
        <w:jc w:val="both"/>
        <w:textAlignment w:val="auto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>турникета для прохода по пропуску на магнитной карточке.</w:t>
      </w:r>
    </w:p>
    <w:p w14:paraId="2B8F4930" w14:textId="77777777" w:rsidR="00B17EA1" w:rsidRPr="00D83000" w:rsidRDefault="00B17EA1" w:rsidP="00421615">
      <w:pPr>
        <w:numPr>
          <w:ilvl w:val="1"/>
          <w:numId w:val="40"/>
        </w:numPr>
        <w:tabs>
          <w:tab w:val="left" w:pos="1088"/>
          <w:tab w:val="left" w:pos="1134"/>
        </w:tabs>
        <w:autoSpaceDE/>
        <w:autoSpaceDN/>
        <w:spacing w:line="240" w:lineRule="auto"/>
        <w:ind w:left="0" w:firstLine="709"/>
        <w:jc w:val="both"/>
        <w:textAlignment w:val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Pr="00D83000">
        <w:rPr>
          <w:color w:val="000000"/>
          <w:sz w:val="26"/>
          <w:szCs w:val="26"/>
        </w:rPr>
        <w:t>Наряд дежурной службы охраны:</w:t>
      </w:r>
    </w:p>
    <w:p w14:paraId="32F78BEF" w14:textId="77777777" w:rsidR="00B17EA1" w:rsidRPr="00D83000" w:rsidRDefault="00B17EA1" w:rsidP="00421615">
      <w:pPr>
        <w:numPr>
          <w:ilvl w:val="2"/>
          <w:numId w:val="40"/>
        </w:numPr>
        <w:tabs>
          <w:tab w:val="left" w:pos="1134"/>
          <w:tab w:val="left" w:pos="1451"/>
        </w:tabs>
        <w:autoSpaceDE/>
        <w:autoSpaceDN/>
        <w:spacing w:line="240" w:lineRule="auto"/>
        <w:ind w:left="0" w:firstLine="709"/>
        <w:jc w:val="both"/>
        <w:textAlignment w:val="auto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>Ведет круглосуточный контроль за служебными помещениями административного здания и прилегающей к нему территорией, соблюдением рабочего распорядка и правил противопожарной безопасности внутри административного здания.</w:t>
      </w:r>
    </w:p>
    <w:p w14:paraId="5DC00CF7" w14:textId="77777777" w:rsidR="00B17EA1" w:rsidRPr="00D83000" w:rsidRDefault="00B17EA1" w:rsidP="00421615">
      <w:pPr>
        <w:numPr>
          <w:ilvl w:val="2"/>
          <w:numId w:val="40"/>
        </w:numPr>
        <w:tabs>
          <w:tab w:val="left" w:pos="1134"/>
          <w:tab w:val="left" w:pos="1273"/>
        </w:tabs>
        <w:autoSpaceDE/>
        <w:autoSpaceDN/>
        <w:spacing w:line="240" w:lineRule="auto"/>
        <w:ind w:left="0" w:firstLine="709"/>
        <w:jc w:val="both"/>
        <w:textAlignment w:val="auto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>В рабочее время осуществляет пропуск на Объект юридических и физических лиц, и следит за соблюдением ими установленного порядка в соответствии с требованиями настоящего Положения.</w:t>
      </w:r>
    </w:p>
    <w:p w14:paraId="2BBE41F7" w14:textId="77777777" w:rsidR="00B17EA1" w:rsidRPr="00D83000" w:rsidRDefault="00B17EA1" w:rsidP="00421615">
      <w:pPr>
        <w:numPr>
          <w:ilvl w:val="2"/>
          <w:numId w:val="40"/>
        </w:numPr>
        <w:tabs>
          <w:tab w:val="left" w:pos="1134"/>
          <w:tab w:val="left" w:pos="1273"/>
        </w:tabs>
        <w:autoSpaceDE/>
        <w:autoSpaceDN/>
        <w:spacing w:line="240" w:lineRule="auto"/>
        <w:ind w:left="0" w:firstLine="709"/>
        <w:jc w:val="both"/>
        <w:textAlignment w:val="auto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>Осуществляет выдачу и прием ключей от кабинетов с обязательной регистрацией в журнале «Регистрации выдачи ключей» с указанием Ф.И.О., времени выдачи и сдачи ключей.</w:t>
      </w:r>
    </w:p>
    <w:p w14:paraId="3CF5593A" w14:textId="08A96B63" w:rsidR="00B17EA1" w:rsidRPr="00D83000" w:rsidRDefault="00B17EA1" w:rsidP="00421615">
      <w:pPr>
        <w:numPr>
          <w:ilvl w:val="2"/>
          <w:numId w:val="40"/>
        </w:numPr>
        <w:tabs>
          <w:tab w:val="left" w:pos="1134"/>
          <w:tab w:val="left" w:pos="1480"/>
        </w:tabs>
        <w:autoSpaceDE/>
        <w:autoSpaceDN/>
        <w:spacing w:line="240" w:lineRule="auto"/>
        <w:ind w:left="0" w:firstLine="709"/>
        <w:jc w:val="both"/>
        <w:textAlignment w:val="auto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 xml:space="preserve">Ежедневно утром докладывает генеральному директору АО «Томскэнергосбыт» (далее Общество) и начальнику отдела экономической безопасности </w:t>
      </w:r>
      <w:r>
        <w:rPr>
          <w:color w:val="000000"/>
          <w:sz w:val="26"/>
          <w:szCs w:val="26"/>
        </w:rPr>
        <w:t>(</w:t>
      </w:r>
      <w:r w:rsidRPr="00D83000">
        <w:rPr>
          <w:color w:val="000000"/>
          <w:sz w:val="26"/>
          <w:szCs w:val="26"/>
        </w:rPr>
        <w:t>далее</w:t>
      </w:r>
      <w:r>
        <w:rPr>
          <w:color w:val="000000"/>
          <w:sz w:val="26"/>
          <w:szCs w:val="26"/>
        </w:rPr>
        <w:t xml:space="preserve"> </w:t>
      </w:r>
      <w:r w:rsidRPr="00D83000">
        <w:rPr>
          <w:color w:val="000000"/>
          <w:sz w:val="26"/>
          <w:szCs w:val="26"/>
        </w:rPr>
        <w:t>ОЭБ) об обстановке за прошедшее дежурство.</w:t>
      </w:r>
    </w:p>
    <w:p w14:paraId="2B6CDE43" w14:textId="77777777" w:rsidR="00B17EA1" w:rsidRPr="00D83000" w:rsidRDefault="00B17EA1" w:rsidP="00421615">
      <w:pPr>
        <w:numPr>
          <w:ilvl w:val="1"/>
          <w:numId w:val="40"/>
        </w:numPr>
        <w:tabs>
          <w:tab w:val="left" w:pos="1134"/>
          <w:tab w:val="left" w:pos="1161"/>
        </w:tabs>
        <w:autoSpaceDE/>
        <w:autoSpaceDN/>
        <w:spacing w:line="240" w:lineRule="auto"/>
        <w:ind w:left="0" w:firstLine="709"/>
        <w:jc w:val="both"/>
        <w:textAlignment w:val="auto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>Пропуска для прохода в служебные помещения, расположенные на территории Объекта, подразделяются на следующие виды:</w:t>
      </w:r>
    </w:p>
    <w:p w14:paraId="0A97822A" w14:textId="77777777" w:rsidR="00B17EA1" w:rsidRPr="00D83000" w:rsidRDefault="00B17EA1" w:rsidP="00421615">
      <w:pPr>
        <w:tabs>
          <w:tab w:val="left" w:pos="1134"/>
          <w:tab w:val="left" w:pos="1161"/>
        </w:tabs>
        <w:spacing w:line="240" w:lineRule="auto"/>
        <w:ind w:firstLine="709"/>
        <w:jc w:val="both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>- по срокам действия - постоянные, временные;</w:t>
      </w:r>
    </w:p>
    <w:p w14:paraId="71694638" w14:textId="77777777" w:rsidR="00B17EA1" w:rsidRPr="00D83000" w:rsidRDefault="00B17EA1" w:rsidP="00421615">
      <w:pPr>
        <w:tabs>
          <w:tab w:val="left" w:pos="763"/>
          <w:tab w:val="left" w:pos="1134"/>
        </w:tabs>
        <w:spacing w:line="240" w:lineRule="auto"/>
        <w:ind w:firstLine="709"/>
        <w:jc w:val="both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>- по назначению - материальные и транспортные.</w:t>
      </w:r>
    </w:p>
    <w:p w14:paraId="6EB7BEB0" w14:textId="77777777" w:rsidR="00B17EA1" w:rsidRPr="00D83000" w:rsidRDefault="00B17EA1" w:rsidP="00421615">
      <w:pPr>
        <w:numPr>
          <w:ilvl w:val="0"/>
          <w:numId w:val="42"/>
        </w:numPr>
        <w:tabs>
          <w:tab w:val="left" w:pos="851"/>
          <w:tab w:val="left" w:pos="1134"/>
        </w:tabs>
        <w:autoSpaceDE/>
        <w:autoSpaceDN/>
        <w:spacing w:line="240" w:lineRule="auto"/>
        <w:ind w:left="0" w:firstLine="709"/>
        <w:contextualSpacing/>
        <w:jc w:val="both"/>
        <w:textAlignment w:val="auto"/>
        <w:rPr>
          <w:color w:val="000000"/>
          <w:sz w:val="26"/>
          <w:szCs w:val="26"/>
        </w:rPr>
      </w:pPr>
      <w:r w:rsidRPr="00AC77F7">
        <w:rPr>
          <w:color w:val="000000"/>
          <w:sz w:val="26"/>
          <w:szCs w:val="26"/>
        </w:rPr>
        <w:t xml:space="preserve"> </w:t>
      </w:r>
      <w:r w:rsidRPr="00D83000">
        <w:rPr>
          <w:color w:val="000000"/>
          <w:sz w:val="26"/>
          <w:szCs w:val="26"/>
        </w:rPr>
        <w:t xml:space="preserve">Постоянные пропуска - выдаются Управлением по информационным технологиям сотрудникам </w:t>
      </w:r>
      <w:r>
        <w:rPr>
          <w:color w:val="000000"/>
          <w:sz w:val="26"/>
          <w:szCs w:val="26"/>
        </w:rPr>
        <w:t>Общества</w:t>
      </w:r>
      <w:r w:rsidRPr="00D83000">
        <w:rPr>
          <w:color w:val="000000"/>
          <w:sz w:val="26"/>
          <w:szCs w:val="26"/>
        </w:rPr>
        <w:t xml:space="preserve">, принятым на постоянную работу в соответствии с приказом генерального директора </w:t>
      </w:r>
      <w:r>
        <w:rPr>
          <w:color w:val="000000"/>
          <w:sz w:val="26"/>
          <w:szCs w:val="26"/>
        </w:rPr>
        <w:t>Общества</w:t>
      </w:r>
      <w:r w:rsidRPr="00D83000">
        <w:rPr>
          <w:color w:val="000000"/>
          <w:sz w:val="26"/>
          <w:szCs w:val="26"/>
        </w:rPr>
        <w:t>. Пропуска выдаются по предоставлении служебной записки, подписанной непосредственным руководителем.</w:t>
      </w:r>
    </w:p>
    <w:p w14:paraId="1A1B58F4" w14:textId="77777777" w:rsidR="00B17EA1" w:rsidRPr="00D83000" w:rsidRDefault="00B17EA1" w:rsidP="00421615">
      <w:pPr>
        <w:numPr>
          <w:ilvl w:val="0"/>
          <w:numId w:val="42"/>
        </w:numPr>
        <w:tabs>
          <w:tab w:val="left" w:pos="851"/>
          <w:tab w:val="left" w:pos="1134"/>
        </w:tabs>
        <w:autoSpaceDE/>
        <w:autoSpaceDN/>
        <w:spacing w:line="240" w:lineRule="auto"/>
        <w:ind w:left="0" w:firstLine="709"/>
        <w:contextualSpacing/>
        <w:jc w:val="both"/>
        <w:textAlignment w:val="auto"/>
        <w:rPr>
          <w:color w:val="000000"/>
          <w:sz w:val="26"/>
          <w:szCs w:val="26"/>
        </w:rPr>
      </w:pPr>
      <w:r w:rsidRPr="00AC77F7">
        <w:rPr>
          <w:color w:val="000000"/>
          <w:sz w:val="26"/>
          <w:szCs w:val="26"/>
        </w:rPr>
        <w:t xml:space="preserve"> </w:t>
      </w:r>
      <w:r w:rsidRPr="00D83000">
        <w:rPr>
          <w:color w:val="000000"/>
          <w:sz w:val="26"/>
          <w:szCs w:val="26"/>
        </w:rPr>
        <w:t xml:space="preserve">Материальные пропуска - выдаются на ввоз (внос) и вывоз (вынос) оборудования, механизмов, изделий, аппаратуры и других материальных ценностей (Приложение № 1). Порядок выдачи прописан в пункте </w:t>
      </w:r>
      <w:r>
        <w:rPr>
          <w:color w:val="000000"/>
          <w:sz w:val="26"/>
          <w:szCs w:val="26"/>
        </w:rPr>
        <w:t>4</w:t>
      </w:r>
      <w:r w:rsidRPr="00D83000">
        <w:rPr>
          <w:color w:val="000000"/>
          <w:sz w:val="26"/>
          <w:szCs w:val="26"/>
        </w:rPr>
        <w:t>.13.</w:t>
      </w:r>
    </w:p>
    <w:p w14:paraId="26305B97" w14:textId="77777777" w:rsidR="00B17EA1" w:rsidRPr="00D83000" w:rsidRDefault="00B17EA1" w:rsidP="00421615">
      <w:pPr>
        <w:numPr>
          <w:ilvl w:val="0"/>
          <w:numId w:val="42"/>
        </w:numPr>
        <w:tabs>
          <w:tab w:val="left" w:pos="851"/>
          <w:tab w:val="left" w:pos="1134"/>
        </w:tabs>
        <w:autoSpaceDE/>
        <w:autoSpaceDN/>
        <w:spacing w:line="240" w:lineRule="auto"/>
        <w:ind w:left="0" w:firstLine="709"/>
        <w:contextualSpacing/>
        <w:jc w:val="both"/>
        <w:textAlignment w:val="auto"/>
        <w:rPr>
          <w:color w:val="000000"/>
          <w:sz w:val="26"/>
          <w:szCs w:val="26"/>
        </w:rPr>
      </w:pPr>
      <w:r w:rsidRPr="00AC77F7">
        <w:rPr>
          <w:color w:val="000000"/>
          <w:sz w:val="26"/>
          <w:szCs w:val="26"/>
        </w:rPr>
        <w:t xml:space="preserve"> </w:t>
      </w:r>
      <w:r w:rsidRPr="00D83000">
        <w:rPr>
          <w:color w:val="000000"/>
          <w:sz w:val="26"/>
          <w:szCs w:val="26"/>
        </w:rPr>
        <w:t xml:space="preserve">Транспортные пропуска - выдаются на въезд и выезд транспортных средств. Порядок выдачи прописан в пункте </w:t>
      </w:r>
      <w:r>
        <w:rPr>
          <w:color w:val="000000"/>
          <w:sz w:val="26"/>
          <w:szCs w:val="26"/>
        </w:rPr>
        <w:t>6</w:t>
      </w:r>
      <w:r w:rsidRPr="00D83000">
        <w:rPr>
          <w:color w:val="000000"/>
          <w:sz w:val="26"/>
          <w:szCs w:val="26"/>
        </w:rPr>
        <w:t>.</w:t>
      </w:r>
    </w:p>
    <w:p w14:paraId="28366641" w14:textId="77777777" w:rsidR="00B17EA1" w:rsidRPr="00D83000" w:rsidRDefault="00B17EA1" w:rsidP="00421615">
      <w:pPr>
        <w:tabs>
          <w:tab w:val="left" w:pos="1134"/>
        </w:tabs>
        <w:spacing w:line="240" w:lineRule="auto"/>
        <w:ind w:firstLine="709"/>
        <w:jc w:val="both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>Пропуска являются служебными документами и передавать их кому - либо категорически запрещается.</w:t>
      </w:r>
    </w:p>
    <w:p w14:paraId="49FDA082" w14:textId="77777777" w:rsidR="00B17EA1" w:rsidRPr="00D83000" w:rsidRDefault="00B17EA1" w:rsidP="00421615">
      <w:pPr>
        <w:numPr>
          <w:ilvl w:val="1"/>
          <w:numId w:val="40"/>
        </w:numPr>
        <w:tabs>
          <w:tab w:val="left" w:pos="1134"/>
          <w:tab w:val="left" w:pos="1161"/>
        </w:tabs>
        <w:autoSpaceDE/>
        <w:autoSpaceDN/>
        <w:spacing w:line="240" w:lineRule="auto"/>
        <w:ind w:left="0" w:firstLine="709"/>
        <w:jc w:val="both"/>
        <w:textAlignment w:val="auto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 xml:space="preserve">Наряд дежурной службы охраны осуществляет контроль за входом (выходом), въездом (выездом) на территорию и в административное здание </w:t>
      </w:r>
      <w:r>
        <w:rPr>
          <w:color w:val="000000"/>
          <w:sz w:val="26"/>
          <w:szCs w:val="26"/>
        </w:rPr>
        <w:t>Общества</w:t>
      </w:r>
      <w:r w:rsidRPr="00D83000">
        <w:rPr>
          <w:color w:val="000000"/>
          <w:sz w:val="26"/>
          <w:szCs w:val="26"/>
        </w:rPr>
        <w:t xml:space="preserve"> через контрольно-пропускной пункт (КПП).</w:t>
      </w:r>
    </w:p>
    <w:p w14:paraId="22036D5A" w14:textId="77777777" w:rsidR="00B17EA1" w:rsidRPr="00D83000" w:rsidRDefault="00B17EA1" w:rsidP="00421615">
      <w:pPr>
        <w:numPr>
          <w:ilvl w:val="1"/>
          <w:numId w:val="40"/>
        </w:numPr>
        <w:tabs>
          <w:tab w:val="left" w:pos="1134"/>
          <w:tab w:val="left" w:pos="1161"/>
        </w:tabs>
        <w:autoSpaceDE/>
        <w:autoSpaceDN/>
        <w:spacing w:line="240" w:lineRule="auto"/>
        <w:ind w:left="0" w:firstLine="709"/>
        <w:jc w:val="both"/>
        <w:textAlignment w:val="auto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 xml:space="preserve">Документом, позволяющим проходить через контрольно-пропускной пункт в административное здание </w:t>
      </w:r>
      <w:r>
        <w:rPr>
          <w:color w:val="000000"/>
          <w:sz w:val="26"/>
          <w:szCs w:val="26"/>
        </w:rPr>
        <w:t>Общества</w:t>
      </w:r>
      <w:r w:rsidRPr="00D83000">
        <w:rPr>
          <w:color w:val="000000"/>
          <w:sz w:val="26"/>
          <w:szCs w:val="26"/>
        </w:rPr>
        <w:t>, является:</w:t>
      </w:r>
    </w:p>
    <w:p w14:paraId="7886CC2A" w14:textId="77777777" w:rsidR="00B17EA1" w:rsidRPr="00D83000" w:rsidRDefault="00B17EA1" w:rsidP="00421615">
      <w:pPr>
        <w:numPr>
          <w:ilvl w:val="0"/>
          <w:numId w:val="41"/>
        </w:numPr>
        <w:tabs>
          <w:tab w:val="left" w:pos="709"/>
          <w:tab w:val="left" w:pos="993"/>
        </w:tabs>
        <w:autoSpaceDE/>
        <w:autoSpaceDN/>
        <w:spacing w:line="240" w:lineRule="auto"/>
        <w:ind w:left="709"/>
        <w:jc w:val="both"/>
        <w:textAlignment w:val="auto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>пропуск на магнитной карточке.</w:t>
      </w:r>
    </w:p>
    <w:p w14:paraId="6653697B" w14:textId="77777777" w:rsidR="00B17EA1" w:rsidRPr="00D83000" w:rsidRDefault="00B17EA1" w:rsidP="00421615">
      <w:pPr>
        <w:numPr>
          <w:ilvl w:val="1"/>
          <w:numId w:val="40"/>
        </w:numPr>
        <w:tabs>
          <w:tab w:val="left" w:pos="1134"/>
          <w:tab w:val="left" w:pos="1161"/>
        </w:tabs>
        <w:autoSpaceDE/>
        <w:autoSpaceDN/>
        <w:spacing w:line="240" w:lineRule="auto"/>
        <w:ind w:left="0" w:firstLine="709"/>
        <w:jc w:val="both"/>
        <w:textAlignment w:val="auto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 xml:space="preserve">Наряд дежурной службы имеет право производить задержание лиц, совершивших противоправные действия на территории Объекта в отношении должностных лиц и посетителей </w:t>
      </w:r>
      <w:r>
        <w:rPr>
          <w:color w:val="000000"/>
          <w:sz w:val="26"/>
          <w:szCs w:val="26"/>
        </w:rPr>
        <w:t>Общества</w:t>
      </w:r>
      <w:r w:rsidRPr="00D83000">
        <w:rPr>
          <w:color w:val="000000"/>
          <w:sz w:val="26"/>
          <w:szCs w:val="26"/>
        </w:rPr>
        <w:t xml:space="preserve">, а также лиц, грубо нарушивших пропускной и внутриобъектовый режимы; обращаться за помощью в правоохранительные органы для привлечения лиц, совершивших правонарушение, к административной или уголовной ответственности. Обо всех случаях задержаний незамедлительно докладывается генеральному директору </w:t>
      </w:r>
      <w:r>
        <w:rPr>
          <w:color w:val="000000"/>
          <w:sz w:val="26"/>
          <w:szCs w:val="26"/>
        </w:rPr>
        <w:t>Общества</w:t>
      </w:r>
      <w:r w:rsidRPr="00D83000">
        <w:rPr>
          <w:color w:val="000000"/>
          <w:sz w:val="26"/>
          <w:szCs w:val="26"/>
        </w:rPr>
        <w:t>, начальнику ОЭБ, руководителю охранного предприятия.</w:t>
      </w:r>
    </w:p>
    <w:p w14:paraId="29028833" w14:textId="77777777" w:rsidR="00B17EA1" w:rsidRPr="00D83000" w:rsidRDefault="00B17EA1" w:rsidP="00421615">
      <w:pPr>
        <w:numPr>
          <w:ilvl w:val="1"/>
          <w:numId w:val="40"/>
        </w:numPr>
        <w:tabs>
          <w:tab w:val="left" w:pos="1134"/>
          <w:tab w:val="left" w:pos="1161"/>
        </w:tabs>
        <w:autoSpaceDE/>
        <w:autoSpaceDN/>
        <w:spacing w:line="240" w:lineRule="auto"/>
        <w:ind w:left="0" w:firstLine="709"/>
        <w:jc w:val="both"/>
        <w:textAlignment w:val="auto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>В дежурной комнате (ДК) должна находиться следующая документация:</w:t>
      </w:r>
    </w:p>
    <w:p w14:paraId="612FD14F" w14:textId="77777777" w:rsidR="00B17EA1" w:rsidRPr="00D83000" w:rsidRDefault="00B17EA1" w:rsidP="00421615">
      <w:pPr>
        <w:numPr>
          <w:ilvl w:val="0"/>
          <w:numId w:val="41"/>
        </w:numPr>
        <w:tabs>
          <w:tab w:val="left" w:pos="304"/>
          <w:tab w:val="left" w:pos="993"/>
        </w:tabs>
        <w:autoSpaceDE/>
        <w:autoSpaceDN/>
        <w:spacing w:line="240" w:lineRule="auto"/>
        <w:ind w:firstLine="709"/>
        <w:jc w:val="both"/>
        <w:textAlignment w:val="auto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>инструкция охранника;</w:t>
      </w:r>
    </w:p>
    <w:p w14:paraId="027DBA2A" w14:textId="77777777" w:rsidR="00B17EA1" w:rsidRPr="00D83000" w:rsidRDefault="00B17EA1" w:rsidP="00421615">
      <w:pPr>
        <w:numPr>
          <w:ilvl w:val="0"/>
          <w:numId w:val="41"/>
        </w:numPr>
        <w:tabs>
          <w:tab w:val="left" w:pos="304"/>
          <w:tab w:val="left" w:pos="993"/>
        </w:tabs>
        <w:autoSpaceDE/>
        <w:autoSpaceDN/>
        <w:spacing w:line="240" w:lineRule="auto"/>
        <w:ind w:firstLine="709"/>
        <w:jc w:val="both"/>
        <w:textAlignment w:val="auto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lastRenderedPageBreak/>
        <w:t>образцы действующих пропусков;</w:t>
      </w:r>
    </w:p>
    <w:p w14:paraId="2C5B9767" w14:textId="77777777" w:rsidR="00B17EA1" w:rsidRPr="00D83000" w:rsidRDefault="00B17EA1" w:rsidP="00421615">
      <w:pPr>
        <w:tabs>
          <w:tab w:val="left" w:pos="993"/>
        </w:tabs>
        <w:spacing w:line="240" w:lineRule="auto"/>
        <w:ind w:firstLine="709"/>
        <w:jc w:val="both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 xml:space="preserve">- списки и образцы подписей должностных лиц </w:t>
      </w:r>
      <w:r>
        <w:rPr>
          <w:color w:val="000000"/>
          <w:sz w:val="26"/>
          <w:szCs w:val="26"/>
        </w:rPr>
        <w:t>Общества</w:t>
      </w:r>
      <w:r w:rsidRPr="00D83000">
        <w:rPr>
          <w:color w:val="000000"/>
          <w:sz w:val="26"/>
          <w:szCs w:val="26"/>
        </w:rPr>
        <w:t>, которым предоставлено право выдачи разовых материальных пропусков;</w:t>
      </w:r>
    </w:p>
    <w:p w14:paraId="50CC2276" w14:textId="77777777" w:rsidR="00B17EA1" w:rsidRPr="00D83000" w:rsidRDefault="00B17EA1" w:rsidP="00421615">
      <w:pPr>
        <w:numPr>
          <w:ilvl w:val="0"/>
          <w:numId w:val="41"/>
        </w:numPr>
        <w:tabs>
          <w:tab w:val="left" w:pos="304"/>
          <w:tab w:val="left" w:pos="993"/>
        </w:tabs>
        <w:autoSpaceDE/>
        <w:autoSpaceDN/>
        <w:spacing w:line="240" w:lineRule="auto"/>
        <w:ind w:firstLine="709"/>
        <w:jc w:val="both"/>
        <w:textAlignment w:val="auto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>опись документации и имущества, находящихся в дежурной комнате;</w:t>
      </w:r>
    </w:p>
    <w:p w14:paraId="4252E3C1" w14:textId="77777777" w:rsidR="00B17EA1" w:rsidRPr="00D83000" w:rsidRDefault="00B17EA1" w:rsidP="00421615">
      <w:pPr>
        <w:numPr>
          <w:ilvl w:val="0"/>
          <w:numId w:val="41"/>
        </w:numPr>
        <w:tabs>
          <w:tab w:val="left" w:pos="304"/>
          <w:tab w:val="left" w:pos="993"/>
        </w:tabs>
        <w:autoSpaceDE/>
        <w:autoSpaceDN/>
        <w:spacing w:line="240" w:lineRule="auto"/>
        <w:ind w:firstLine="709"/>
        <w:jc w:val="both"/>
        <w:textAlignment w:val="auto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 xml:space="preserve">инструкция о мерах пожарной безопасности в подразделениях, располагающихся на территории административного здания </w:t>
      </w:r>
      <w:r>
        <w:rPr>
          <w:color w:val="000000"/>
          <w:sz w:val="26"/>
          <w:szCs w:val="26"/>
        </w:rPr>
        <w:t>Общества</w:t>
      </w:r>
      <w:r w:rsidRPr="00D83000">
        <w:rPr>
          <w:color w:val="000000"/>
          <w:sz w:val="26"/>
          <w:szCs w:val="26"/>
        </w:rPr>
        <w:t>;</w:t>
      </w:r>
    </w:p>
    <w:p w14:paraId="00F8499F" w14:textId="77777777" w:rsidR="00B17EA1" w:rsidRPr="00D83000" w:rsidRDefault="00B17EA1" w:rsidP="00421615">
      <w:pPr>
        <w:numPr>
          <w:ilvl w:val="0"/>
          <w:numId w:val="41"/>
        </w:numPr>
        <w:tabs>
          <w:tab w:val="left" w:pos="304"/>
          <w:tab w:val="left" w:pos="993"/>
        </w:tabs>
        <w:autoSpaceDE/>
        <w:autoSpaceDN/>
        <w:spacing w:line="240" w:lineRule="auto"/>
        <w:ind w:firstLine="709"/>
        <w:jc w:val="both"/>
        <w:textAlignment w:val="auto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>инструкция о порядке действий наряда дежурной службы при возникновении необходимости вскрытия режимного помещения (каб. № 424);</w:t>
      </w:r>
    </w:p>
    <w:p w14:paraId="502CF875" w14:textId="77777777" w:rsidR="00B17EA1" w:rsidRPr="00D83000" w:rsidRDefault="00B17EA1" w:rsidP="00421615">
      <w:pPr>
        <w:numPr>
          <w:ilvl w:val="0"/>
          <w:numId w:val="41"/>
        </w:numPr>
        <w:tabs>
          <w:tab w:val="left" w:pos="326"/>
          <w:tab w:val="left" w:pos="993"/>
        </w:tabs>
        <w:autoSpaceDE/>
        <w:autoSpaceDN/>
        <w:spacing w:line="240" w:lineRule="auto"/>
        <w:ind w:firstLine="709"/>
        <w:jc w:val="both"/>
        <w:textAlignment w:val="auto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>инструкция дежурного по приему сигналов, распоряжений (телефонограмм);</w:t>
      </w:r>
    </w:p>
    <w:p w14:paraId="684473F9" w14:textId="77777777" w:rsidR="00B17EA1" w:rsidRPr="00D83000" w:rsidRDefault="00B17EA1" w:rsidP="00421615">
      <w:pPr>
        <w:numPr>
          <w:ilvl w:val="0"/>
          <w:numId w:val="41"/>
        </w:numPr>
        <w:tabs>
          <w:tab w:val="left" w:pos="326"/>
          <w:tab w:val="left" w:pos="993"/>
        </w:tabs>
        <w:autoSpaceDE/>
        <w:autoSpaceDN/>
        <w:spacing w:line="240" w:lineRule="auto"/>
        <w:ind w:firstLine="709"/>
        <w:jc w:val="both"/>
        <w:textAlignment w:val="auto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 xml:space="preserve">список должностных лиц </w:t>
      </w:r>
      <w:r>
        <w:rPr>
          <w:color w:val="000000"/>
          <w:sz w:val="26"/>
          <w:szCs w:val="26"/>
        </w:rPr>
        <w:t>Общества</w:t>
      </w:r>
      <w:r w:rsidRPr="00D83000">
        <w:rPr>
          <w:color w:val="000000"/>
          <w:sz w:val="26"/>
          <w:szCs w:val="26"/>
        </w:rPr>
        <w:t>, имеющих право вскрытия режимного помещения (каб. № 424);</w:t>
      </w:r>
    </w:p>
    <w:p w14:paraId="25220A19" w14:textId="77777777" w:rsidR="00B17EA1" w:rsidRPr="00D83000" w:rsidRDefault="00B17EA1" w:rsidP="00421615">
      <w:pPr>
        <w:tabs>
          <w:tab w:val="left" w:pos="993"/>
        </w:tabs>
        <w:spacing w:line="240" w:lineRule="auto"/>
        <w:ind w:firstLine="709"/>
        <w:jc w:val="both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 xml:space="preserve">- список оповещения должностных лиц </w:t>
      </w:r>
      <w:r>
        <w:rPr>
          <w:color w:val="000000"/>
          <w:sz w:val="26"/>
          <w:szCs w:val="26"/>
        </w:rPr>
        <w:t>Общества</w:t>
      </w:r>
      <w:r w:rsidRPr="00D83000">
        <w:rPr>
          <w:color w:val="000000"/>
          <w:sz w:val="26"/>
          <w:szCs w:val="26"/>
        </w:rPr>
        <w:t xml:space="preserve"> при возникновении чрезвычайных ситуаций с указанием служебных и сотовых телефонов (Приложение № 2).</w:t>
      </w:r>
    </w:p>
    <w:p w14:paraId="25EA377A" w14:textId="77777777" w:rsidR="00B17EA1" w:rsidRPr="00D83000" w:rsidRDefault="00B17EA1" w:rsidP="00421615">
      <w:pPr>
        <w:tabs>
          <w:tab w:val="left" w:pos="1134"/>
        </w:tabs>
        <w:spacing w:line="240" w:lineRule="auto"/>
        <w:ind w:firstLine="709"/>
        <w:jc w:val="both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 xml:space="preserve">Документация утверждается генеральным директором </w:t>
      </w:r>
      <w:r>
        <w:rPr>
          <w:color w:val="000000"/>
          <w:sz w:val="26"/>
          <w:szCs w:val="26"/>
        </w:rPr>
        <w:t>Общества</w:t>
      </w:r>
      <w:r w:rsidRPr="00D83000">
        <w:rPr>
          <w:color w:val="000000"/>
          <w:sz w:val="26"/>
          <w:szCs w:val="26"/>
        </w:rPr>
        <w:t xml:space="preserve"> и доводится до сведения руководителя охранного предприятия. Образцы пропусков перечеркиваются цветной полосой по диагонали и делается надпись "Образец".</w:t>
      </w:r>
    </w:p>
    <w:p w14:paraId="255F075B" w14:textId="77777777" w:rsidR="00B17EA1" w:rsidRPr="00D83000" w:rsidRDefault="00B17EA1" w:rsidP="00421615">
      <w:pPr>
        <w:numPr>
          <w:ilvl w:val="1"/>
          <w:numId w:val="40"/>
        </w:numPr>
        <w:tabs>
          <w:tab w:val="left" w:pos="1134"/>
          <w:tab w:val="left" w:pos="1275"/>
        </w:tabs>
        <w:autoSpaceDE/>
        <w:autoSpaceDN/>
        <w:spacing w:line="240" w:lineRule="auto"/>
        <w:ind w:left="0" w:firstLine="709"/>
        <w:jc w:val="both"/>
        <w:textAlignment w:val="auto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>Прием и сдача дежурства осуществляется по журналу, который пронумеровывается, прошнуровывается, опечатывается, заверяется подписью и учитывается в делопроизводстве охранного предприятия.</w:t>
      </w:r>
    </w:p>
    <w:p w14:paraId="49AA0533" w14:textId="77777777" w:rsidR="00B17EA1" w:rsidRPr="00D83000" w:rsidRDefault="00B17EA1" w:rsidP="00421615">
      <w:pPr>
        <w:numPr>
          <w:ilvl w:val="1"/>
          <w:numId w:val="40"/>
        </w:numPr>
        <w:tabs>
          <w:tab w:val="left" w:pos="1134"/>
          <w:tab w:val="left" w:pos="1231"/>
        </w:tabs>
        <w:autoSpaceDE/>
        <w:autoSpaceDN/>
        <w:spacing w:line="240" w:lineRule="auto"/>
        <w:ind w:left="0" w:firstLine="709"/>
        <w:jc w:val="both"/>
        <w:textAlignment w:val="auto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>Сотрудники охранного предприятия в обязательном порядке должны изучить все нормативные документы и инструкции, регламентирующие действия наряда, и неукоснительно соблюдать их требования.</w:t>
      </w:r>
    </w:p>
    <w:p w14:paraId="1A9658E3" w14:textId="77777777" w:rsidR="00B17EA1" w:rsidRPr="00AC77F7" w:rsidRDefault="00B17EA1" w:rsidP="00421615">
      <w:pPr>
        <w:numPr>
          <w:ilvl w:val="1"/>
          <w:numId w:val="40"/>
        </w:numPr>
        <w:tabs>
          <w:tab w:val="left" w:pos="1134"/>
          <w:tab w:val="left" w:pos="1231"/>
        </w:tabs>
        <w:autoSpaceDE/>
        <w:autoSpaceDN/>
        <w:spacing w:line="240" w:lineRule="auto"/>
        <w:ind w:left="0" w:firstLine="709"/>
        <w:jc w:val="both"/>
        <w:textAlignment w:val="auto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>Руководитель охранного предприятия и лицо, его замещающее, в полной мере несут ответственность за организацию работы наряда дежурной службы.</w:t>
      </w:r>
    </w:p>
    <w:p w14:paraId="14DCAA66" w14:textId="77777777" w:rsidR="00B17EA1" w:rsidRPr="00AC77F7" w:rsidRDefault="00B17EA1" w:rsidP="00421615">
      <w:pPr>
        <w:numPr>
          <w:ilvl w:val="1"/>
          <w:numId w:val="40"/>
        </w:numPr>
        <w:tabs>
          <w:tab w:val="left" w:pos="1134"/>
          <w:tab w:val="left" w:pos="1231"/>
        </w:tabs>
        <w:autoSpaceDE/>
        <w:autoSpaceDN/>
        <w:spacing w:line="240" w:lineRule="auto"/>
        <w:ind w:left="0" w:firstLine="709"/>
        <w:jc w:val="both"/>
        <w:textAlignment w:val="auto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 xml:space="preserve">Совместно с сотрудниками </w:t>
      </w:r>
      <w:r>
        <w:rPr>
          <w:color w:val="000000"/>
          <w:sz w:val="26"/>
          <w:szCs w:val="26"/>
        </w:rPr>
        <w:t>ОЭБ</w:t>
      </w:r>
      <w:r w:rsidRPr="00D83000">
        <w:rPr>
          <w:color w:val="000000"/>
          <w:sz w:val="26"/>
          <w:szCs w:val="26"/>
        </w:rPr>
        <w:t xml:space="preserve"> руководитель охранного предприятия должен осуществлять систематический контроль за организацией и несением службы дежурным нарядом.</w:t>
      </w:r>
    </w:p>
    <w:p w14:paraId="7081CBCA" w14:textId="77777777" w:rsidR="00B17EA1" w:rsidRPr="00AC77F7" w:rsidRDefault="00B17EA1" w:rsidP="00421615">
      <w:pPr>
        <w:numPr>
          <w:ilvl w:val="1"/>
          <w:numId w:val="40"/>
        </w:numPr>
        <w:tabs>
          <w:tab w:val="left" w:pos="1134"/>
          <w:tab w:val="left" w:pos="1231"/>
        </w:tabs>
        <w:autoSpaceDE/>
        <w:autoSpaceDN/>
        <w:spacing w:line="240" w:lineRule="auto"/>
        <w:ind w:left="0" w:firstLine="709"/>
        <w:jc w:val="both"/>
        <w:textAlignment w:val="auto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 xml:space="preserve">Наряд дежурной службы должен осуществлять свою деятельность в строгом соответствии с требованиями инструкции охранника, разработанной охранным предприятием и согласованной с руководством </w:t>
      </w:r>
      <w:r>
        <w:rPr>
          <w:color w:val="000000"/>
          <w:sz w:val="26"/>
          <w:szCs w:val="26"/>
        </w:rPr>
        <w:t>Общества</w:t>
      </w:r>
      <w:r w:rsidRPr="00D83000">
        <w:rPr>
          <w:color w:val="000000"/>
          <w:sz w:val="26"/>
          <w:szCs w:val="26"/>
        </w:rPr>
        <w:t>.</w:t>
      </w:r>
    </w:p>
    <w:p w14:paraId="3E740230" w14:textId="77777777" w:rsidR="00B17EA1" w:rsidRPr="00AC77F7" w:rsidRDefault="00B17EA1" w:rsidP="00421615">
      <w:pPr>
        <w:numPr>
          <w:ilvl w:val="1"/>
          <w:numId w:val="40"/>
        </w:numPr>
        <w:tabs>
          <w:tab w:val="left" w:pos="1134"/>
          <w:tab w:val="left" w:pos="1231"/>
        </w:tabs>
        <w:autoSpaceDE/>
        <w:autoSpaceDN/>
        <w:spacing w:line="240" w:lineRule="auto"/>
        <w:ind w:left="0" w:firstLine="709"/>
        <w:jc w:val="both"/>
        <w:textAlignment w:val="auto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 xml:space="preserve">Материальные пропуска дают право выноса (вывоза) материальных ценностей из здания </w:t>
      </w:r>
      <w:r>
        <w:rPr>
          <w:color w:val="000000"/>
          <w:sz w:val="26"/>
          <w:szCs w:val="26"/>
        </w:rPr>
        <w:t>Общества</w:t>
      </w:r>
      <w:r w:rsidRPr="00D83000">
        <w:rPr>
          <w:color w:val="000000"/>
          <w:sz w:val="26"/>
          <w:szCs w:val="26"/>
        </w:rPr>
        <w:t>. Материальный пропуск оформляется материально ответственными лицами и подписывается руководителем Общества или лицом, его замещающим. Если осуществляется вынос (вывоз) ЭВТ, дополнительно необходима подпись начальника департамента информационных технологий и связи или лица, его замещающего. При выносе материальных ценностей, материальный пропуск сдается сотрудникам охраны в дежурной комнате с проставлением на нем фактического времени выноса (вывоза) материальных ценностей и проверкой соответствия выносимого имущества с указанным в пропуске. По окончании дежурства сотрудники охраны передают полученные материальные пропуски в ОЭБ.</w:t>
      </w:r>
    </w:p>
    <w:p w14:paraId="0384C462" w14:textId="77777777" w:rsidR="00B17EA1" w:rsidRPr="00AC77F7" w:rsidRDefault="00B17EA1" w:rsidP="00421615">
      <w:pPr>
        <w:numPr>
          <w:ilvl w:val="1"/>
          <w:numId w:val="40"/>
        </w:numPr>
        <w:tabs>
          <w:tab w:val="left" w:pos="1134"/>
          <w:tab w:val="left" w:pos="1231"/>
        </w:tabs>
        <w:autoSpaceDE/>
        <w:autoSpaceDN/>
        <w:spacing w:line="240" w:lineRule="auto"/>
        <w:ind w:left="0" w:firstLine="709"/>
        <w:jc w:val="both"/>
        <w:textAlignment w:val="auto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>На лиц, задержанных при попытке выноса материальных ценностей без материального пропуска или по неправильно оформленному пропуску, сотрудник охраны составляет акт в двух экземплярах и передает его вместе с изъятыми ценностями и объяснением задержанного в ОЭБ.</w:t>
      </w:r>
    </w:p>
    <w:p w14:paraId="176E8805" w14:textId="77777777" w:rsidR="00B17EA1" w:rsidRPr="00AC77F7" w:rsidRDefault="00B17EA1" w:rsidP="00421615">
      <w:pPr>
        <w:numPr>
          <w:ilvl w:val="1"/>
          <w:numId w:val="40"/>
        </w:numPr>
        <w:tabs>
          <w:tab w:val="left" w:pos="1134"/>
          <w:tab w:val="left" w:pos="1231"/>
        </w:tabs>
        <w:autoSpaceDE/>
        <w:autoSpaceDN/>
        <w:spacing w:line="240" w:lineRule="auto"/>
        <w:ind w:left="0" w:firstLine="709"/>
        <w:jc w:val="both"/>
        <w:textAlignment w:val="auto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>Сотрудники правоохранительных органов и специальных служб РФ пропускаются по служебному удостоверению с записью данных в книгу учета посетителей.</w:t>
      </w:r>
    </w:p>
    <w:p w14:paraId="0664E5F0" w14:textId="77777777" w:rsidR="00B17EA1" w:rsidRPr="00AC77F7" w:rsidRDefault="00B17EA1" w:rsidP="00421615">
      <w:pPr>
        <w:numPr>
          <w:ilvl w:val="1"/>
          <w:numId w:val="40"/>
        </w:numPr>
        <w:tabs>
          <w:tab w:val="left" w:pos="1134"/>
          <w:tab w:val="left" w:pos="1231"/>
        </w:tabs>
        <w:autoSpaceDE/>
        <w:autoSpaceDN/>
        <w:spacing w:line="240" w:lineRule="auto"/>
        <w:ind w:left="0" w:firstLine="709"/>
        <w:jc w:val="both"/>
        <w:textAlignment w:val="auto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lastRenderedPageBreak/>
        <w:t xml:space="preserve">Сотрудники </w:t>
      </w:r>
      <w:r>
        <w:rPr>
          <w:color w:val="000000"/>
          <w:sz w:val="26"/>
          <w:szCs w:val="26"/>
        </w:rPr>
        <w:t>Общества</w:t>
      </w:r>
      <w:r w:rsidRPr="00D83000">
        <w:rPr>
          <w:color w:val="000000"/>
          <w:sz w:val="26"/>
          <w:szCs w:val="26"/>
        </w:rPr>
        <w:t xml:space="preserve"> допускаются на Объект в выходные и праздничные дни в следующих случаях:</w:t>
      </w:r>
    </w:p>
    <w:p w14:paraId="67D5CB8D" w14:textId="77777777" w:rsidR="00B17EA1" w:rsidRPr="00D83000" w:rsidRDefault="00B17EA1" w:rsidP="00421615">
      <w:pPr>
        <w:tabs>
          <w:tab w:val="left" w:pos="1016"/>
          <w:tab w:val="left" w:pos="1134"/>
        </w:tabs>
        <w:spacing w:line="240" w:lineRule="auto"/>
        <w:ind w:firstLine="709"/>
        <w:jc w:val="both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>а)</w:t>
      </w:r>
      <w:r w:rsidRPr="00D83000">
        <w:rPr>
          <w:color w:val="000000"/>
          <w:sz w:val="26"/>
          <w:szCs w:val="26"/>
        </w:rPr>
        <w:tab/>
        <w:t xml:space="preserve">в связи с производственной необходимостью согласно списку, утвержденному руководителем структурного подразделения и согласованному с руководством </w:t>
      </w:r>
      <w:r>
        <w:rPr>
          <w:color w:val="000000"/>
          <w:sz w:val="26"/>
          <w:szCs w:val="26"/>
        </w:rPr>
        <w:t>Общества</w:t>
      </w:r>
      <w:r w:rsidRPr="00D83000">
        <w:rPr>
          <w:color w:val="000000"/>
          <w:sz w:val="26"/>
          <w:szCs w:val="26"/>
        </w:rPr>
        <w:t>. Списки предоставляются сотрудникам службы охраны для пропуска на Объект и в отдел управления персоналом для учета рабочего времени.</w:t>
      </w:r>
    </w:p>
    <w:p w14:paraId="0FEED63D" w14:textId="77777777" w:rsidR="00B17EA1" w:rsidRPr="00AC77F7" w:rsidRDefault="00B17EA1" w:rsidP="00421615">
      <w:pPr>
        <w:tabs>
          <w:tab w:val="left" w:pos="1016"/>
          <w:tab w:val="left" w:pos="1134"/>
        </w:tabs>
        <w:spacing w:line="240" w:lineRule="auto"/>
        <w:ind w:firstLine="709"/>
        <w:jc w:val="both"/>
        <w:rPr>
          <w:color w:val="000000"/>
          <w:sz w:val="26"/>
          <w:szCs w:val="26"/>
        </w:rPr>
      </w:pPr>
      <w:r w:rsidRPr="00D83000">
        <w:rPr>
          <w:color w:val="000000"/>
          <w:sz w:val="26"/>
          <w:szCs w:val="26"/>
        </w:rPr>
        <w:t>б)</w:t>
      </w:r>
      <w:r w:rsidRPr="00D83000">
        <w:rPr>
          <w:color w:val="000000"/>
          <w:sz w:val="26"/>
          <w:szCs w:val="26"/>
        </w:rPr>
        <w:tab/>
        <w:t xml:space="preserve">для решения иных задач, определенных соответствующим приказом руководства </w:t>
      </w:r>
      <w:r>
        <w:rPr>
          <w:color w:val="000000"/>
          <w:sz w:val="26"/>
          <w:szCs w:val="26"/>
        </w:rPr>
        <w:t>Общества</w:t>
      </w:r>
      <w:r w:rsidRPr="00D83000">
        <w:rPr>
          <w:color w:val="000000"/>
          <w:sz w:val="26"/>
          <w:szCs w:val="26"/>
        </w:rPr>
        <w:t>.</w:t>
      </w:r>
    </w:p>
    <w:p w14:paraId="589D98DB" w14:textId="77777777" w:rsidR="00B17EA1" w:rsidRPr="00AC77F7" w:rsidRDefault="00B17EA1" w:rsidP="00421615">
      <w:pPr>
        <w:tabs>
          <w:tab w:val="left" w:pos="1016"/>
          <w:tab w:val="left" w:pos="1134"/>
        </w:tabs>
        <w:spacing w:line="240" w:lineRule="auto"/>
        <w:ind w:firstLine="709"/>
        <w:jc w:val="both"/>
        <w:rPr>
          <w:color w:val="000000"/>
          <w:sz w:val="26"/>
          <w:szCs w:val="26"/>
        </w:rPr>
      </w:pPr>
      <w:r w:rsidRPr="00AC77F7">
        <w:rPr>
          <w:color w:val="000000"/>
          <w:sz w:val="26"/>
          <w:szCs w:val="26"/>
        </w:rPr>
        <w:t xml:space="preserve">4.17. </w:t>
      </w:r>
      <w:r w:rsidRPr="00D83000">
        <w:rPr>
          <w:color w:val="000000"/>
          <w:sz w:val="26"/>
          <w:szCs w:val="26"/>
        </w:rPr>
        <w:t xml:space="preserve">Руководство </w:t>
      </w:r>
      <w:r>
        <w:rPr>
          <w:color w:val="000000"/>
          <w:sz w:val="26"/>
          <w:szCs w:val="26"/>
        </w:rPr>
        <w:t>Общества</w:t>
      </w:r>
      <w:r w:rsidRPr="00D83000">
        <w:rPr>
          <w:color w:val="000000"/>
          <w:sz w:val="26"/>
          <w:szCs w:val="26"/>
        </w:rPr>
        <w:t>, сотрудники ОЭБ допускаются на Объект и в закрепленные за ними служебные помещения круглосуточно, включая выходные и праздничные дни.</w:t>
      </w:r>
    </w:p>
    <w:p w14:paraId="30FDFA54" w14:textId="77777777" w:rsidR="00B17EA1" w:rsidRPr="00AC77F7" w:rsidRDefault="00B17EA1" w:rsidP="00421615">
      <w:pPr>
        <w:tabs>
          <w:tab w:val="left" w:pos="1016"/>
          <w:tab w:val="left" w:pos="1134"/>
        </w:tabs>
        <w:spacing w:line="240" w:lineRule="auto"/>
        <w:ind w:firstLine="709"/>
        <w:jc w:val="both"/>
        <w:rPr>
          <w:color w:val="000000"/>
          <w:sz w:val="26"/>
          <w:szCs w:val="26"/>
        </w:rPr>
      </w:pPr>
      <w:r w:rsidRPr="00AC77F7">
        <w:rPr>
          <w:color w:val="000000"/>
          <w:sz w:val="26"/>
          <w:szCs w:val="26"/>
        </w:rPr>
        <w:t xml:space="preserve">4.18. </w:t>
      </w:r>
      <w:r w:rsidRPr="00D83000">
        <w:rPr>
          <w:color w:val="000000"/>
          <w:sz w:val="26"/>
          <w:szCs w:val="26"/>
        </w:rPr>
        <w:t xml:space="preserve">Сотрудники </w:t>
      </w:r>
      <w:r>
        <w:rPr>
          <w:color w:val="000000"/>
          <w:sz w:val="26"/>
          <w:szCs w:val="26"/>
        </w:rPr>
        <w:t>Общества</w:t>
      </w:r>
      <w:r w:rsidRPr="00D83000">
        <w:rPr>
          <w:color w:val="000000"/>
          <w:sz w:val="26"/>
          <w:szCs w:val="26"/>
        </w:rPr>
        <w:t>, переведенные на другую работу или уволенные с работы, обязаны сдать пропуск в Управление по информационным технологиям с обязательной отметкой в обходном листе.</w:t>
      </w:r>
    </w:p>
    <w:p w14:paraId="1A792A28" w14:textId="77777777" w:rsidR="00B17EA1" w:rsidRPr="00D83000" w:rsidRDefault="00B17EA1" w:rsidP="00421615">
      <w:pPr>
        <w:tabs>
          <w:tab w:val="left" w:pos="1016"/>
          <w:tab w:val="left" w:pos="1134"/>
        </w:tabs>
        <w:spacing w:line="240" w:lineRule="auto"/>
        <w:ind w:firstLine="709"/>
        <w:jc w:val="both"/>
        <w:rPr>
          <w:color w:val="000000"/>
          <w:sz w:val="26"/>
          <w:szCs w:val="26"/>
        </w:rPr>
      </w:pPr>
      <w:r w:rsidRPr="00AC77F7">
        <w:rPr>
          <w:color w:val="000000"/>
          <w:sz w:val="26"/>
          <w:szCs w:val="26"/>
        </w:rPr>
        <w:t xml:space="preserve">4.19. </w:t>
      </w:r>
      <w:r w:rsidRPr="00D83000">
        <w:rPr>
          <w:color w:val="000000"/>
          <w:sz w:val="26"/>
          <w:szCs w:val="26"/>
        </w:rPr>
        <w:t>При утрате пропуска его владелец обязан в кратчайший срок письменно сообщить об обстоятельствах утраты непосредственному руководителю. По данному факту сотрудниками ОЭБ должно быть проведено служебное расследование. Новый пропуск оформляется в установленном порядке, с компенсацией затрат на восстановление.</w:t>
      </w:r>
      <w:bookmarkStart w:id="9" w:name="bookmark5"/>
    </w:p>
    <w:p w14:paraId="3552F881" w14:textId="77777777" w:rsidR="00B17EA1" w:rsidRPr="00D83000" w:rsidRDefault="00B17EA1" w:rsidP="00421615">
      <w:pPr>
        <w:tabs>
          <w:tab w:val="left" w:pos="1134"/>
          <w:tab w:val="left" w:pos="1257"/>
        </w:tabs>
        <w:spacing w:line="240" w:lineRule="auto"/>
        <w:ind w:firstLine="709"/>
        <w:jc w:val="both"/>
        <w:rPr>
          <w:color w:val="000000"/>
          <w:sz w:val="26"/>
          <w:szCs w:val="26"/>
        </w:rPr>
      </w:pPr>
    </w:p>
    <w:p w14:paraId="4B143AA3" w14:textId="17332283" w:rsidR="00B17EA1" w:rsidRPr="00D83000" w:rsidRDefault="00B17EA1" w:rsidP="00421615">
      <w:pPr>
        <w:numPr>
          <w:ilvl w:val="0"/>
          <w:numId w:val="40"/>
        </w:numPr>
        <w:tabs>
          <w:tab w:val="left" w:pos="1134"/>
          <w:tab w:val="left" w:pos="1257"/>
        </w:tabs>
        <w:autoSpaceDE/>
        <w:autoSpaceDN/>
        <w:spacing w:line="240" w:lineRule="auto"/>
        <w:ind w:left="0" w:firstLine="709"/>
        <w:contextualSpacing/>
        <w:jc w:val="both"/>
        <w:textAlignment w:val="auto"/>
        <w:rPr>
          <w:b/>
          <w:color w:val="000000"/>
          <w:sz w:val="26"/>
          <w:szCs w:val="26"/>
        </w:rPr>
      </w:pPr>
      <w:r w:rsidRPr="00D83000">
        <w:rPr>
          <w:b/>
          <w:bCs/>
          <w:sz w:val="26"/>
          <w:szCs w:val="26"/>
        </w:rPr>
        <w:t>П</w:t>
      </w:r>
      <w:r w:rsidRPr="00AC77F7">
        <w:rPr>
          <w:b/>
          <w:bCs/>
          <w:sz w:val="26"/>
          <w:szCs w:val="26"/>
        </w:rPr>
        <w:t>ОРЯДОК ПРОПУСКА НА ОБЪЕКТ ЛИЦ,</w:t>
      </w:r>
      <w:r w:rsidRPr="00D83000">
        <w:rPr>
          <w:b/>
          <w:bCs/>
          <w:sz w:val="26"/>
          <w:szCs w:val="26"/>
        </w:rPr>
        <w:t xml:space="preserve"> </w:t>
      </w:r>
      <w:r w:rsidRPr="00AC77F7">
        <w:rPr>
          <w:b/>
          <w:bCs/>
          <w:sz w:val="26"/>
          <w:szCs w:val="26"/>
        </w:rPr>
        <w:t>НЕ ЯВЛЯЮЩИХСЯ СОТРУДНИКАМИ АО «ТОМСКЭНЕРГОСБЫТ»</w:t>
      </w:r>
      <w:bookmarkEnd w:id="9"/>
    </w:p>
    <w:p w14:paraId="621A6DE2" w14:textId="77777777" w:rsidR="00B17EA1" w:rsidRPr="00D83000" w:rsidRDefault="00B17EA1" w:rsidP="00421615">
      <w:pPr>
        <w:numPr>
          <w:ilvl w:val="1"/>
          <w:numId w:val="40"/>
        </w:numPr>
        <w:tabs>
          <w:tab w:val="left" w:pos="1134"/>
          <w:tab w:val="left" w:pos="1257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 xml:space="preserve">Дежурный наряд охраны осуществляет пропуск граждан в административное здание </w:t>
      </w:r>
      <w:r>
        <w:rPr>
          <w:color w:val="000000"/>
          <w:sz w:val="26"/>
          <w:szCs w:val="26"/>
        </w:rPr>
        <w:t>Общества</w:t>
      </w:r>
      <w:r w:rsidRPr="00D83000">
        <w:rPr>
          <w:sz w:val="26"/>
          <w:szCs w:val="26"/>
        </w:rPr>
        <w:t xml:space="preserve"> с обязательной их регистрацией в книге учета посетителей, указывая в нем номер кабинета, куда они проходят, а также время их входа (Приложение № 3).</w:t>
      </w:r>
    </w:p>
    <w:p w14:paraId="2AF65BCF" w14:textId="77777777" w:rsidR="00B17EA1" w:rsidRPr="00D83000" w:rsidRDefault="00B17EA1" w:rsidP="00421615">
      <w:pPr>
        <w:numPr>
          <w:ilvl w:val="1"/>
          <w:numId w:val="40"/>
        </w:numPr>
        <w:tabs>
          <w:tab w:val="left" w:pos="1016"/>
          <w:tab w:val="left" w:pos="1134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>При ведении книги учета посетителей, содержащей персональные данные, необходимые для однократного пропуска субъекта персональных данных в помещения Общества, или в иных аналогичных целях, должны соблюдаться следующие условия:</w:t>
      </w:r>
    </w:p>
    <w:p w14:paraId="482CCC78" w14:textId="77777777" w:rsidR="00B17EA1" w:rsidRPr="00D83000" w:rsidRDefault="00B17EA1" w:rsidP="00421615">
      <w:pPr>
        <w:numPr>
          <w:ilvl w:val="2"/>
          <w:numId w:val="40"/>
        </w:numPr>
        <w:tabs>
          <w:tab w:val="left" w:pos="1134"/>
          <w:tab w:val="left" w:pos="1257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>Целью получения персональных данных должна являться только организация пропускного и внутриобъектового режимов на Объекте. Обработка персональных данных зафиксированных в книге учета посетителей в иных целях запрещена.</w:t>
      </w:r>
    </w:p>
    <w:p w14:paraId="79AD013D" w14:textId="77777777" w:rsidR="00B17EA1" w:rsidRPr="00D83000" w:rsidRDefault="00B17EA1" w:rsidP="00421615">
      <w:pPr>
        <w:numPr>
          <w:ilvl w:val="2"/>
          <w:numId w:val="40"/>
        </w:numPr>
        <w:tabs>
          <w:tab w:val="left" w:pos="1134"/>
          <w:tab w:val="left" w:pos="1257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>Фиксация персональных данных в книге учета посетителей должна осуществляться от руки.</w:t>
      </w:r>
    </w:p>
    <w:p w14:paraId="7D1585B4" w14:textId="77777777" w:rsidR="00B17EA1" w:rsidRPr="00D83000" w:rsidRDefault="00B17EA1" w:rsidP="00421615">
      <w:pPr>
        <w:numPr>
          <w:ilvl w:val="2"/>
          <w:numId w:val="40"/>
        </w:numPr>
        <w:tabs>
          <w:tab w:val="left" w:pos="1134"/>
          <w:tab w:val="left" w:pos="1257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>Информация, запрашиваемая у посетителя и фиксируемая в книге учета посетителей, должна касаться только фамилии и инициалов посетителя, а также цели посещения.</w:t>
      </w:r>
    </w:p>
    <w:p w14:paraId="3DB75708" w14:textId="77777777" w:rsidR="00B17EA1" w:rsidRPr="00D83000" w:rsidRDefault="00B17EA1" w:rsidP="00421615">
      <w:pPr>
        <w:numPr>
          <w:ilvl w:val="2"/>
          <w:numId w:val="40"/>
        </w:numPr>
        <w:tabs>
          <w:tab w:val="left" w:pos="1134"/>
          <w:tab w:val="left" w:pos="1257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>Лицами, имеющими доступ к книге учета посетителей и являющимися ответственными за ее ведение и сохранность, являются только сотрудники наряда охраны и Дирекции по безопасности Общества.</w:t>
      </w:r>
    </w:p>
    <w:p w14:paraId="3D92A57F" w14:textId="77777777" w:rsidR="00B17EA1" w:rsidRPr="00D83000" w:rsidRDefault="00B17EA1" w:rsidP="00421615">
      <w:pPr>
        <w:numPr>
          <w:ilvl w:val="2"/>
          <w:numId w:val="40"/>
        </w:numPr>
        <w:tabs>
          <w:tab w:val="left" w:pos="1134"/>
          <w:tab w:val="left" w:pos="1257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>Срок обработки и хранения книги учета посетителей составляет 1 год.</w:t>
      </w:r>
    </w:p>
    <w:p w14:paraId="3DE3DFF0" w14:textId="77777777" w:rsidR="00B17EA1" w:rsidRPr="00D83000" w:rsidRDefault="00B17EA1" w:rsidP="00421615">
      <w:pPr>
        <w:numPr>
          <w:ilvl w:val="2"/>
          <w:numId w:val="40"/>
        </w:numPr>
        <w:tabs>
          <w:tab w:val="left" w:pos="1134"/>
          <w:tab w:val="left" w:pos="1440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>Пропуск посетителей в помещения Общества осуществляется без подтверждения подлинности персональных данных, сообщенных посетителем.</w:t>
      </w:r>
    </w:p>
    <w:p w14:paraId="6A12DC1E" w14:textId="77777777" w:rsidR="00B17EA1" w:rsidRPr="00D83000" w:rsidRDefault="00B17EA1" w:rsidP="00421615">
      <w:pPr>
        <w:numPr>
          <w:ilvl w:val="2"/>
          <w:numId w:val="40"/>
        </w:numPr>
        <w:tabs>
          <w:tab w:val="left" w:pos="1134"/>
          <w:tab w:val="left" w:pos="1176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>Копирование содержащейся в книге учета посетителей информации не допускается.</w:t>
      </w:r>
    </w:p>
    <w:p w14:paraId="7093543F" w14:textId="77777777" w:rsidR="00B17EA1" w:rsidRPr="00D83000" w:rsidRDefault="00B17EA1" w:rsidP="00421615">
      <w:pPr>
        <w:numPr>
          <w:ilvl w:val="2"/>
          <w:numId w:val="40"/>
        </w:numPr>
        <w:tabs>
          <w:tab w:val="left" w:pos="1134"/>
          <w:tab w:val="left" w:pos="1176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 xml:space="preserve">Персональные данные каждого посетителя могут заноситься в книгу учета посетителей не более одного раза в каждом случае пропуска субъекта персональных </w:t>
      </w:r>
      <w:r w:rsidRPr="00D83000">
        <w:rPr>
          <w:sz w:val="26"/>
          <w:szCs w:val="26"/>
        </w:rPr>
        <w:lastRenderedPageBreak/>
        <w:t>данных в помещения Общества.</w:t>
      </w:r>
    </w:p>
    <w:p w14:paraId="5F13DD8F" w14:textId="77777777" w:rsidR="00B17EA1" w:rsidRPr="00D83000" w:rsidRDefault="00B17EA1" w:rsidP="00421615">
      <w:pPr>
        <w:numPr>
          <w:ilvl w:val="1"/>
          <w:numId w:val="40"/>
        </w:numPr>
        <w:tabs>
          <w:tab w:val="left" w:pos="1018"/>
          <w:tab w:val="left" w:pos="1134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>Срок пребывания на Объекте посетителей устанавливается с 8:00 до 12:00 и с 13:00 до 17:00 за исключением случаев, когда иное время согласовано со специалистом Общества.</w:t>
      </w:r>
    </w:p>
    <w:p w14:paraId="1827ADB7" w14:textId="77777777" w:rsidR="00B17EA1" w:rsidRPr="00D83000" w:rsidRDefault="00B17EA1" w:rsidP="00421615">
      <w:pPr>
        <w:tabs>
          <w:tab w:val="left" w:pos="1018"/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</w:p>
    <w:p w14:paraId="453FF523" w14:textId="77777777" w:rsidR="00B17EA1" w:rsidRPr="00D83000" w:rsidRDefault="00B17EA1" w:rsidP="00421615">
      <w:pPr>
        <w:keepNext/>
        <w:keepLines/>
        <w:numPr>
          <w:ilvl w:val="0"/>
          <w:numId w:val="40"/>
        </w:numPr>
        <w:tabs>
          <w:tab w:val="left" w:pos="1134"/>
          <w:tab w:val="left" w:pos="1440"/>
          <w:tab w:val="left" w:pos="1560"/>
          <w:tab w:val="left" w:pos="1843"/>
        </w:tabs>
        <w:autoSpaceDE/>
        <w:autoSpaceDN/>
        <w:spacing w:line="240" w:lineRule="auto"/>
        <w:ind w:left="0" w:firstLine="709"/>
        <w:jc w:val="both"/>
        <w:textAlignment w:val="auto"/>
        <w:outlineLvl w:val="3"/>
        <w:rPr>
          <w:b/>
          <w:bCs/>
          <w:sz w:val="26"/>
          <w:szCs w:val="26"/>
        </w:rPr>
      </w:pPr>
      <w:bookmarkStart w:id="10" w:name="bookmark7"/>
      <w:r w:rsidRPr="00D83000">
        <w:rPr>
          <w:b/>
          <w:bCs/>
          <w:sz w:val="26"/>
          <w:szCs w:val="26"/>
        </w:rPr>
        <w:t>П</w:t>
      </w:r>
      <w:r>
        <w:rPr>
          <w:b/>
          <w:bCs/>
          <w:sz w:val="26"/>
          <w:szCs w:val="26"/>
        </w:rPr>
        <w:t>ОРЯДОК</w:t>
      </w:r>
      <w:r w:rsidRPr="00D8300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ПРОПУСКА</w:t>
      </w:r>
      <w:r w:rsidRPr="00D8300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НА</w:t>
      </w:r>
      <w:r w:rsidRPr="00D8300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ОБЪЕКТ</w:t>
      </w:r>
      <w:r w:rsidRPr="00D8300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ТРАНСПОРТНЫХ СРЕДСТВ</w:t>
      </w:r>
      <w:bookmarkEnd w:id="10"/>
    </w:p>
    <w:p w14:paraId="41AC0746" w14:textId="77777777" w:rsidR="00B17EA1" w:rsidRPr="00D83000" w:rsidRDefault="00B17EA1" w:rsidP="00421615">
      <w:pPr>
        <w:numPr>
          <w:ilvl w:val="1"/>
          <w:numId w:val="40"/>
        </w:numPr>
        <w:tabs>
          <w:tab w:val="left" w:pos="1018"/>
          <w:tab w:val="left" w:pos="1134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>Документы, дающие право въезда на территорию объекта:</w:t>
      </w:r>
    </w:p>
    <w:p w14:paraId="7F9FCDCF" w14:textId="77777777" w:rsidR="00B17EA1" w:rsidRPr="00D83000" w:rsidRDefault="00B17EA1" w:rsidP="00421615">
      <w:pPr>
        <w:numPr>
          <w:ilvl w:val="0"/>
          <w:numId w:val="43"/>
        </w:numPr>
        <w:tabs>
          <w:tab w:val="left" w:pos="761"/>
          <w:tab w:val="left" w:pos="993"/>
        </w:tabs>
        <w:autoSpaceDE/>
        <w:autoSpaceDN/>
        <w:spacing w:line="240" w:lineRule="auto"/>
        <w:ind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>заявка;</w:t>
      </w:r>
    </w:p>
    <w:p w14:paraId="30A7860C" w14:textId="77777777" w:rsidR="00B17EA1" w:rsidRPr="00D83000" w:rsidRDefault="00B17EA1" w:rsidP="00421615">
      <w:pPr>
        <w:numPr>
          <w:ilvl w:val="0"/>
          <w:numId w:val="43"/>
        </w:numPr>
        <w:tabs>
          <w:tab w:val="left" w:pos="761"/>
          <w:tab w:val="left" w:pos="993"/>
        </w:tabs>
        <w:autoSpaceDE/>
        <w:autoSpaceDN/>
        <w:spacing w:line="240" w:lineRule="auto"/>
        <w:ind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 xml:space="preserve">списки работников </w:t>
      </w:r>
      <w:r>
        <w:rPr>
          <w:color w:val="000000"/>
          <w:sz w:val="26"/>
          <w:szCs w:val="26"/>
        </w:rPr>
        <w:t>Общества</w:t>
      </w:r>
      <w:r w:rsidRPr="00D83000">
        <w:rPr>
          <w:sz w:val="26"/>
          <w:szCs w:val="26"/>
        </w:rPr>
        <w:t>, имеющих право въезда на территорию объекта, согласно приказ</w:t>
      </w:r>
      <w:r>
        <w:rPr>
          <w:sz w:val="26"/>
          <w:szCs w:val="26"/>
        </w:rPr>
        <w:t>а</w:t>
      </w:r>
      <w:r w:rsidRPr="00D83000">
        <w:rPr>
          <w:sz w:val="26"/>
          <w:szCs w:val="26"/>
        </w:rPr>
        <w:t xml:space="preserve"> по </w:t>
      </w:r>
      <w:r>
        <w:rPr>
          <w:color w:val="000000"/>
          <w:sz w:val="26"/>
          <w:szCs w:val="26"/>
        </w:rPr>
        <w:t>Обществу</w:t>
      </w:r>
      <w:r w:rsidRPr="00D83000">
        <w:rPr>
          <w:sz w:val="26"/>
          <w:szCs w:val="26"/>
        </w:rPr>
        <w:t>.</w:t>
      </w:r>
    </w:p>
    <w:p w14:paraId="25CE39FA" w14:textId="77777777" w:rsidR="00B17EA1" w:rsidRPr="00D83000" w:rsidRDefault="00B17EA1" w:rsidP="00421615">
      <w:pPr>
        <w:numPr>
          <w:ilvl w:val="1"/>
          <w:numId w:val="40"/>
        </w:numPr>
        <w:tabs>
          <w:tab w:val="left" w:pos="1134"/>
          <w:tab w:val="left" w:pos="1176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Транспортное средство</w:t>
      </w:r>
      <w:r w:rsidRPr="00D83000">
        <w:rPr>
          <w:sz w:val="26"/>
          <w:szCs w:val="26"/>
        </w:rPr>
        <w:t xml:space="preserve">, принадлежащие </w:t>
      </w:r>
      <w:r>
        <w:rPr>
          <w:color w:val="000000"/>
          <w:sz w:val="26"/>
          <w:szCs w:val="26"/>
        </w:rPr>
        <w:t>Обществу</w:t>
      </w:r>
      <w:r w:rsidRPr="00D83000">
        <w:rPr>
          <w:sz w:val="26"/>
          <w:szCs w:val="26"/>
        </w:rPr>
        <w:t>, пропускаются на территорию Объекта круглосуточно в соответствии с приказом.</w:t>
      </w:r>
    </w:p>
    <w:p w14:paraId="7392E776" w14:textId="77777777" w:rsidR="00B17EA1" w:rsidRPr="00D83000" w:rsidRDefault="00B17EA1" w:rsidP="00421615">
      <w:pPr>
        <w:numPr>
          <w:ilvl w:val="1"/>
          <w:numId w:val="40"/>
        </w:numPr>
        <w:tabs>
          <w:tab w:val="left" w:pos="1134"/>
          <w:tab w:val="left" w:pos="1176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Транспортное средство</w:t>
      </w:r>
      <w:r w:rsidRPr="00D83000">
        <w:rPr>
          <w:sz w:val="26"/>
          <w:szCs w:val="26"/>
        </w:rPr>
        <w:t xml:space="preserve">, принадлежащие работникам </w:t>
      </w:r>
      <w:r>
        <w:rPr>
          <w:color w:val="000000"/>
          <w:sz w:val="26"/>
          <w:szCs w:val="26"/>
        </w:rPr>
        <w:t>Общества</w:t>
      </w:r>
      <w:r w:rsidRPr="00D83000">
        <w:rPr>
          <w:sz w:val="26"/>
          <w:szCs w:val="26"/>
        </w:rPr>
        <w:t xml:space="preserve">, пропускаются на территорию Объекта по списку, утвержденному руководителем </w:t>
      </w:r>
      <w:r>
        <w:rPr>
          <w:color w:val="000000"/>
          <w:sz w:val="26"/>
          <w:szCs w:val="26"/>
        </w:rPr>
        <w:t>Общества</w:t>
      </w:r>
      <w:r w:rsidRPr="00D83000">
        <w:rPr>
          <w:sz w:val="26"/>
          <w:szCs w:val="26"/>
        </w:rPr>
        <w:t>.</w:t>
      </w:r>
    </w:p>
    <w:p w14:paraId="65C68A2F" w14:textId="77777777" w:rsidR="00B17EA1" w:rsidRPr="00D83000" w:rsidRDefault="00B17EA1" w:rsidP="00421615">
      <w:pPr>
        <w:numPr>
          <w:ilvl w:val="1"/>
          <w:numId w:val="40"/>
        </w:numPr>
        <w:tabs>
          <w:tab w:val="left" w:pos="1134"/>
          <w:tab w:val="left" w:pos="1176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Транспортное средство</w:t>
      </w:r>
      <w:r w:rsidRPr="00D83000">
        <w:rPr>
          <w:sz w:val="26"/>
          <w:szCs w:val="26"/>
        </w:rPr>
        <w:t xml:space="preserve"> сторонних организаций, доставляющий грузы для </w:t>
      </w:r>
      <w:r>
        <w:rPr>
          <w:color w:val="000000"/>
          <w:sz w:val="26"/>
          <w:szCs w:val="26"/>
        </w:rPr>
        <w:t>Общества</w:t>
      </w:r>
      <w:r w:rsidRPr="00D83000">
        <w:rPr>
          <w:sz w:val="26"/>
          <w:szCs w:val="26"/>
        </w:rPr>
        <w:t xml:space="preserve">, пропускается на территорию Объекта по устному согласованию с ОЭБ, а выполняющих другие услуги по договорам с </w:t>
      </w:r>
      <w:r>
        <w:rPr>
          <w:color w:val="000000"/>
          <w:sz w:val="26"/>
          <w:szCs w:val="26"/>
        </w:rPr>
        <w:t>Общества</w:t>
      </w:r>
      <w:r w:rsidRPr="00D83000">
        <w:rPr>
          <w:sz w:val="26"/>
          <w:szCs w:val="26"/>
        </w:rPr>
        <w:t xml:space="preserve"> - в соответствии со списком, находящимся у дежурного наряда.</w:t>
      </w:r>
    </w:p>
    <w:p w14:paraId="0CB011B5" w14:textId="77777777" w:rsidR="00B17EA1" w:rsidRPr="00D83000" w:rsidRDefault="00B17EA1" w:rsidP="00421615">
      <w:pPr>
        <w:tabs>
          <w:tab w:val="left" w:pos="1134"/>
          <w:tab w:val="left" w:pos="1176"/>
        </w:tabs>
        <w:spacing w:line="240" w:lineRule="auto"/>
        <w:ind w:firstLine="709"/>
        <w:jc w:val="both"/>
        <w:rPr>
          <w:sz w:val="26"/>
          <w:szCs w:val="26"/>
        </w:rPr>
      </w:pPr>
    </w:p>
    <w:p w14:paraId="59A3FE0E" w14:textId="77777777" w:rsidR="00B17EA1" w:rsidRPr="00D83000" w:rsidRDefault="00B17EA1" w:rsidP="00421615">
      <w:pPr>
        <w:keepNext/>
        <w:keepLines/>
        <w:numPr>
          <w:ilvl w:val="0"/>
          <w:numId w:val="40"/>
        </w:numPr>
        <w:tabs>
          <w:tab w:val="left" w:pos="761"/>
          <w:tab w:val="left" w:pos="1134"/>
        </w:tabs>
        <w:autoSpaceDE/>
        <w:autoSpaceDN/>
        <w:spacing w:line="240" w:lineRule="auto"/>
        <w:ind w:left="0" w:firstLine="709"/>
        <w:jc w:val="both"/>
        <w:textAlignment w:val="auto"/>
        <w:outlineLvl w:val="3"/>
        <w:rPr>
          <w:b/>
          <w:bCs/>
          <w:sz w:val="26"/>
          <w:szCs w:val="26"/>
        </w:rPr>
      </w:pPr>
      <w:bookmarkStart w:id="11" w:name="bookmark8"/>
      <w:r w:rsidRPr="00D83000">
        <w:rPr>
          <w:b/>
          <w:bCs/>
          <w:sz w:val="26"/>
          <w:szCs w:val="26"/>
        </w:rPr>
        <w:t>П</w:t>
      </w:r>
      <w:r>
        <w:rPr>
          <w:b/>
          <w:bCs/>
          <w:sz w:val="26"/>
          <w:szCs w:val="26"/>
        </w:rPr>
        <w:t>ОРЯДОК</w:t>
      </w:r>
      <w:r w:rsidRPr="00D8300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ПРОПУСКА</w:t>
      </w:r>
      <w:r w:rsidRPr="00D8300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НА ТЕРРИТОРИЮ</w:t>
      </w:r>
      <w:r w:rsidRPr="00D8300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ОБЪЕКТА</w:t>
      </w:r>
      <w:r w:rsidRPr="00D8300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АВАРИЙНЫХ</w:t>
      </w:r>
      <w:r w:rsidRPr="00D83000">
        <w:rPr>
          <w:b/>
          <w:bCs/>
          <w:sz w:val="26"/>
          <w:szCs w:val="26"/>
        </w:rPr>
        <w:t xml:space="preserve"> </w:t>
      </w:r>
      <w:bookmarkEnd w:id="11"/>
      <w:r>
        <w:rPr>
          <w:b/>
          <w:bCs/>
          <w:sz w:val="26"/>
          <w:szCs w:val="26"/>
        </w:rPr>
        <w:t>СЛУЖБ</w:t>
      </w:r>
    </w:p>
    <w:p w14:paraId="03564CDC" w14:textId="77777777" w:rsidR="00B17EA1" w:rsidRPr="00D83000" w:rsidRDefault="00B17EA1" w:rsidP="00421615">
      <w:pPr>
        <w:numPr>
          <w:ilvl w:val="1"/>
          <w:numId w:val="40"/>
        </w:numPr>
        <w:tabs>
          <w:tab w:val="left" w:pos="1134"/>
          <w:tab w:val="left" w:pos="1176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 xml:space="preserve">Для проведения работ при возникновении аварийных и чрезвычайных ситуаций в нерабочее время (выходные и праздничные дни) работники городских аварийных и спасательных служб допускаются на Объект в сопровождении сотрудника наряда охраны либо должностного лица из числа сотрудников </w:t>
      </w:r>
      <w:r>
        <w:rPr>
          <w:color w:val="000000"/>
          <w:sz w:val="26"/>
          <w:szCs w:val="26"/>
        </w:rPr>
        <w:t>Общества</w:t>
      </w:r>
      <w:r w:rsidRPr="00D83000">
        <w:rPr>
          <w:sz w:val="26"/>
          <w:szCs w:val="26"/>
        </w:rPr>
        <w:t>, уполномоченного в соответствии с распоряжением (приказом) руководства компании.</w:t>
      </w:r>
    </w:p>
    <w:p w14:paraId="20CF4B5F" w14:textId="707C1199" w:rsidR="00B17EA1" w:rsidRPr="00D83000" w:rsidRDefault="00B17EA1" w:rsidP="00421615">
      <w:pPr>
        <w:numPr>
          <w:ilvl w:val="1"/>
          <w:numId w:val="40"/>
        </w:numPr>
        <w:tabs>
          <w:tab w:val="left" w:pos="1134"/>
          <w:tab w:val="left" w:pos="1176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 xml:space="preserve">Во время нахождения на Объекте аварийных бригад сотрудниками охраны в установленном порядке фиксируются адрес, телефон учреждений, установочные данные </w:t>
      </w:r>
      <w:r w:rsidR="00860A97" w:rsidRPr="00D83000">
        <w:rPr>
          <w:sz w:val="26"/>
          <w:szCs w:val="26"/>
        </w:rPr>
        <w:t>старшего бригады,</w:t>
      </w:r>
      <w:r w:rsidRPr="00D83000">
        <w:rPr>
          <w:sz w:val="26"/>
          <w:szCs w:val="26"/>
        </w:rPr>
        <w:t xml:space="preserve"> и они находятся под контролем сотрудников охраны либо сотрудника Общества, ответственного за выполнение данных работ.</w:t>
      </w:r>
    </w:p>
    <w:p w14:paraId="4B8B3EDF" w14:textId="77777777" w:rsidR="00B17EA1" w:rsidRPr="00D83000" w:rsidRDefault="00B17EA1" w:rsidP="00421615">
      <w:pPr>
        <w:numPr>
          <w:ilvl w:val="1"/>
          <w:numId w:val="40"/>
        </w:numPr>
        <w:tabs>
          <w:tab w:val="left" w:pos="1134"/>
          <w:tab w:val="left" w:pos="1176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>Автомобили скорой медицинской помощи, пожарной охраны, инкассации пропускаются на Объект беспрепятственно, встречаются и сопровождаются сотрудником охраны.</w:t>
      </w:r>
    </w:p>
    <w:p w14:paraId="37F7D62A" w14:textId="77777777" w:rsidR="00B17EA1" w:rsidRPr="00D83000" w:rsidRDefault="00B17EA1" w:rsidP="00421615">
      <w:pPr>
        <w:numPr>
          <w:ilvl w:val="1"/>
          <w:numId w:val="40"/>
        </w:numPr>
        <w:tabs>
          <w:tab w:val="left" w:pos="1134"/>
          <w:tab w:val="left" w:pos="1176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 xml:space="preserve">При возникновении чрезвычайного происшествия, доступ на территорию Объекта (в режимные помещения) работников аварийных служб, пожарной охраны и санитарных машин осуществляется в сопровождении сотрудников охраны или должностных лиц </w:t>
      </w:r>
      <w:r>
        <w:rPr>
          <w:color w:val="000000"/>
          <w:sz w:val="26"/>
          <w:szCs w:val="26"/>
        </w:rPr>
        <w:t>Общества</w:t>
      </w:r>
      <w:r w:rsidRPr="00D83000">
        <w:rPr>
          <w:sz w:val="26"/>
          <w:szCs w:val="26"/>
        </w:rPr>
        <w:t>, определенных руководством.</w:t>
      </w:r>
    </w:p>
    <w:p w14:paraId="39DFEB57" w14:textId="77777777" w:rsidR="00B17EA1" w:rsidRPr="00D83000" w:rsidRDefault="00B17EA1" w:rsidP="00421615">
      <w:pPr>
        <w:tabs>
          <w:tab w:val="left" w:pos="1134"/>
          <w:tab w:val="left" w:pos="1176"/>
        </w:tabs>
        <w:spacing w:line="240" w:lineRule="auto"/>
        <w:ind w:firstLine="709"/>
        <w:jc w:val="both"/>
        <w:rPr>
          <w:sz w:val="26"/>
          <w:szCs w:val="26"/>
        </w:rPr>
      </w:pPr>
    </w:p>
    <w:p w14:paraId="5E543987" w14:textId="77777777" w:rsidR="00B17EA1" w:rsidRPr="00D83000" w:rsidRDefault="00B17EA1" w:rsidP="00421615">
      <w:pPr>
        <w:keepNext/>
        <w:keepLines/>
        <w:numPr>
          <w:ilvl w:val="0"/>
          <w:numId w:val="40"/>
        </w:numPr>
        <w:tabs>
          <w:tab w:val="left" w:pos="820"/>
          <w:tab w:val="left" w:pos="1134"/>
        </w:tabs>
        <w:autoSpaceDE/>
        <w:autoSpaceDN/>
        <w:spacing w:line="240" w:lineRule="auto"/>
        <w:ind w:left="0" w:firstLine="709"/>
        <w:jc w:val="both"/>
        <w:textAlignment w:val="auto"/>
        <w:outlineLvl w:val="3"/>
        <w:rPr>
          <w:b/>
          <w:bCs/>
          <w:sz w:val="26"/>
          <w:szCs w:val="26"/>
        </w:rPr>
      </w:pPr>
      <w:bookmarkStart w:id="12" w:name="bookmark9"/>
      <w:r w:rsidRPr="001939BF">
        <w:rPr>
          <w:b/>
          <w:bCs/>
          <w:sz w:val="26"/>
          <w:szCs w:val="26"/>
        </w:rPr>
        <w:t>ПОРЯДОК ПРОПУСКА НА</w:t>
      </w:r>
      <w:r w:rsidRPr="00D83000">
        <w:rPr>
          <w:b/>
          <w:bCs/>
          <w:sz w:val="26"/>
          <w:szCs w:val="26"/>
        </w:rPr>
        <w:t xml:space="preserve"> О</w:t>
      </w:r>
      <w:r>
        <w:rPr>
          <w:b/>
          <w:bCs/>
          <w:sz w:val="26"/>
          <w:szCs w:val="26"/>
        </w:rPr>
        <w:t>БЪЕКТ</w:t>
      </w:r>
      <w:r w:rsidRPr="00D8300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ЛИЦ</w:t>
      </w:r>
      <w:r w:rsidRPr="00D8300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С</w:t>
      </w:r>
      <w:r w:rsidRPr="00D8300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ОГНЕСТРЕЛЬНЫМ</w:t>
      </w:r>
      <w:r w:rsidRPr="00D83000">
        <w:rPr>
          <w:b/>
          <w:bCs/>
          <w:sz w:val="26"/>
          <w:szCs w:val="26"/>
        </w:rPr>
        <w:t xml:space="preserve"> </w:t>
      </w:r>
      <w:bookmarkEnd w:id="12"/>
      <w:r>
        <w:rPr>
          <w:b/>
          <w:bCs/>
          <w:sz w:val="26"/>
          <w:szCs w:val="26"/>
        </w:rPr>
        <w:t>ОРУЖИЕМ</w:t>
      </w:r>
    </w:p>
    <w:p w14:paraId="602FD079" w14:textId="77777777" w:rsidR="00B17EA1" w:rsidRPr="00D83000" w:rsidRDefault="00B17EA1" w:rsidP="00421615">
      <w:pPr>
        <w:numPr>
          <w:ilvl w:val="1"/>
          <w:numId w:val="40"/>
        </w:numPr>
        <w:tabs>
          <w:tab w:val="left" w:pos="1099"/>
          <w:tab w:val="left" w:pos="1134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D83000">
        <w:rPr>
          <w:sz w:val="26"/>
          <w:szCs w:val="26"/>
        </w:rPr>
        <w:t xml:space="preserve">Вход на Объект и прилегающую к нему территорию посетителей с любым видом огнестрельного оружия, спецсредствами, взрывчатыми и легко воспламеняющимися веществами </w:t>
      </w:r>
      <w:r w:rsidRPr="00D83000">
        <w:rPr>
          <w:b/>
          <w:bCs/>
          <w:color w:val="000000"/>
          <w:sz w:val="26"/>
          <w:szCs w:val="26"/>
          <w:u w:val="single"/>
          <w:shd w:val="clear" w:color="auto" w:fill="FFFFFF"/>
        </w:rPr>
        <w:t>КАТЕГОРИЧЕСКИ ЗАПРЕЩАЕТСЯ.</w:t>
      </w:r>
    </w:p>
    <w:p w14:paraId="255DA965" w14:textId="77777777" w:rsidR="00B17EA1" w:rsidRPr="00D83000" w:rsidRDefault="00B17EA1" w:rsidP="00421615">
      <w:pPr>
        <w:numPr>
          <w:ilvl w:val="1"/>
          <w:numId w:val="40"/>
        </w:numPr>
        <w:tabs>
          <w:tab w:val="left" w:pos="1134"/>
          <w:tab w:val="left" w:pos="1242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>Сотрудники правоохранительных органов и специальных служб допускаются на объект с табельным оружием при обязательном сопровождении сотрудников охраны или сотрудников ОЭБ.</w:t>
      </w:r>
    </w:p>
    <w:p w14:paraId="15384FB3" w14:textId="77777777" w:rsidR="00B17EA1" w:rsidRPr="00D83000" w:rsidRDefault="00B17EA1" w:rsidP="00421615">
      <w:pPr>
        <w:tabs>
          <w:tab w:val="left" w:pos="1134"/>
          <w:tab w:val="left" w:pos="1242"/>
        </w:tabs>
        <w:spacing w:line="240" w:lineRule="auto"/>
        <w:ind w:firstLine="709"/>
        <w:jc w:val="both"/>
        <w:rPr>
          <w:sz w:val="26"/>
          <w:szCs w:val="26"/>
        </w:rPr>
      </w:pPr>
    </w:p>
    <w:p w14:paraId="2C564EDC" w14:textId="77777777" w:rsidR="00B17EA1" w:rsidRPr="00D83000" w:rsidRDefault="00B17EA1" w:rsidP="00421615">
      <w:pPr>
        <w:keepNext/>
        <w:keepLines/>
        <w:numPr>
          <w:ilvl w:val="0"/>
          <w:numId w:val="40"/>
        </w:numPr>
        <w:tabs>
          <w:tab w:val="left" w:pos="1134"/>
        </w:tabs>
        <w:autoSpaceDE/>
        <w:autoSpaceDN/>
        <w:spacing w:line="240" w:lineRule="auto"/>
        <w:ind w:left="0" w:firstLine="709"/>
        <w:contextualSpacing/>
        <w:jc w:val="both"/>
        <w:textAlignment w:val="auto"/>
        <w:outlineLvl w:val="3"/>
        <w:rPr>
          <w:b/>
          <w:bCs/>
          <w:sz w:val="26"/>
          <w:szCs w:val="26"/>
        </w:rPr>
      </w:pPr>
      <w:bookmarkStart w:id="13" w:name="bookmark10"/>
      <w:r w:rsidRPr="00D83000">
        <w:rPr>
          <w:b/>
          <w:bCs/>
          <w:sz w:val="26"/>
          <w:szCs w:val="26"/>
        </w:rPr>
        <w:lastRenderedPageBreak/>
        <w:t>В</w:t>
      </w:r>
      <w:r>
        <w:rPr>
          <w:b/>
          <w:bCs/>
          <w:sz w:val="26"/>
          <w:szCs w:val="26"/>
        </w:rPr>
        <w:t>НУТРИОБЪЕКТОВЫЙ</w:t>
      </w:r>
      <w:r w:rsidRPr="00D83000">
        <w:rPr>
          <w:b/>
          <w:bCs/>
          <w:sz w:val="26"/>
          <w:szCs w:val="26"/>
        </w:rPr>
        <w:t xml:space="preserve"> </w:t>
      </w:r>
      <w:bookmarkEnd w:id="13"/>
      <w:r>
        <w:rPr>
          <w:b/>
          <w:bCs/>
          <w:sz w:val="26"/>
          <w:szCs w:val="26"/>
        </w:rPr>
        <w:t>РЕЖИМ</w:t>
      </w:r>
    </w:p>
    <w:p w14:paraId="061C16AE" w14:textId="77777777" w:rsidR="00B17EA1" w:rsidRPr="00D83000" w:rsidRDefault="00B17EA1" w:rsidP="00421615">
      <w:pPr>
        <w:numPr>
          <w:ilvl w:val="1"/>
          <w:numId w:val="40"/>
        </w:numPr>
        <w:tabs>
          <w:tab w:val="left" w:pos="1099"/>
          <w:tab w:val="left" w:pos="1134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D83000">
        <w:rPr>
          <w:sz w:val="26"/>
          <w:szCs w:val="26"/>
        </w:rPr>
        <w:t>При наличии выделенных, категорированных режимных помещений (режимное секретное подразделение, касса, департамент управления персоналом, Дирекция по безопасности, серверная) пропуск в данные помещения осуществляется согласно отдельно разработанным инструкциям.</w:t>
      </w:r>
    </w:p>
    <w:p w14:paraId="7E9ED2FF" w14:textId="0784A9EC" w:rsidR="00B17EA1" w:rsidRPr="00D83000" w:rsidRDefault="00B17EA1" w:rsidP="00421615">
      <w:pPr>
        <w:numPr>
          <w:ilvl w:val="1"/>
          <w:numId w:val="40"/>
        </w:numPr>
        <w:tabs>
          <w:tab w:val="left" w:pos="1134"/>
          <w:tab w:val="left" w:pos="1242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 xml:space="preserve">При возникновении чрезвычайной ситуации дежурный наряд охраны вызывает пожарную охрану или иную аварийную службу, сообщает о произошедшем генеральному директору </w:t>
      </w:r>
      <w:r>
        <w:rPr>
          <w:color w:val="000000"/>
          <w:sz w:val="26"/>
          <w:szCs w:val="26"/>
        </w:rPr>
        <w:t>Общества</w:t>
      </w:r>
      <w:r w:rsidRPr="00D83000">
        <w:rPr>
          <w:sz w:val="26"/>
          <w:szCs w:val="26"/>
        </w:rPr>
        <w:t>, начальнику ОЭБ, сотруднику режимного подразделения и принимает меры по ликвидации чрезвычайного происшествия. Действия наряда дежурной службы охраны при чрезвычайной ситуации и экстренном вскрытии режимного помещения определены Инструкцией «О порядке действий сотрудников охранного предприятия при возникновении необходимости вскрытия режимного помещения каб. № 424 АО «Томскэнергосбыт».</w:t>
      </w:r>
    </w:p>
    <w:p w14:paraId="2E116CE9" w14:textId="77777777" w:rsidR="00B17EA1" w:rsidRPr="00D83000" w:rsidRDefault="00B17EA1" w:rsidP="00421615">
      <w:pPr>
        <w:numPr>
          <w:ilvl w:val="1"/>
          <w:numId w:val="40"/>
        </w:numPr>
        <w:tabs>
          <w:tab w:val="left" w:pos="1099"/>
          <w:tab w:val="left" w:pos="1134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>Сотрудники ОЭБ имеют право в соответствии с настоящим Положением производить задержание лиц, грубо нарушивших пропускной и внутриобъектовый режимы, с последующей передачей их наряду дежурной службы охранного предприятия или в органы внутренних дел.</w:t>
      </w:r>
    </w:p>
    <w:p w14:paraId="6D8BEC40" w14:textId="77777777" w:rsidR="00B17EA1" w:rsidRPr="00D83000" w:rsidRDefault="00B17EA1" w:rsidP="00421615">
      <w:pPr>
        <w:numPr>
          <w:ilvl w:val="1"/>
          <w:numId w:val="40"/>
        </w:numPr>
        <w:tabs>
          <w:tab w:val="left" w:pos="1099"/>
          <w:tab w:val="left" w:pos="1134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>По окончании рабочего времени ответственный работник режимного органа проверяет отключение всех электроприборов и закрытие окон, запирает режимное помещение и опечатывает ЛМП (личной металлической печатью). Ключи от режимного помещения в опечатанном пенале сдаются службе охраны с указанием времени приема (сдачи) и проставлением отметок о включении и выключении охранной сигнализации в журнале приема (сдачи) под охрану режимных помещений, специальных хранилищ и ключей от них (Ф-24 Инструкция по обеспечению режима секретности в РФ от 5.01.2004 г. № 3-1).</w:t>
      </w:r>
    </w:p>
    <w:p w14:paraId="2BF349A3" w14:textId="77777777" w:rsidR="00B17EA1" w:rsidRPr="00D83000" w:rsidRDefault="00B17EA1" w:rsidP="00421615">
      <w:pPr>
        <w:numPr>
          <w:ilvl w:val="1"/>
          <w:numId w:val="40"/>
        </w:numPr>
        <w:tabs>
          <w:tab w:val="left" w:pos="1134"/>
          <w:tab w:val="left" w:pos="1242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>Комплект ключей для уборщиц производственных и служебных помещений находится у наряда дежурной смены Объекта. Ключи выдаются и принимаются под роспись в журнале приема - сдачи.</w:t>
      </w:r>
    </w:p>
    <w:p w14:paraId="2F5CCBC1" w14:textId="36350E37" w:rsidR="00B17EA1" w:rsidRPr="00D83000" w:rsidRDefault="00B17EA1" w:rsidP="00421615">
      <w:pPr>
        <w:numPr>
          <w:ilvl w:val="1"/>
          <w:numId w:val="40"/>
        </w:numPr>
        <w:tabs>
          <w:tab w:val="left" w:pos="1099"/>
          <w:tab w:val="left" w:pos="1134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>Техническое обслуживание и уборка с</w:t>
      </w:r>
      <w:r w:rsidR="00AB13C1">
        <w:rPr>
          <w:sz w:val="26"/>
          <w:szCs w:val="26"/>
        </w:rPr>
        <w:t xml:space="preserve">лужебных помещений руководства </w:t>
      </w:r>
      <w:r w:rsidRPr="00D83000">
        <w:rPr>
          <w:sz w:val="26"/>
          <w:szCs w:val="26"/>
        </w:rPr>
        <w:t>АО «Томскэнергосбыт» осуществляется с разрешения сотрудников, ответственных за данное помещение.</w:t>
      </w:r>
    </w:p>
    <w:p w14:paraId="16018747" w14:textId="77777777" w:rsidR="00B17EA1" w:rsidRPr="00D83000" w:rsidRDefault="00B17EA1" w:rsidP="00421615">
      <w:pPr>
        <w:numPr>
          <w:ilvl w:val="1"/>
          <w:numId w:val="40"/>
        </w:numPr>
        <w:tabs>
          <w:tab w:val="left" w:pos="1099"/>
          <w:tab w:val="left" w:pos="1134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>Уборка режимных помещений осуществляется только в присутствии сотрудников, ответственных за данное помещение.</w:t>
      </w:r>
    </w:p>
    <w:p w14:paraId="53AF724D" w14:textId="77777777" w:rsidR="00B17EA1" w:rsidRPr="00D83000" w:rsidRDefault="00B17EA1" w:rsidP="00421615">
      <w:pPr>
        <w:numPr>
          <w:ilvl w:val="1"/>
          <w:numId w:val="40"/>
        </w:numPr>
        <w:tabs>
          <w:tab w:val="left" w:pos="1134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>Уборка иных служебных помещений производится в установленном порядке.</w:t>
      </w:r>
    </w:p>
    <w:p w14:paraId="0CC0E711" w14:textId="77777777" w:rsidR="00B17EA1" w:rsidRPr="00D83000" w:rsidRDefault="00B17EA1" w:rsidP="00421615">
      <w:pPr>
        <w:numPr>
          <w:ilvl w:val="1"/>
          <w:numId w:val="40"/>
        </w:numPr>
        <w:tabs>
          <w:tab w:val="left" w:pos="1134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>Изготовление дубликатов ключей и замена замков в служебных помещениях допускается только по согласованию с ОЭБ.</w:t>
      </w:r>
    </w:p>
    <w:p w14:paraId="5F6D2AA6" w14:textId="77777777" w:rsidR="00B17EA1" w:rsidRPr="00D83000" w:rsidRDefault="00B17EA1" w:rsidP="00421615">
      <w:pPr>
        <w:numPr>
          <w:ilvl w:val="1"/>
          <w:numId w:val="40"/>
        </w:numPr>
        <w:tabs>
          <w:tab w:val="left" w:pos="1134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 xml:space="preserve">Фото-, видео и киносъемка на Объекте посторонними производится по предварительному согласованию с руководством </w:t>
      </w:r>
      <w:r>
        <w:rPr>
          <w:color w:val="000000"/>
          <w:sz w:val="26"/>
          <w:szCs w:val="26"/>
        </w:rPr>
        <w:t>Общества</w:t>
      </w:r>
      <w:r w:rsidRPr="00D83000">
        <w:rPr>
          <w:sz w:val="26"/>
          <w:szCs w:val="26"/>
        </w:rPr>
        <w:t>.</w:t>
      </w:r>
    </w:p>
    <w:p w14:paraId="7A0A1A56" w14:textId="77777777" w:rsidR="00B17EA1" w:rsidRPr="00D83000" w:rsidRDefault="00B17EA1" w:rsidP="00421615">
      <w:pPr>
        <w:tabs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</w:p>
    <w:p w14:paraId="70A154FE" w14:textId="26C12B76" w:rsidR="00B17EA1" w:rsidRPr="00D83000" w:rsidRDefault="00B17EA1" w:rsidP="00421615">
      <w:pPr>
        <w:keepNext/>
        <w:keepLines/>
        <w:numPr>
          <w:ilvl w:val="0"/>
          <w:numId w:val="40"/>
        </w:numPr>
        <w:tabs>
          <w:tab w:val="left" w:pos="440"/>
          <w:tab w:val="left" w:pos="1134"/>
          <w:tab w:val="left" w:pos="1276"/>
        </w:tabs>
        <w:autoSpaceDE/>
        <w:autoSpaceDN/>
        <w:spacing w:line="240" w:lineRule="auto"/>
        <w:ind w:left="0" w:firstLine="709"/>
        <w:jc w:val="both"/>
        <w:textAlignment w:val="auto"/>
        <w:outlineLvl w:val="3"/>
        <w:rPr>
          <w:b/>
          <w:bCs/>
          <w:sz w:val="26"/>
          <w:szCs w:val="26"/>
        </w:rPr>
      </w:pPr>
      <w:bookmarkStart w:id="14" w:name="bookmark11"/>
      <w:r>
        <w:rPr>
          <w:b/>
          <w:bCs/>
          <w:sz w:val="26"/>
          <w:szCs w:val="26"/>
        </w:rPr>
        <w:t xml:space="preserve">ОБЯЗАННОСТИ СОТРУДНИКОВ </w:t>
      </w:r>
      <w:r w:rsidRPr="00D83000">
        <w:rPr>
          <w:b/>
          <w:bCs/>
          <w:sz w:val="26"/>
          <w:szCs w:val="26"/>
        </w:rPr>
        <w:t>АО «Т</w:t>
      </w:r>
      <w:r>
        <w:rPr>
          <w:b/>
          <w:bCs/>
          <w:sz w:val="26"/>
          <w:szCs w:val="26"/>
        </w:rPr>
        <w:t>ОМСКЭНЕРГОСБЫТ</w:t>
      </w:r>
      <w:r w:rsidRPr="00D83000">
        <w:rPr>
          <w:b/>
          <w:bCs/>
          <w:sz w:val="26"/>
          <w:szCs w:val="26"/>
        </w:rPr>
        <w:t xml:space="preserve">» </w:t>
      </w:r>
      <w:r>
        <w:rPr>
          <w:b/>
          <w:bCs/>
          <w:sz w:val="26"/>
          <w:szCs w:val="26"/>
        </w:rPr>
        <w:t>ПО ВОПРОСАМ СОБЛЮДЕНИЯ</w:t>
      </w:r>
      <w:r w:rsidRPr="00D8300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ПРОПУСКНОГО</w:t>
      </w:r>
      <w:r w:rsidRPr="00D8300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И</w:t>
      </w:r>
      <w:r w:rsidRPr="00D8300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ВНУТРИОБЪЕКТОВОГО РЕЖИМОВ</w:t>
      </w:r>
      <w:bookmarkEnd w:id="14"/>
    </w:p>
    <w:p w14:paraId="784688EF" w14:textId="77777777" w:rsidR="00B17EA1" w:rsidRPr="00D83000" w:rsidRDefault="00B17EA1" w:rsidP="00421615">
      <w:pPr>
        <w:numPr>
          <w:ilvl w:val="1"/>
          <w:numId w:val="40"/>
        </w:numPr>
        <w:tabs>
          <w:tab w:val="left" w:pos="440"/>
          <w:tab w:val="left" w:pos="1134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 xml:space="preserve">Каждый сотрудник </w:t>
      </w:r>
      <w:r>
        <w:rPr>
          <w:color w:val="000000"/>
          <w:sz w:val="26"/>
          <w:szCs w:val="26"/>
        </w:rPr>
        <w:t>Общества</w:t>
      </w:r>
      <w:r w:rsidRPr="00D83000">
        <w:rPr>
          <w:sz w:val="26"/>
          <w:szCs w:val="26"/>
        </w:rPr>
        <w:t xml:space="preserve"> обязан:</w:t>
      </w:r>
    </w:p>
    <w:p w14:paraId="450031FC" w14:textId="77777777" w:rsidR="00B17EA1" w:rsidRPr="00D83000" w:rsidRDefault="00B17EA1" w:rsidP="00421615">
      <w:pPr>
        <w:numPr>
          <w:ilvl w:val="0"/>
          <w:numId w:val="43"/>
        </w:numPr>
        <w:tabs>
          <w:tab w:val="left" w:pos="239"/>
          <w:tab w:val="left" w:pos="993"/>
        </w:tabs>
        <w:autoSpaceDE/>
        <w:autoSpaceDN/>
        <w:spacing w:line="240" w:lineRule="auto"/>
        <w:ind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>строго соблюдать установленный пропускной и внутриобъектовый режимы;</w:t>
      </w:r>
    </w:p>
    <w:p w14:paraId="338A5F73" w14:textId="77777777" w:rsidR="00B17EA1" w:rsidRPr="00D83000" w:rsidRDefault="00B17EA1" w:rsidP="00421615">
      <w:pPr>
        <w:numPr>
          <w:ilvl w:val="0"/>
          <w:numId w:val="43"/>
        </w:numPr>
        <w:tabs>
          <w:tab w:val="left" w:pos="239"/>
          <w:tab w:val="left" w:pos="993"/>
        </w:tabs>
        <w:autoSpaceDE/>
        <w:autoSpaceDN/>
        <w:spacing w:line="240" w:lineRule="auto"/>
        <w:ind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>оказывать содействие в их поддержании;</w:t>
      </w:r>
    </w:p>
    <w:p w14:paraId="5E7C7C84" w14:textId="77777777" w:rsidR="00B17EA1" w:rsidRPr="00D83000" w:rsidRDefault="00B17EA1" w:rsidP="00421615">
      <w:pPr>
        <w:numPr>
          <w:ilvl w:val="0"/>
          <w:numId w:val="43"/>
        </w:numPr>
        <w:tabs>
          <w:tab w:val="left" w:pos="239"/>
          <w:tab w:val="left" w:pos="993"/>
        </w:tabs>
        <w:autoSpaceDE/>
        <w:autoSpaceDN/>
        <w:spacing w:line="240" w:lineRule="auto"/>
        <w:ind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 xml:space="preserve">при входе и выходе из здания </w:t>
      </w:r>
      <w:r>
        <w:rPr>
          <w:color w:val="000000"/>
          <w:sz w:val="26"/>
          <w:szCs w:val="26"/>
        </w:rPr>
        <w:t>Общества</w:t>
      </w:r>
      <w:r w:rsidRPr="00D83000">
        <w:rPr>
          <w:sz w:val="26"/>
          <w:szCs w:val="26"/>
        </w:rPr>
        <w:t xml:space="preserve"> пользоваться выданными пропусками на магнитной карте;</w:t>
      </w:r>
    </w:p>
    <w:p w14:paraId="68C1C791" w14:textId="77777777" w:rsidR="00B17EA1" w:rsidRPr="00D83000" w:rsidRDefault="00B17EA1" w:rsidP="00421615">
      <w:pPr>
        <w:numPr>
          <w:ilvl w:val="0"/>
          <w:numId w:val="43"/>
        </w:numPr>
        <w:tabs>
          <w:tab w:val="left" w:pos="239"/>
          <w:tab w:val="left" w:pos="993"/>
        </w:tabs>
        <w:autoSpaceDE/>
        <w:autoSpaceDN/>
        <w:spacing w:line="240" w:lineRule="auto"/>
        <w:ind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 xml:space="preserve">обеспечивать сохранность выданного ему пропуска и использовать его только </w:t>
      </w:r>
      <w:r w:rsidRPr="00D83000">
        <w:rPr>
          <w:sz w:val="26"/>
          <w:szCs w:val="26"/>
        </w:rPr>
        <w:lastRenderedPageBreak/>
        <w:t>по назначению; предъявлять по требованию сотрудников Отдела экономической безопасности;</w:t>
      </w:r>
    </w:p>
    <w:p w14:paraId="6D11E9ED" w14:textId="77777777" w:rsidR="00B17EA1" w:rsidRPr="00D83000" w:rsidRDefault="00B17EA1" w:rsidP="00421615">
      <w:pPr>
        <w:numPr>
          <w:ilvl w:val="0"/>
          <w:numId w:val="43"/>
        </w:numPr>
        <w:tabs>
          <w:tab w:val="left" w:pos="239"/>
          <w:tab w:val="left" w:pos="993"/>
        </w:tabs>
        <w:autoSpaceDE/>
        <w:autoSpaceDN/>
        <w:spacing w:line="240" w:lineRule="auto"/>
        <w:ind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 xml:space="preserve">беспрекословно выполнять требования сотрудников </w:t>
      </w:r>
      <w:r>
        <w:rPr>
          <w:sz w:val="26"/>
          <w:szCs w:val="26"/>
        </w:rPr>
        <w:t>ОЭБ</w:t>
      </w:r>
      <w:r w:rsidRPr="00D83000">
        <w:rPr>
          <w:sz w:val="26"/>
          <w:szCs w:val="26"/>
        </w:rPr>
        <w:t xml:space="preserve"> по соблюдению правил, установленных настоящим Положением;</w:t>
      </w:r>
    </w:p>
    <w:p w14:paraId="63482AA6" w14:textId="77777777" w:rsidR="00B17EA1" w:rsidRPr="00D83000" w:rsidRDefault="00B17EA1" w:rsidP="00421615">
      <w:pPr>
        <w:numPr>
          <w:ilvl w:val="0"/>
          <w:numId w:val="43"/>
        </w:numPr>
        <w:tabs>
          <w:tab w:val="left" w:pos="239"/>
          <w:tab w:val="left" w:pos="993"/>
        </w:tabs>
        <w:autoSpaceDE/>
        <w:autoSpaceDN/>
        <w:spacing w:line="240" w:lineRule="auto"/>
        <w:ind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 xml:space="preserve">давать необходимые объяснения при проведении служебных расследований сотрудниками </w:t>
      </w:r>
      <w:r>
        <w:rPr>
          <w:sz w:val="26"/>
          <w:szCs w:val="26"/>
        </w:rPr>
        <w:t>ОЭБ</w:t>
      </w:r>
      <w:r w:rsidRPr="00D83000">
        <w:rPr>
          <w:sz w:val="26"/>
          <w:szCs w:val="26"/>
        </w:rPr>
        <w:t>;</w:t>
      </w:r>
    </w:p>
    <w:p w14:paraId="6298FE64" w14:textId="55F71223" w:rsidR="00B17EA1" w:rsidRPr="00D83000" w:rsidRDefault="00B17EA1" w:rsidP="00421615">
      <w:pPr>
        <w:numPr>
          <w:ilvl w:val="0"/>
          <w:numId w:val="43"/>
        </w:numPr>
        <w:tabs>
          <w:tab w:val="left" w:pos="239"/>
          <w:tab w:val="left" w:pos="993"/>
        </w:tabs>
        <w:autoSpaceDE/>
        <w:autoSpaceDN/>
        <w:spacing w:line="240" w:lineRule="auto"/>
        <w:ind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>по окончании рабочего дня - проверить, чтобы в помещении не оставались посетители, закрыть окна и форточки, обесточить ПЭВМ, выключить электронагревательные приборы, кондиционеры, электроосвещение и другие электроприборы, закрыть и при необходимости, опечатать входные двери, сдать ключи от помещения службе охраны с отметкой в соответствующем журнале и убедиться в постановке кабинета на пульт охраны.</w:t>
      </w:r>
    </w:p>
    <w:p w14:paraId="2264253C" w14:textId="77777777" w:rsidR="00B17EA1" w:rsidRPr="00D83000" w:rsidRDefault="00B17EA1" w:rsidP="00421615">
      <w:pPr>
        <w:numPr>
          <w:ilvl w:val="1"/>
          <w:numId w:val="40"/>
        </w:numPr>
        <w:tabs>
          <w:tab w:val="left" w:pos="1134"/>
        </w:tabs>
        <w:autoSpaceDE/>
        <w:autoSpaceDN/>
        <w:spacing w:line="240" w:lineRule="auto"/>
        <w:ind w:left="0"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 xml:space="preserve">Сотрудникам </w:t>
      </w:r>
      <w:r>
        <w:rPr>
          <w:color w:val="000000"/>
          <w:sz w:val="26"/>
          <w:szCs w:val="26"/>
        </w:rPr>
        <w:t>Общества</w:t>
      </w:r>
      <w:r w:rsidRPr="00D83000">
        <w:rPr>
          <w:sz w:val="26"/>
          <w:szCs w:val="26"/>
        </w:rPr>
        <w:t xml:space="preserve"> запрещается:</w:t>
      </w:r>
    </w:p>
    <w:p w14:paraId="76F53FA4" w14:textId="77777777" w:rsidR="00B17EA1" w:rsidRPr="00D83000" w:rsidRDefault="00B17EA1" w:rsidP="00421615">
      <w:pPr>
        <w:numPr>
          <w:ilvl w:val="0"/>
          <w:numId w:val="43"/>
        </w:numPr>
        <w:tabs>
          <w:tab w:val="left" w:pos="239"/>
          <w:tab w:val="left" w:pos="993"/>
        </w:tabs>
        <w:autoSpaceDE/>
        <w:autoSpaceDN/>
        <w:spacing w:line="240" w:lineRule="auto"/>
        <w:ind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>передавать свой пропуск другим лицам; оставлять пропуск без контроля на рабочем месте;</w:t>
      </w:r>
    </w:p>
    <w:p w14:paraId="39977668" w14:textId="77777777" w:rsidR="00B17EA1" w:rsidRPr="00D83000" w:rsidRDefault="00B17EA1" w:rsidP="00421615">
      <w:pPr>
        <w:numPr>
          <w:ilvl w:val="0"/>
          <w:numId w:val="43"/>
        </w:numPr>
        <w:tabs>
          <w:tab w:val="left" w:pos="239"/>
          <w:tab w:val="left" w:pos="993"/>
        </w:tabs>
        <w:autoSpaceDE/>
        <w:autoSpaceDN/>
        <w:spacing w:line="240" w:lineRule="auto"/>
        <w:ind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>оставлять свое служебное помещение без присмотра с незакрытой дверью;</w:t>
      </w:r>
    </w:p>
    <w:p w14:paraId="02A64921" w14:textId="77777777" w:rsidR="00B17EA1" w:rsidRPr="00D83000" w:rsidRDefault="00B17EA1" w:rsidP="00421615">
      <w:pPr>
        <w:numPr>
          <w:ilvl w:val="0"/>
          <w:numId w:val="43"/>
        </w:numPr>
        <w:tabs>
          <w:tab w:val="left" w:pos="239"/>
          <w:tab w:val="left" w:pos="993"/>
        </w:tabs>
        <w:autoSpaceDE/>
        <w:autoSpaceDN/>
        <w:spacing w:line="240" w:lineRule="auto"/>
        <w:ind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>допускать посторонних лиц на свое рабочее место и к пользованию ПЭВМ;</w:t>
      </w:r>
    </w:p>
    <w:p w14:paraId="40502632" w14:textId="7E0D880F" w:rsidR="00B17EA1" w:rsidRPr="00D83000" w:rsidRDefault="00B17EA1" w:rsidP="00421615">
      <w:pPr>
        <w:numPr>
          <w:ilvl w:val="0"/>
          <w:numId w:val="43"/>
        </w:numPr>
        <w:tabs>
          <w:tab w:val="left" w:pos="239"/>
          <w:tab w:val="left" w:pos="993"/>
        </w:tabs>
        <w:autoSpaceDE/>
        <w:autoSpaceDN/>
        <w:spacing w:line="240" w:lineRule="auto"/>
        <w:ind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>находиться на Объекте без соответствующего согласования с непосредственным начальником сверх разрешенного времени, кроме руководства АО «Томскэнергосбыт» и руководителей подразделений;</w:t>
      </w:r>
    </w:p>
    <w:p w14:paraId="5DD61046" w14:textId="77777777" w:rsidR="00B17EA1" w:rsidRPr="00D83000" w:rsidRDefault="00B17EA1" w:rsidP="00421615">
      <w:pPr>
        <w:numPr>
          <w:ilvl w:val="0"/>
          <w:numId w:val="43"/>
        </w:numPr>
        <w:tabs>
          <w:tab w:val="left" w:pos="239"/>
          <w:tab w:val="left" w:pos="993"/>
        </w:tabs>
        <w:autoSpaceDE/>
        <w:autoSpaceDN/>
        <w:spacing w:line="240" w:lineRule="auto"/>
        <w:ind w:firstLine="709"/>
        <w:jc w:val="both"/>
        <w:textAlignment w:val="auto"/>
        <w:rPr>
          <w:sz w:val="26"/>
          <w:szCs w:val="26"/>
        </w:rPr>
      </w:pPr>
      <w:r w:rsidRPr="00D83000">
        <w:rPr>
          <w:sz w:val="26"/>
          <w:szCs w:val="26"/>
        </w:rPr>
        <w:t xml:space="preserve">проводить в здание </w:t>
      </w:r>
      <w:r>
        <w:rPr>
          <w:color w:val="000000"/>
          <w:sz w:val="26"/>
          <w:szCs w:val="26"/>
        </w:rPr>
        <w:t>Общества</w:t>
      </w:r>
      <w:r w:rsidRPr="00D83000">
        <w:rPr>
          <w:sz w:val="26"/>
          <w:szCs w:val="26"/>
        </w:rPr>
        <w:t xml:space="preserve"> по своему пропуску других сотрудников и посторонних лиц.</w:t>
      </w:r>
    </w:p>
    <w:p w14:paraId="783B428A" w14:textId="77777777" w:rsidR="00B17EA1" w:rsidRPr="00D83000" w:rsidRDefault="00B17EA1" w:rsidP="00421615">
      <w:pPr>
        <w:tabs>
          <w:tab w:val="left" w:pos="239"/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</w:p>
    <w:p w14:paraId="1474A4AB" w14:textId="169AA7D7" w:rsidR="00B17EA1" w:rsidRPr="00D83000" w:rsidRDefault="00B17EA1" w:rsidP="00421615">
      <w:pPr>
        <w:keepNext/>
        <w:keepLines/>
        <w:tabs>
          <w:tab w:val="left" w:pos="1134"/>
        </w:tabs>
        <w:spacing w:line="240" w:lineRule="auto"/>
        <w:ind w:firstLine="709"/>
        <w:jc w:val="both"/>
        <w:outlineLvl w:val="3"/>
        <w:rPr>
          <w:b/>
          <w:bCs/>
          <w:sz w:val="26"/>
          <w:szCs w:val="26"/>
        </w:rPr>
      </w:pPr>
      <w:bookmarkStart w:id="15" w:name="bookmark12"/>
      <w:r>
        <w:rPr>
          <w:b/>
          <w:bCs/>
          <w:sz w:val="26"/>
          <w:szCs w:val="26"/>
        </w:rPr>
        <w:t>11</w:t>
      </w:r>
      <w:r w:rsidRPr="00D83000">
        <w:rPr>
          <w:b/>
          <w:bCs/>
          <w:sz w:val="26"/>
          <w:szCs w:val="26"/>
        </w:rPr>
        <w:t xml:space="preserve">. </w:t>
      </w:r>
      <w:r>
        <w:rPr>
          <w:b/>
          <w:bCs/>
          <w:sz w:val="26"/>
          <w:szCs w:val="26"/>
        </w:rPr>
        <w:t xml:space="preserve">ОТВЕТСТВЕННОСТЬ СОТРУДНИКОВ </w:t>
      </w:r>
      <w:r w:rsidRPr="00D83000">
        <w:rPr>
          <w:b/>
          <w:bCs/>
          <w:sz w:val="26"/>
          <w:szCs w:val="26"/>
        </w:rPr>
        <w:t>АО «Т</w:t>
      </w:r>
      <w:r>
        <w:rPr>
          <w:b/>
          <w:bCs/>
          <w:sz w:val="26"/>
          <w:szCs w:val="26"/>
        </w:rPr>
        <w:t>ОМСКЭНЕРГОСБЫТ</w:t>
      </w:r>
      <w:r w:rsidRPr="00D83000">
        <w:rPr>
          <w:b/>
          <w:bCs/>
          <w:sz w:val="26"/>
          <w:szCs w:val="26"/>
        </w:rPr>
        <w:t xml:space="preserve">» </w:t>
      </w:r>
      <w:r>
        <w:rPr>
          <w:b/>
          <w:bCs/>
          <w:sz w:val="26"/>
          <w:szCs w:val="26"/>
        </w:rPr>
        <w:t>ЗА НЕСОБЛЮДЕНИЕ</w:t>
      </w:r>
      <w:r w:rsidRPr="00D8300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ПРОПУСКНОГО</w:t>
      </w:r>
      <w:r w:rsidRPr="00D8300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И</w:t>
      </w:r>
      <w:r w:rsidRPr="00D8300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ВНУТРИОБЪЕКТОВОГО РЕЖИМОВ</w:t>
      </w:r>
      <w:bookmarkEnd w:id="15"/>
    </w:p>
    <w:p w14:paraId="59DDE366" w14:textId="77777777" w:rsidR="00B17EA1" w:rsidRPr="00D83000" w:rsidRDefault="00B17EA1" w:rsidP="00421615">
      <w:pPr>
        <w:tabs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Pr="00D83000">
        <w:rPr>
          <w:sz w:val="26"/>
          <w:szCs w:val="26"/>
        </w:rPr>
        <w:t xml:space="preserve">.1. 3а несоблюдение установленного пропускного и внутриобъектового режимов сотрудники </w:t>
      </w:r>
      <w:r>
        <w:rPr>
          <w:color w:val="000000"/>
          <w:sz w:val="26"/>
          <w:szCs w:val="26"/>
        </w:rPr>
        <w:t>Общества</w:t>
      </w:r>
      <w:r w:rsidRPr="00D83000">
        <w:rPr>
          <w:sz w:val="26"/>
          <w:szCs w:val="26"/>
        </w:rPr>
        <w:t xml:space="preserve"> несут ответственность в дисциплинарном порядке, а в случае, если в результате нарушения данных режимов предприятию был причинен материальный ущерб, сотрудники несут материальную ответственность в соответствии с действующим законодательством.</w:t>
      </w:r>
    </w:p>
    <w:bookmarkEnd w:id="8"/>
    <w:p w14:paraId="3069B17F" w14:textId="77777777" w:rsidR="00B17EA1" w:rsidRDefault="00B17EA1" w:rsidP="00421615">
      <w:pPr>
        <w:spacing w:line="240" w:lineRule="auto"/>
        <w:sectPr w:rsidR="00B17EA1" w:rsidSect="005F0F46">
          <w:headerReference w:type="default" r:id="rId18"/>
          <w:footerReference w:type="default" r:id="rId19"/>
          <w:endnotePr>
            <w:numFmt w:val="decimal"/>
          </w:endnotePr>
          <w:pgSz w:w="11906" w:h="16838"/>
          <w:pgMar w:top="1134" w:right="851" w:bottom="1134" w:left="1418" w:header="708" w:footer="708" w:gutter="0"/>
          <w:pgNumType w:start="22"/>
          <w:cols w:space="708"/>
          <w:docGrid w:linePitch="360"/>
        </w:sectPr>
      </w:pPr>
    </w:p>
    <w:p w14:paraId="61CB2F20" w14:textId="77777777" w:rsidR="00B17EA1" w:rsidRPr="0049559A" w:rsidRDefault="00B17EA1" w:rsidP="00421615">
      <w:pPr>
        <w:spacing w:line="240" w:lineRule="auto"/>
        <w:jc w:val="right"/>
        <w:rPr>
          <w:sz w:val="28"/>
          <w:szCs w:val="28"/>
        </w:rPr>
      </w:pPr>
      <w:r w:rsidRPr="0049559A">
        <w:rPr>
          <w:bCs/>
          <w:kern w:val="32"/>
        </w:rPr>
        <w:lastRenderedPageBreak/>
        <w:t xml:space="preserve">Приложение 1 к </w:t>
      </w:r>
      <w:r>
        <w:rPr>
          <w:bCs/>
          <w:kern w:val="32"/>
        </w:rPr>
        <w:t>Положению</w:t>
      </w:r>
    </w:p>
    <w:p w14:paraId="4ADBBE3C" w14:textId="77777777" w:rsidR="00B17EA1" w:rsidRDefault="00B17EA1" w:rsidP="00421615">
      <w:pPr>
        <w:spacing w:line="240" w:lineRule="auto"/>
        <w:jc w:val="center"/>
        <w:rPr>
          <w:b/>
          <w:bCs/>
          <w:sz w:val="26"/>
          <w:szCs w:val="26"/>
        </w:rPr>
      </w:pPr>
    </w:p>
    <w:p w14:paraId="6B1DD4F1" w14:textId="77777777" w:rsidR="00B17EA1" w:rsidRDefault="00B17EA1" w:rsidP="00421615">
      <w:pPr>
        <w:spacing w:line="240" w:lineRule="auto"/>
        <w:jc w:val="center"/>
        <w:rPr>
          <w:b/>
          <w:bCs/>
          <w:sz w:val="26"/>
          <w:szCs w:val="26"/>
        </w:rPr>
      </w:pPr>
    </w:p>
    <w:p w14:paraId="727F16E3" w14:textId="08B3BB71" w:rsidR="00B17EA1" w:rsidRDefault="00B17EA1" w:rsidP="00421615">
      <w:pPr>
        <w:spacing w:line="240" w:lineRule="auto"/>
        <w:jc w:val="center"/>
        <w:rPr>
          <w:b/>
          <w:bCs/>
          <w:sz w:val="26"/>
          <w:szCs w:val="26"/>
        </w:rPr>
      </w:pPr>
      <w:r w:rsidRPr="007A7CF1">
        <w:rPr>
          <w:b/>
          <w:bCs/>
          <w:sz w:val="26"/>
          <w:szCs w:val="26"/>
        </w:rPr>
        <w:t>АО «Томскэнергосбыт»</w:t>
      </w:r>
    </w:p>
    <w:p w14:paraId="109DEDB1" w14:textId="77777777" w:rsidR="00B17EA1" w:rsidRDefault="00B17EA1" w:rsidP="00421615">
      <w:pPr>
        <w:spacing w:line="240" w:lineRule="auto"/>
        <w:jc w:val="center"/>
        <w:rPr>
          <w:sz w:val="26"/>
          <w:szCs w:val="26"/>
        </w:rPr>
      </w:pPr>
    </w:p>
    <w:p w14:paraId="15B45015" w14:textId="77777777" w:rsidR="00B17EA1" w:rsidRDefault="00B17EA1" w:rsidP="00421615">
      <w:pPr>
        <w:spacing w:line="240" w:lineRule="auto"/>
        <w:jc w:val="center"/>
        <w:rPr>
          <w:sz w:val="26"/>
          <w:szCs w:val="26"/>
        </w:rPr>
      </w:pPr>
    </w:p>
    <w:p w14:paraId="4170F29F" w14:textId="77777777" w:rsidR="00B17EA1" w:rsidRPr="00F66C29" w:rsidRDefault="00B17EA1" w:rsidP="00421615">
      <w:pPr>
        <w:spacing w:line="240" w:lineRule="auto"/>
        <w:jc w:val="center"/>
        <w:rPr>
          <w:b/>
          <w:sz w:val="36"/>
          <w:szCs w:val="26"/>
        </w:rPr>
      </w:pPr>
      <w:r w:rsidRPr="00F66C29">
        <w:rPr>
          <w:b/>
          <w:sz w:val="36"/>
          <w:szCs w:val="26"/>
        </w:rPr>
        <w:t>ПРОПУСК</w:t>
      </w:r>
    </w:p>
    <w:p w14:paraId="2518920F" w14:textId="77777777" w:rsidR="00B17EA1" w:rsidRPr="00F66C29" w:rsidRDefault="00B17EA1" w:rsidP="00421615">
      <w:pPr>
        <w:spacing w:line="240" w:lineRule="auto"/>
        <w:ind w:firstLine="567"/>
        <w:jc w:val="center"/>
        <w:rPr>
          <w:sz w:val="23"/>
          <w:szCs w:val="23"/>
        </w:rPr>
      </w:pPr>
      <w:r w:rsidRPr="00F66C29">
        <w:rPr>
          <w:sz w:val="23"/>
          <w:szCs w:val="23"/>
        </w:rPr>
        <w:t>на вывоз (ввоз), вынос (внос) материальных ценностей предприятия</w:t>
      </w:r>
    </w:p>
    <w:p w14:paraId="3AA80A30" w14:textId="77777777" w:rsidR="00B17EA1" w:rsidRDefault="00B17EA1" w:rsidP="00421615">
      <w:pPr>
        <w:spacing w:line="240" w:lineRule="auto"/>
        <w:ind w:firstLine="567"/>
        <w:jc w:val="center"/>
        <w:rPr>
          <w:sz w:val="23"/>
          <w:szCs w:val="23"/>
        </w:rPr>
      </w:pPr>
      <w:r w:rsidRPr="00F66C29">
        <w:rPr>
          <w:sz w:val="23"/>
          <w:szCs w:val="23"/>
        </w:rPr>
        <w:t>ул. Котовского,19</w:t>
      </w:r>
    </w:p>
    <w:p w14:paraId="5B9BAAE1" w14:textId="77777777" w:rsidR="00B17EA1" w:rsidRDefault="00B17EA1" w:rsidP="00421615">
      <w:pPr>
        <w:spacing w:line="240" w:lineRule="auto"/>
        <w:ind w:firstLine="567"/>
        <w:jc w:val="center"/>
        <w:rPr>
          <w:sz w:val="23"/>
          <w:szCs w:val="23"/>
        </w:rPr>
      </w:pPr>
    </w:p>
    <w:p w14:paraId="7DF7529A" w14:textId="77777777" w:rsidR="00B17EA1" w:rsidRDefault="00B17EA1" w:rsidP="00421615">
      <w:pPr>
        <w:spacing w:line="240" w:lineRule="auto"/>
        <w:ind w:firstLine="567"/>
        <w:jc w:val="center"/>
        <w:rPr>
          <w:sz w:val="23"/>
          <w:szCs w:val="23"/>
        </w:rPr>
      </w:pPr>
    </w:p>
    <w:p w14:paraId="1428C81F" w14:textId="77777777" w:rsidR="00B17EA1" w:rsidRDefault="00B17EA1" w:rsidP="00421615">
      <w:pPr>
        <w:spacing w:line="240" w:lineRule="auto"/>
        <w:ind w:firstLine="567"/>
        <w:jc w:val="right"/>
        <w:rPr>
          <w:b/>
          <w:i/>
          <w:sz w:val="23"/>
          <w:szCs w:val="23"/>
        </w:rPr>
      </w:pPr>
      <w:r w:rsidRPr="00F66C29">
        <w:rPr>
          <w:b/>
          <w:i/>
          <w:sz w:val="23"/>
          <w:szCs w:val="23"/>
        </w:rPr>
        <w:t>Дата: ___________</w:t>
      </w:r>
    </w:p>
    <w:p w14:paraId="7B920F92" w14:textId="77777777" w:rsidR="00B17EA1" w:rsidRDefault="00B17EA1" w:rsidP="00421615">
      <w:pPr>
        <w:spacing w:line="240" w:lineRule="auto"/>
        <w:ind w:firstLine="567"/>
        <w:jc w:val="right"/>
        <w:rPr>
          <w:b/>
          <w:i/>
          <w:sz w:val="23"/>
          <w:szCs w:val="23"/>
        </w:rPr>
      </w:pPr>
    </w:p>
    <w:p w14:paraId="2D6C4ABA" w14:textId="77777777" w:rsidR="00B17EA1" w:rsidRDefault="00B17EA1" w:rsidP="00421615">
      <w:pPr>
        <w:spacing w:line="240" w:lineRule="auto"/>
        <w:ind w:firstLine="567"/>
        <w:jc w:val="both"/>
        <w:rPr>
          <w:b/>
          <w:i/>
          <w:sz w:val="23"/>
          <w:szCs w:val="23"/>
        </w:rPr>
      </w:pPr>
    </w:p>
    <w:p w14:paraId="2E7B909F" w14:textId="77777777" w:rsidR="00B17EA1" w:rsidRPr="000D70F5" w:rsidRDefault="00B17EA1" w:rsidP="00421615">
      <w:pPr>
        <w:spacing w:line="240" w:lineRule="auto"/>
        <w:ind w:firstLine="567"/>
        <w:rPr>
          <w:b/>
          <w:sz w:val="23"/>
          <w:szCs w:val="23"/>
        </w:rPr>
      </w:pPr>
      <w:r w:rsidRPr="000D70F5">
        <w:rPr>
          <w:b/>
          <w:sz w:val="23"/>
          <w:szCs w:val="23"/>
        </w:rPr>
        <w:t xml:space="preserve">Кому </w:t>
      </w:r>
      <w:proofErr w:type="gramStart"/>
      <w:r w:rsidRPr="000D70F5">
        <w:rPr>
          <w:b/>
          <w:sz w:val="23"/>
          <w:szCs w:val="23"/>
        </w:rPr>
        <w:t>выдан:_</w:t>
      </w:r>
      <w:proofErr w:type="gramEnd"/>
      <w:r w:rsidRPr="000D70F5">
        <w:rPr>
          <w:b/>
          <w:sz w:val="23"/>
          <w:szCs w:val="23"/>
        </w:rPr>
        <w:t>__________________________________</w:t>
      </w:r>
    </w:p>
    <w:p w14:paraId="5567EF70" w14:textId="77777777" w:rsidR="00B17EA1" w:rsidRPr="000D70F5" w:rsidRDefault="00B17EA1" w:rsidP="00421615">
      <w:pPr>
        <w:tabs>
          <w:tab w:val="left" w:pos="1134"/>
        </w:tabs>
        <w:spacing w:line="240" w:lineRule="auto"/>
        <w:ind w:firstLine="3544"/>
        <w:rPr>
          <w:sz w:val="23"/>
          <w:szCs w:val="23"/>
        </w:rPr>
      </w:pPr>
      <w:r w:rsidRPr="000D70F5">
        <w:rPr>
          <w:sz w:val="23"/>
          <w:szCs w:val="23"/>
        </w:rPr>
        <w:t xml:space="preserve">    (ф.и.о., должность)</w:t>
      </w:r>
    </w:p>
    <w:p w14:paraId="0F598710" w14:textId="77777777" w:rsidR="00B17EA1" w:rsidRPr="000D70F5" w:rsidRDefault="00B17EA1" w:rsidP="00421615">
      <w:pPr>
        <w:tabs>
          <w:tab w:val="left" w:pos="1134"/>
        </w:tabs>
        <w:spacing w:line="240" w:lineRule="auto"/>
        <w:ind w:firstLine="3544"/>
        <w:rPr>
          <w:sz w:val="23"/>
          <w:szCs w:val="23"/>
        </w:rPr>
      </w:pPr>
    </w:p>
    <w:p w14:paraId="789F2F73" w14:textId="77777777" w:rsidR="00B17EA1" w:rsidRPr="000D70F5" w:rsidRDefault="00B17EA1" w:rsidP="00421615">
      <w:pPr>
        <w:spacing w:line="240" w:lineRule="auto"/>
        <w:ind w:firstLine="567"/>
        <w:rPr>
          <w:b/>
          <w:sz w:val="23"/>
          <w:szCs w:val="23"/>
        </w:rPr>
      </w:pPr>
      <w:r w:rsidRPr="000D70F5">
        <w:rPr>
          <w:b/>
          <w:sz w:val="23"/>
          <w:szCs w:val="23"/>
        </w:rPr>
        <w:t>________________________________________________________________________________</w:t>
      </w:r>
    </w:p>
    <w:p w14:paraId="0DEC494A" w14:textId="77777777" w:rsidR="00B17EA1" w:rsidRPr="000D70F5" w:rsidRDefault="00B17EA1" w:rsidP="00421615">
      <w:pPr>
        <w:spacing w:line="240" w:lineRule="auto"/>
        <w:ind w:firstLine="567"/>
        <w:rPr>
          <w:b/>
          <w:sz w:val="23"/>
          <w:szCs w:val="23"/>
        </w:rPr>
      </w:pPr>
    </w:p>
    <w:p w14:paraId="3CC44EC2" w14:textId="77777777" w:rsidR="00B17EA1" w:rsidRPr="000D70F5" w:rsidRDefault="00B17EA1" w:rsidP="00421615">
      <w:pPr>
        <w:spacing w:line="240" w:lineRule="auto"/>
        <w:rPr>
          <w:b/>
          <w:sz w:val="23"/>
          <w:szCs w:val="23"/>
        </w:rPr>
      </w:pPr>
    </w:p>
    <w:p w14:paraId="520E4F21" w14:textId="77777777" w:rsidR="00B17EA1" w:rsidRPr="000D70F5" w:rsidRDefault="00B17EA1" w:rsidP="00421615">
      <w:pPr>
        <w:spacing w:line="240" w:lineRule="auto"/>
        <w:ind w:firstLine="567"/>
        <w:rPr>
          <w:b/>
          <w:sz w:val="23"/>
          <w:szCs w:val="23"/>
        </w:rPr>
      </w:pPr>
      <w:r w:rsidRPr="000D70F5">
        <w:rPr>
          <w:b/>
          <w:sz w:val="23"/>
          <w:szCs w:val="23"/>
        </w:rPr>
        <w:t>Имущество:</w:t>
      </w:r>
    </w:p>
    <w:p w14:paraId="09FE78FD" w14:textId="77777777" w:rsidR="00B17EA1" w:rsidRPr="000D70F5" w:rsidRDefault="00B17EA1" w:rsidP="00421615">
      <w:pPr>
        <w:spacing w:line="240" w:lineRule="auto"/>
        <w:ind w:firstLine="567"/>
        <w:rPr>
          <w:b/>
          <w:sz w:val="23"/>
          <w:szCs w:val="23"/>
        </w:rPr>
      </w:pPr>
    </w:p>
    <w:p w14:paraId="027426C7" w14:textId="77777777" w:rsidR="00B17EA1" w:rsidRPr="000D70F5" w:rsidRDefault="00B17EA1" w:rsidP="00421615">
      <w:pPr>
        <w:spacing w:line="240" w:lineRule="auto"/>
        <w:ind w:firstLine="567"/>
        <w:jc w:val="center"/>
        <w:rPr>
          <w:sz w:val="23"/>
          <w:szCs w:val="23"/>
        </w:rPr>
      </w:pPr>
      <w:r w:rsidRPr="000D70F5">
        <w:rPr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14893A5" wp14:editId="3854FD7B">
                <wp:simplePos x="0" y="0"/>
                <wp:positionH relativeFrom="column">
                  <wp:posOffset>555879</wp:posOffset>
                </wp:positionH>
                <wp:positionV relativeFrom="paragraph">
                  <wp:posOffset>144844</wp:posOffset>
                </wp:positionV>
                <wp:extent cx="5821200" cy="1472400"/>
                <wp:effectExtent l="0" t="1638300" r="0" b="1633220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335381">
                          <a:off x="0" y="0"/>
                          <a:ext cx="5821200" cy="147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AA48B4" w14:textId="77777777" w:rsidR="005F0F46" w:rsidRPr="00336B7C" w:rsidRDefault="005F0F46" w:rsidP="00B17EA1">
                            <w:pPr>
                              <w:rPr>
                                <w:color w:val="000000"/>
                                <w:sz w:val="200"/>
                                <w:szCs w:val="15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0000">
                                      <w14:alpha w14:val="90000"/>
                                    </w14:srgbClr>
                                  </w14:solidFill>
                                </w14:textFill>
                              </w:rPr>
                            </w:pPr>
                            <w:r w:rsidRPr="00336B7C">
                              <w:rPr>
                                <w:color w:val="000000"/>
                                <w:sz w:val="200"/>
                                <w:szCs w:val="15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0000">
                                      <w14:alpha w14:val="90000"/>
                                    </w14:srgbClr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4893A5" id="_x0000_t202" coordsize="21600,21600" o:spt="202" path="m,l,21600r21600,l21600,xe">
                <v:stroke joinstyle="miter"/>
                <v:path gradientshapeok="t" o:connecttype="rect"/>
              </v:shapetype>
              <v:shape id="Поле 16" o:spid="_x0000_s1026" type="#_x0000_t202" style="position:absolute;left:0;text-align:left;margin-left:43.75pt;margin-top:11.4pt;width:458.35pt;height:115.95pt;rotation:-2473568fd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" fillcolor="white [3201]" stroked="f" strokeweight=".5pt">
                <v:textbox>
                  <w:txbxContent>
                    <w:p w14:paraId="47AA48B4" w14:textId="77777777" w:rsidR="005F0F46" w:rsidRPr="00336B7C" w:rsidRDefault="005F0F46" w:rsidP="00B17EA1">
                      <w:pPr>
                        <w:rPr>
                          <w:color w:val="000000"/>
                          <w:sz w:val="200"/>
                          <w:szCs w:val="15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0000">
                                <w14:alpha w14:val="90000"/>
                              </w14:srgbClr>
                            </w14:solidFill>
                          </w14:textFill>
                        </w:rPr>
                      </w:pPr>
                      <w:r w:rsidRPr="00336B7C">
                        <w:rPr>
                          <w:color w:val="000000"/>
                          <w:sz w:val="200"/>
                          <w:szCs w:val="15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0000">
                                <w14:alpha w14:val="90000"/>
                              </w14:srgbClr>
                            </w14:solidFill>
                          </w14:textFill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 w:rsidRPr="000D70F5">
        <w:rPr>
          <w:sz w:val="23"/>
          <w:szCs w:val="23"/>
        </w:rPr>
        <w:t>Шт.</w:t>
      </w:r>
    </w:p>
    <w:p w14:paraId="3D0061DB" w14:textId="77777777" w:rsidR="00B17EA1" w:rsidRPr="000D70F5" w:rsidRDefault="00B17EA1" w:rsidP="00421615">
      <w:pPr>
        <w:spacing w:line="240" w:lineRule="auto"/>
        <w:ind w:firstLine="567"/>
        <w:jc w:val="center"/>
        <w:rPr>
          <w:sz w:val="23"/>
          <w:szCs w:val="23"/>
        </w:rPr>
      </w:pPr>
    </w:p>
    <w:p w14:paraId="52B6E5ED" w14:textId="77777777" w:rsidR="00B17EA1" w:rsidRPr="000D70F5" w:rsidRDefault="00B17EA1" w:rsidP="00421615">
      <w:pPr>
        <w:spacing w:line="240" w:lineRule="auto"/>
        <w:ind w:firstLine="567"/>
        <w:jc w:val="center"/>
        <w:rPr>
          <w:sz w:val="23"/>
          <w:szCs w:val="23"/>
        </w:rPr>
      </w:pPr>
    </w:p>
    <w:p w14:paraId="4D9F9DFF" w14:textId="77777777" w:rsidR="00B17EA1" w:rsidRPr="000D70F5" w:rsidRDefault="00B17EA1" w:rsidP="00421615">
      <w:pPr>
        <w:spacing w:line="240" w:lineRule="auto"/>
        <w:ind w:firstLine="567"/>
        <w:jc w:val="center"/>
        <w:rPr>
          <w:sz w:val="23"/>
          <w:szCs w:val="23"/>
        </w:rPr>
      </w:pPr>
    </w:p>
    <w:p w14:paraId="7F7D24DC" w14:textId="77777777" w:rsidR="00B17EA1" w:rsidRPr="000D70F5" w:rsidRDefault="00B17EA1" w:rsidP="00421615">
      <w:pPr>
        <w:spacing w:line="240" w:lineRule="auto"/>
        <w:ind w:firstLine="567"/>
        <w:jc w:val="center"/>
        <w:rPr>
          <w:sz w:val="23"/>
          <w:szCs w:val="23"/>
        </w:rPr>
      </w:pPr>
    </w:p>
    <w:p w14:paraId="7EFC1B55" w14:textId="77777777" w:rsidR="00B17EA1" w:rsidRPr="000D70F5" w:rsidRDefault="00B17EA1" w:rsidP="00421615">
      <w:pPr>
        <w:spacing w:line="240" w:lineRule="auto"/>
        <w:ind w:firstLine="567"/>
        <w:rPr>
          <w:sz w:val="23"/>
          <w:szCs w:val="23"/>
        </w:rPr>
      </w:pPr>
    </w:p>
    <w:p w14:paraId="28B17F32" w14:textId="77777777" w:rsidR="00B17EA1" w:rsidRPr="000D70F5" w:rsidRDefault="00B17EA1" w:rsidP="00421615">
      <w:pPr>
        <w:spacing w:line="240" w:lineRule="auto"/>
        <w:ind w:firstLine="567"/>
        <w:rPr>
          <w:b/>
          <w:sz w:val="23"/>
          <w:szCs w:val="23"/>
        </w:rPr>
      </w:pPr>
      <w:r w:rsidRPr="000D70F5">
        <w:rPr>
          <w:b/>
          <w:sz w:val="23"/>
          <w:szCs w:val="23"/>
        </w:rPr>
        <w:t>Назначение: _________________________</w:t>
      </w:r>
    </w:p>
    <w:p w14:paraId="3C69699F" w14:textId="77777777" w:rsidR="00B17EA1" w:rsidRPr="000D70F5" w:rsidRDefault="00B17EA1" w:rsidP="00421615">
      <w:pPr>
        <w:spacing w:line="240" w:lineRule="auto"/>
        <w:ind w:left="567"/>
        <w:rPr>
          <w:sz w:val="23"/>
          <w:szCs w:val="23"/>
        </w:rPr>
      </w:pPr>
      <w:proofErr w:type="gramStart"/>
      <w:r w:rsidRPr="000D70F5">
        <w:rPr>
          <w:b/>
          <w:sz w:val="23"/>
          <w:szCs w:val="23"/>
        </w:rPr>
        <w:t>Автотранспорт:</w:t>
      </w:r>
      <w:r w:rsidRPr="000D70F5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 </w:t>
      </w:r>
      <w:proofErr w:type="gramEnd"/>
      <w:r>
        <w:rPr>
          <w:sz w:val="23"/>
          <w:szCs w:val="23"/>
        </w:rPr>
        <w:t xml:space="preserve">         </w:t>
      </w:r>
      <w:r w:rsidRPr="000D70F5">
        <w:rPr>
          <w:sz w:val="23"/>
          <w:szCs w:val="23"/>
        </w:rPr>
        <w:t>__________________________________________________________________</w:t>
      </w:r>
    </w:p>
    <w:p w14:paraId="3305C50A" w14:textId="77777777" w:rsidR="00B17EA1" w:rsidRPr="000D70F5" w:rsidRDefault="00B17EA1" w:rsidP="00421615">
      <w:pPr>
        <w:pStyle w:val="50"/>
        <w:shd w:val="clear" w:color="auto" w:fill="auto"/>
        <w:spacing w:before="0" w:after="0" w:line="240" w:lineRule="auto"/>
        <w:ind w:left="100"/>
        <w:jc w:val="left"/>
      </w:pPr>
      <w:r w:rsidRPr="000D70F5">
        <w:rPr>
          <w:rStyle w:val="5Exact"/>
          <w:rFonts w:eastAsiaTheme="minorHAnsi"/>
        </w:rPr>
        <w:t xml:space="preserve">                                                                            (марка и номер автомобиля)</w:t>
      </w:r>
    </w:p>
    <w:p w14:paraId="7F64E706" w14:textId="77777777" w:rsidR="00B17EA1" w:rsidRPr="000D70F5" w:rsidRDefault="00B17EA1" w:rsidP="00421615">
      <w:pPr>
        <w:spacing w:line="240" w:lineRule="auto"/>
        <w:ind w:firstLine="567"/>
        <w:rPr>
          <w:sz w:val="23"/>
          <w:szCs w:val="23"/>
        </w:rPr>
      </w:pPr>
    </w:p>
    <w:p w14:paraId="5CFFBB94" w14:textId="77777777" w:rsidR="00B17EA1" w:rsidRPr="000D70F5" w:rsidRDefault="00B17EA1" w:rsidP="00421615">
      <w:pPr>
        <w:spacing w:line="240" w:lineRule="auto"/>
        <w:ind w:firstLine="567"/>
        <w:rPr>
          <w:b/>
          <w:sz w:val="23"/>
          <w:szCs w:val="23"/>
        </w:rPr>
      </w:pPr>
      <w:r w:rsidRPr="000D70F5">
        <w:rPr>
          <w:b/>
          <w:sz w:val="23"/>
          <w:szCs w:val="23"/>
        </w:rPr>
        <w:t>Время: ________________________</w:t>
      </w:r>
    </w:p>
    <w:p w14:paraId="59CBF3E8" w14:textId="77777777" w:rsidR="00B17EA1" w:rsidRPr="000D70F5" w:rsidRDefault="00B17EA1" w:rsidP="00421615">
      <w:pPr>
        <w:spacing w:line="240" w:lineRule="auto"/>
        <w:ind w:firstLine="567"/>
        <w:rPr>
          <w:b/>
          <w:sz w:val="23"/>
          <w:szCs w:val="23"/>
        </w:rPr>
      </w:pPr>
    </w:p>
    <w:p w14:paraId="0058EEA4" w14:textId="77777777" w:rsidR="00B17EA1" w:rsidRDefault="00B17EA1" w:rsidP="00421615">
      <w:pPr>
        <w:spacing w:line="240" w:lineRule="auto"/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          </w:t>
      </w:r>
      <w:r w:rsidRPr="000D70F5">
        <w:rPr>
          <w:b/>
          <w:sz w:val="23"/>
          <w:szCs w:val="23"/>
        </w:rPr>
        <w:t>Подпись руководителя:</w:t>
      </w:r>
      <w:r w:rsidRPr="000D70F5">
        <w:rPr>
          <w:sz w:val="23"/>
          <w:szCs w:val="23"/>
        </w:rPr>
        <w:t xml:space="preserve"> ____________________</w:t>
      </w:r>
      <w:r>
        <w:rPr>
          <w:sz w:val="23"/>
          <w:szCs w:val="23"/>
        </w:rPr>
        <w:t>___________</w:t>
      </w:r>
    </w:p>
    <w:p w14:paraId="6EC7B782" w14:textId="77777777" w:rsidR="00B17EA1" w:rsidRDefault="00B17EA1" w:rsidP="00421615">
      <w:pPr>
        <w:spacing w:line="240" w:lineRule="auto"/>
        <w:jc w:val="both"/>
        <w:rPr>
          <w:sz w:val="23"/>
          <w:szCs w:val="23"/>
        </w:rPr>
      </w:pPr>
    </w:p>
    <w:p w14:paraId="7ED7DD53" w14:textId="77777777" w:rsidR="00B17EA1" w:rsidRDefault="00B17EA1" w:rsidP="00421615">
      <w:pPr>
        <w:spacing w:line="240" w:lineRule="auto"/>
        <w:jc w:val="both"/>
        <w:rPr>
          <w:sz w:val="23"/>
          <w:szCs w:val="23"/>
        </w:rPr>
      </w:pPr>
    </w:p>
    <w:p w14:paraId="3A52C558" w14:textId="77777777" w:rsidR="00B17EA1" w:rsidRDefault="00B17EA1" w:rsidP="00421615">
      <w:pPr>
        <w:spacing w:line="240" w:lineRule="auto"/>
        <w:jc w:val="both"/>
        <w:rPr>
          <w:sz w:val="23"/>
          <w:szCs w:val="23"/>
        </w:rPr>
      </w:pPr>
    </w:p>
    <w:p w14:paraId="1469951E" w14:textId="77777777" w:rsidR="00B17EA1" w:rsidRDefault="00B17EA1" w:rsidP="00421615">
      <w:pPr>
        <w:spacing w:line="240" w:lineRule="auto"/>
        <w:jc w:val="both"/>
        <w:rPr>
          <w:sz w:val="23"/>
          <w:szCs w:val="23"/>
        </w:rPr>
      </w:pPr>
    </w:p>
    <w:p w14:paraId="318A52B3" w14:textId="77777777" w:rsidR="00B17EA1" w:rsidRDefault="00B17EA1" w:rsidP="00421615">
      <w:pPr>
        <w:spacing w:line="240" w:lineRule="auto"/>
        <w:jc w:val="both"/>
        <w:rPr>
          <w:sz w:val="23"/>
          <w:szCs w:val="23"/>
        </w:rPr>
      </w:pPr>
    </w:p>
    <w:p w14:paraId="22937CB7" w14:textId="77777777" w:rsidR="00B17EA1" w:rsidRDefault="00B17EA1" w:rsidP="00421615">
      <w:pPr>
        <w:spacing w:line="240" w:lineRule="auto"/>
        <w:jc w:val="both"/>
        <w:rPr>
          <w:sz w:val="23"/>
          <w:szCs w:val="23"/>
        </w:rPr>
      </w:pPr>
    </w:p>
    <w:p w14:paraId="0F242A3C" w14:textId="77777777" w:rsidR="00B17EA1" w:rsidRDefault="00B17EA1" w:rsidP="00421615">
      <w:pPr>
        <w:spacing w:line="240" w:lineRule="auto"/>
        <w:jc w:val="both"/>
        <w:rPr>
          <w:sz w:val="23"/>
          <w:szCs w:val="23"/>
        </w:rPr>
      </w:pPr>
    </w:p>
    <w:p w14:paraId="79750AA6" w14:textId="77777777" w:rsidR="00B17EA1" w:rsidRDefault="00B17EA1" w:rsidP="00421615">
      <w:pPr>
        <w:spacing w:line="240" w:lineRule="auto"/>
        <w:jc w:val="both"/>
        <w:rPr>
          <w:sz w:val="23"/>
          <w:szCs w:val="23"/>
        </w:rPr>
      </w:pPr>
    </w:p>
    <w:p w14:paraId="1A266DC1" w14:textId="77777777" w:rsidR="00B17EA1" w:rsidRDefault="00B17EA1" w:rsidP="00421615">
      <w:pPr>
        <w:spacing w:line="240" w:lineRule="auto"/>
        <w:jc w:val="both"/>
        <w:rPr>
          <w:sz w:val="23"/>
          <w:szCs w:val="23"/>
        </w:rPr>
      </w:pPr>
    </w:p>
    <w:p w14:paraId="4F4D4ADF" w14:textId="77777777" w:rsidR="00B17EA1" w:rsidRDefault="00B17EA1" w:rsidP="00421615">
      <w:pPr>
        <w:spacing w:line="240" w:lineRule="auto"/>
        <w:jc w:val="both"/>
        <w:rPr>
          <w:sz w:val="23"/>
          <w:szCs w:val="23"/>
        </w:rPr>
      </w:pPr>
    </w:p>
    <w:p w14:paraId="633E2AF8" w14:textId="77777777" w:rsidR="00B17EA1" w:rsidRDefault="00B17EA1" w:rsidP="00421615">
      <w:pPr>
        <w:spacing w:line="240" w:lineRule="auto"/>
        <w:jc w:val="both"/>
        <w:rPr>
          <w:sz w:val="23"/>
          <w:szCs w:val="23"/>
        </w:rPr>
      </w:pPr>
    </w:p>
    <w:p w14:paraId="630363C1" w14:textId="77777777" w:rsidR="00B17EA1" w:rsidRDefault="00B17EA1" w:rsidP="00421615">
      <w:pPr>
        <w:spacing w:line="240" w:lineRule="auto"/>
        <w:jc w:val="both"/>
        <w:rPr>
          <w:sz w:val="23"/>
          <w:szCs w:val="23"/>
        </w:rPr>
      </w:pPr>
    </w:p>
    <w:p w14:paraId="1416C007" w14:textId="77777777" w:rsidR="00B17EA1" w:rsidRDefault="00B17EA1" w:rsidP="00421615">
      <w:pPr>
        <w:spacing w:line="240" w:lineRule="auto"/>
        <w:jc w:val="both"/>
        <w:rPr>
          <w:sz w:val="23"/>
          <w:szCs w:val="23"/>
        </w:rPr>
      </w:pPr>
    </w:p>
    <w:p w14:paraId="47D18903" w14:textId="77777777" w:rsidR="00B17EA1" w:rsidRDefault="00B17EA1" w:rsidP="00421615">
      <w:pPr>
        <w:spacing w:line="240" w:lineRule="auto"/>
        <w:jc w:val="both"/>
        <w:rPr>
          <w:sz w:val="23"/>
          <w:szCs w:val="23"/>
        </w:rPr>
      </w:pPr>
    </w:p>
    <w:p w14:paraId="4C8201F8" w14:textId="77777777" w:rsidR="00B17EA1" w:rsidRDefault="00B17EA1" w:rsidP="00421615">
      <w:pPr>
        <w:spacing w:line="240" w:lineRule="auto"/>
        <w:jc w:val="both"/>
        <w:rPr>
          <w:sz w:val="23"/>
          <w:szCs w:val="23"/>
        </w:rPr>
      </w:pPr>
    </w:p>
    <w:p w14:paraId="329264AE" w14:textId="77777777" w:rsidR="00B17EA1" w:rsidRDefault="00B17EA1" w:rsidP="00421615">
      <w:pPr>
        <w:spacing w:line="240" w:lineRule="auto"/>
        <w:jc w:val="right"/>
        <w:rPr>
          <w:bCs/>
          <w:kern w:val="32"/>
        </w:rPr>
      </w:pPr>
    </w:p>
    <w:p w14:paraId="6CA88267" w14:textId="77777777" w:rsidR="00B17EA1" w:rsidRPr="0049559A" w:rsidRDefault="00B17EA1" w:rsidP="00421615">
      <w:pPr>
        <w:spacing w:line="240" w:lineRule="auto"/>
        <w:jc w:val="right"/>
        <w:rPr>
          <w:sz w:val="28"/>
          <w:szCs w:val="28"/>
        </w:rPr>
      </w:pPr>
      <w:r w:rsidRPr="0049559A">
        <w:rPr>
          <w:bCs/>
          <w:kern w:val="32"/>
        </w:rPr>
        <w:lastRenderedPageBreak/>
        <w:t xml:space="preserve">Приложение </w:t>
      </w:r>
      <w:r>
        <w:rPr>
          <w:bCs/>
          <w:kern w:val="32"/>
        </w:rPr>
        <w:t>2</w:t>
      </w:r>
      <w:r w:rsidRPr="0049559A">
        <w:rPr>
          <w:bCs/>
          <w:kern w:val="32"/>
        </w:rPr>
        <w:t xml:space="preserve"> к </w:t>
      </w:r>
      <w:r>
        <w:rPr>
          <w:bCs/>
          <w:kern w:val="32"/>
        </w:rPr>
        <w:t>Положению</w:t>
      </w:r>
    </w:p>
    <w:p w14:paraId="179FAB46" w14:textId="77777777" w:rsidR="00B17EA1" w:rsidRDefault="00B17EA1" w:rsidP="00421615">
      <w:pPr>
        <w:spacing w:line="240" w:lineRule="auto"/>
        <w:jc w:val="center"/>
        <w:rPr>
          <w:b/>
          <w:bCs/>
          <w:sz w:val="26"/>
          <w:szCs w:val="26"/>
        </w:rPr>
      </w:pPr>
    </w:p>
    <w:p w14:paraId="637A47A9" w14:textId="200893A5" w:rsidR="00B17EA1" w:rsidRDefault="00B17EA1" w:rsidP="00421615">
      <w:pPr>
        <w:spacing w:line="240" w:lineRule="auto"/>
        <w:jc w:val="center"/>
        <w:rPr>
          <w:b/>
          <w:bCs/>
          <w:sz w:val="26"/>
          <w:szCs w:val="26"/>
        </w:rPr>
      </w:pPr>
      <w:r w:rsidRPr="007A7CF1">
        <w:rPr>
          <w:b/>
          <w:bCs/>
          <w:sz w:val="26"/>
          <w:szCs w:val="26"/>
        </w:rPr>
        <w:t>Список телефонов руководителей АО «</w:t>
      </w:r>
      <w:proofErr w:type="gramStart"/>
      <w:r w:rsidRPr="007A7CF1">
        <w:rPr>
          <w:b/>
          <w:bCs/>
          <w:sz w:val="26"/>
          <w:szCs w:val="26"/>
        </w:rPr>
        <w:t>Томскэнергосбыт»</w:t>
      </w:r>
      <w:r w:rsidR="000B2B9D">
        <w:rPr>
          <w:b/>
          <w:bCs/>
          <w:sz w:val="26"/>
          <w:szCs w:val="26"/>
        </w:rPr>
        <w:t>*</w:t>
      </w:r>
      <w:proofErr w:type="gramEnd"/>
    </w:p>
    <w:p w14:paraId="651C172D" w14:textId="77777777" w:rsidR="00B17EA1" w:rsidRPr="000B2B9D" w:rsidRDefault="00B17EA1" w:rsidP="00421615">
      <w:pPr>
        <w:spacing w:line="240" w:lineRule="auto"/>
        <w:jc w:val="both"/>
        <w:rPr>
          <w:sz w:val="26"/>
          <w:szCs w:val="26"/>
        </w:rPr>
      </w:pPr>
    </w:p>
    <w:p w14:paraId="7CA91A4F" w14:textId="54BA805A" w:rsidR="00B17EA1" w:rsidRPr="000B2B9D" w:rsidRDefault="000B2B9D" w:rsidP="00421615">
      <w:pPr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*</w:t>
      </w:r>
      <w:r w:rsidRPr="000B2B9D">
        <w:rPr>
          <w:sz w:val="26"/>
          <w:szCs w:val="26"/>
        </w:rPr>
        <w:t>Предоставляется на момент заключения договора.</w:t>
      </w:r>
    </w:p>
    <w:p w14:paraId="75915DBF" w14:textId="4271C759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21F96F1C" w14:textId="0D8E1B66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1FBDD5A6" w14:textId="1A3AC0A2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5AFCC38B" w14:textId="3182E2D9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05456352" w14:textId="0A6CA46F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04ECF438" w14:textId="5DD4D2BC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48A5639E" w14:textId="725D9900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0BC38C37" w14:textId="65C507EC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52CDD933" w14:textId="04DA7F3F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4D5041D1" w14:textId="4A171969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7336BB77" w14:textId="187518FA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5F4BE8BD" w14:textId="25E42066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3BBBABBE" w14:textId="37101BF4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000D2EEB" w14:textId="7EB05411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4D95FA80" w14:textId="1D00F6F9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490F7963" w14:textId="295812AF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32D18044" w14:textId="4AA83FCB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33A435C6" w14:textId="2AB4AE2E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708AD72D" w14:textId="73197BED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33B428A9" w14:textId="0772DAAC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5C3B9F5F" w14:textId="5B117155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4735C091" w14:textId="025A4F0D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5D97486A" w14:textId="05274E39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4FF09921" w14:textId="5D36E857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1E7C3B08" w14:textId="42875E3A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5E36A3DF" w14:textId="709C2414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31210AA1" w14:textId="799B760F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5C0D1C60" w14:textId="60CD1DB8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37FA0126" w14:textId="5ADA14A9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7B576EE8" w14:textId="6D122928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6CC1CF0D" w14:textId="718EDF71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111EF541" w14:textId="19FEBDCA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5CC3AF58" w14:textId="2DBEC2AC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0A3F172E" w14:textId="1F50EB3D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7E5D459E" w14:textId="6A13E357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18056F94" w14:textId="25789AA8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1ED1EB9C" w14:textId="1B45E191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62EB40F4" w14:textId="77777777" w:rsidR="000B2B9D" w:rsidRDefault="000B2B9D" w:rsidP="00421615">
      <w:pPr>
        <w:spacing w:line="240" w:lineRule="auto"/>
        <w:jc w:val="both"/>
        <w:rPr>
          <w:sz w:val="28"/>
          <w:szCs w:val="28"/>
        </w:rPr>
      </w:pPr>
    </w:p>
    <w:p w14:paraId="7E6334AB" w14:textId="77777777" w:rsidR="00B17EA1" w:rsidRDefault="00B17EA1" w:rsidP="00421615">
      <w:pPr>
        <w:spacing w:line="240" w:lineRule="auto"/>
        <w:jc w:val="both"/>
        <w:rPr>
          <w:sz w:val="28"/>
          <w:szCs w:val="28"/>
        </w:rPr>
      </w:pPr>
    </w:p>
    <w:p w14:paraId="3EE87A95" w14:textId="6F11AF6D" w:rsidR="00B17EA1" w:rsidRDefault="00B17EA1" w:rsidP="00421615">
      <w:pPr>
        <w:spacing w:line="240" w:lineRule="auto"/>
        <w:jc w:val="both"/>
        <w:rPr>
          <w:sz w:val="28"/>
          <w:szCs w:val="28"/>
        </w:rPr>
      </w:pPr>
    </w:p>
    <w:p w14:paraId="670CD2EB" w14:textId="77777777" w:rsidR="00B17EA1" w:rsidRDefault="00B17EA1" w:rsidP="00421615">
      <w:pPr>
        <w:spacing w:line="240" w:lineRule="auto"/>
        <w:jc w:val="right"/>
        <w:rPr>
          <w:bCs/>
          <w:kern w:val="32"/>
        </w:rPr>
      </w:pPr>
      <w:r w:rsidRPr="0049559A">
        <w:rPr>
          <w:bCs/>
          <w:kern w:val="32"/>
        </w:rPr>
        <w:lastRenderedPageBreak/>
        <w:t xml:space="preserve">Приложение </w:t>
      </w:r>
      <w:r>
        <w:rPr>
          <w:bCs/>
          <w:kern w:val="32"/>
        </w:rPr>
        <w:t>3</w:t>
      </w:r>
      <w:r w:rsidRPr="0049559A">
        <w:rPr>
          <w:bCs/>
          <w:kern w:val="32"/>
        </w:rPr>
        <w:t xml:space="preserve"> к </w:t>
      </w:r>
      <w:r>
        <w:rPr>
          <w:bCs/>
          <w:kern w:val="32"/>
        </w:rPr>
        <w:t>Положению</w:t>
      </w:r>
    </w:p>
    <w:p w14:paraId="72046925" w14:textId="77777777" w:rsidR="00B17EA1" w:rsidRDefault="00B17EA1" w:rsidP="00421615">
      <w:pPr>
        <w:spacing w:line="240" w:lineRule="auto"/>
        <w:jc w:val="right"/>
        <w:rPr>
          <w:bCs/>
          <w:kern w:val="32"/>
        </w:rPr>
      </w:pPr>
    </w:p>
    <w:p w14:paraId="2E42A03C" w14:textId="77777777" w:rsidR="00B17EA1" w:rsidRDefault="00B17EA1" w:rsidP="00421615">
      <w:pPr>
        <w:spacing w:line="240" w:lineRule="auto"/>
        <w:jc w:val="center"/>
        <w:rPr>
          <w:b/>
          <w:bCs/>
          <w:sz w:val="26"/>
          <w:szCs w:val="26"/>
        </w:rPr>
      </w:pPr>
    </w:p>
    <w:p w14:paraId="4D09F7EF" w14:textId="77777777" w:rsidR="00B17EA1" w:rsidRDefault="00B17EA1" w:rsidP="00421615">
      <w:pPr>
        <w:spacing w:line="240" w:lineRule="auto"/>
        <w:jc w:val="center"/>
        <w:rPr>
          <w:b/>
          <w:bCs/>
          <w:sz w:val="26"/>
          <w:szCs w:val="26"/>
        </w:rPr>
      </w:pPr>
    </w:p>
    <w:p w14:paraId="1279795F" w14:textId="1DA40056" w:rsidR="00B17EA1" w:rsidRDefault="00B17EA1" w:rsidP="00421615">
      <w:pPr>
        <w:spacing w:line="240" w:lineRule="auto"/>
        <w:jc w:val="center"/>
        <w:rPr>
          <w:b/>
          <w:bCs/>
          <w:sz w:val="26"/>
          <w:szCs w:val="26"/>
        </w:rPr>
      </w:pPr>
      <w:r w:rsidRPr="007A7CF1">
        <w:rPr>
          <w:b/>
          <w:bCs/>
          <w:sz w:val="26"/>
          <w:szCs w:val="26"/>
        </w:rPr>
        <w:t xml:space="preserve">АКЦИОНЕРНОЕ ОБЩЕСТВО </w:t>
      </w:r>
    </w:p>
    <w:p w14:paraId="5931FA6A" w14:textId="77777777" w:rsidR="00B17EA1" w:rsidRPr="007A7CF1" w:rsidRDefault="00B17EA1" w:rsidP="00421615">
      <w:pPr>
        <w:spacing w:line="240" w:lineRule="auto"/>
        <w:jc w:val="center"/>
        <w:rPr>
          <w:b/>
          <w:bCs/>
          <w:sz w:val="26"/>
          <w:szCs w:val="26"/>
        </w:rPr>
      </w:pPr>
      <w:r w:rsidRPr="007A7CF1">
        <w:rPr>
          <w:b/>
          <w:bCs/>
          <w:sz w:val="26"/>
          <w:szCs w:val="26"/>
        </w:rPr>
        <w:t>“ТОМСКАЯ ЭНЕРГОСБЫТОВАЯ КОМПАНИЯ”</w:t>
      </w:r>
    </w:p>
    <w:p w14:paraId="6D60AA98" w14:textId="77777777" w:rsidR="00B17EA1" w:rsidRDefault="00B17EA1" w:rsidP="00421615">
      <w:pPr>
        <w:spacing w:line="240" w:lineRule="auto"/>
        <w:jc w:val="center"/>
        <w:rPr>
          <w:b/>
          <w:bCs/>
          <w:sz w:val="26"/>
          <w:szCs w:val="26"/>
        </w:rPr>
      </w:pPr>
    </w:p>
    <w:p w14:paraId="307D6D40" w14:textId="77777777" w:rsidR="00B17EA1" w:rsidRDefault="00B17EA1" w:rsidP="00421615">
      <w:pPr>
        <w:spacing w:line="240" w:lineRule="auto"/>
        <w:jc w:val="center"/>
        <w:rPr>
          <w:b/>
          <w:bCs/>
          <w:sz w:val="26"/>
          <w:szCs w:val="26"/>
        </w:rPr>
      </w:pPr>
    </w:p>
    <w:p w14:paraId="56D4F69B" w14:textId="77777777" w:rsidR="00B17EA1" w:rsidRDefault="00B17EA1" w:rsidP="00421615">
      <w:pPr>
        <w:spacing w:line="240" w:lineRule="auto"/>
        <w:jc w:val="center"/>
        <w:rPr>
          <w:b/>
          <w:bCs/>
          <w:sz w:val="26"/>
          <w:szCs w:val="26"/>
        </w:rPr>
      </w:pPr>
    </w:p>
    <w:p w14:paraId="430587A7" w14:textId="77777777" w:rsidR="00B17EA1" w:rsidRDefault="00B17EA1" w:rsidP="00421615">
      <w:pPr>
        <w:spacing w:line="240" w:lineRule="auto"/>
        <w:jc w:val="center"/>
        <w:rPr>
          <w:b/>
          <w:bCs/>
          <w:sz w:val="26"/>
          <w:szCs w:val="26"/>
        </w:rPr>
      </w:pPr>
    </w:p>
    <w:p w14:paraId="4631E85C" w14:textId="77777777" w:rsidR="00B17EA1" w:rsidRDefault="00B17EA1" w:rsidP="00421615">
      <w:pPr>
        <w:spacing w:line="240" w:lineRule="auto"/>
        <w:jc w:val="center"/>
        <w:rPr>
          <w:b/>
          <w:bCs/>
          <w:sz w:val="26"/>
          <w:szCs w:val="26"/>
        </w:rPr>
      </w:pPr>
    </w:p>
    <w:p w14:paraId="03ABF156" w14:textId="77777777" w:rsidR="00B17EA1" w:rsidRDefault="00B17EA1" w:rsidP="00421615">
      <w:pPr>
        <w:spacing w:line="240" w:lineRule="auto"/>
        <w:jc w:val="center"/>
        <w:rPr>
          <w:b/>
          <w:bCs/>
          <w:sz w:val="26"/>
          <w:szCs w:val="26"/>
        </w:rPr>
      </w:pPr>
      <w:r w:rsidRPr="007A7CF1">
        <w:rPr>
          <w:b/>
          <w:bCs/>
          <w:sz w:val="26"/>
          <w:szCs w:val="26"/>
        </w:rPr>
        <w:t xml:space="preserve">КНИГА </w:t>
      </w:r>
    </w:p>
    <w:p w14:paraId="76561089" w14:textId="77777777" w:rsidR="00B17EA1" w:rsidRPr="007A7CF1" w:rsidRDefault="00B17EA1" w:rsidP="00421615">
      <w:pPr>
        <w:spacing w:line="240" w:lineRule="auto"/>
        <w:jc w:val="center"/>
        <w:rPr>
          <w:b/>
          <w:bCs/>
          <w:sz w:val="26"/>
          <w:szCs w:val="26"/>
        </w:rPr>
      </w:pPr>
      <w:r w:rsidRPr="007A7CF1">
        <w:rPr>
          <w:b/>
          <w:bCs/>
          <w:sz w:val="26"/>
          <w:szCs w:val="26"/>
        </w:rPr>
        <w:t>регистрации посетителей</w:t>
      </w:r>
    </w:p>
    <w:p w14:paraId="5EC53C9F" w14:textId="77777777" w:rsidR="00B17EA1" w:rsidRDefault="00B17EA1" w:rsidP="00421615">
      <w:pPr>
        <w:tabs>
          <w:tab w:val="left" w:leader="underscore" w:pos="6392"/>
        </w:tabs>
        <w:spacing w:line="240" w:lineRule="auto"/>
        <w:jc w:val="both"/>
        <w:rPr>
          <w:sz w:val="26"/>
          <w:szCs w:val="26"/>
        </w:rPr>
      </w:pPr>
    </w:p>
    <w:p w14:paraId="4FB38C7B" w14:textId="77777777" w:rsidR="00B17EA1" w:rsidRDefault="00B17EA1" w:rsidP="00421615">
      <w:pPr>
        <w:tabs>
          <w:tab w:val="left" w:leader="underscore" w:pos="6392"/>
        </w:tabs>
        <w:spacing w:line="240" w:lineRule="auto"/>
        <w:jc w:val="both"/>
        <w:rPr>
          <w:sz w:val="26"/>
          <w:szCs w:val="26"/>
        </w:rPr>
      </w:pPr>
    </w:p>
    <w:p w14:paraId="36213A07" w14:textId="77777777" w:rsidR="00B17EA1" w:rsidRDefault="00B17EA1" w:rsidP="00421615">
      <w:pPr>
        <w:tabs>
          <w:tab w:val="left" w:leader="underscore" w:pos="6392"/>
        </w:tabs>
        <w:spacing w:line="240" w:lineRule="auto"/>
        <w:jc w:val="both"/>
        <w:rPr>
          <w:sz w:val="26"/>
          <w:szCs w:val="26"/>
        </w:rPr>
      </w:pPr>
    </w:p>
    <w:p w14:paraId="33BBF53C" w14:textId="77777777" w:rsidR="00B17EA1" w:rsidRDefault="00B17EA1" w:rsidP="00421615">
      <w:pPr>
        <w:tabs>
          <w:tab w:val="left" w:leader="underscore" w:pos="6392"/>
        </w:tabs>
        <w:spacing w:line="240" w:lineRule="auto"/>
        <w:jc w:val="both"/>
        <w:rPr>
          <w:sz w:val="26"/>
          <w:szCs w:val="26"/>
        </w:rPr>
      </w:pPr>
    </w:p>
    <w:p w14:paraId="4CBBDEB4" w14:textId="77777777" w:rsidR="00B17EA1" w:rsidRDefault="00B17EA1" w:rsidP="00421615">
      <w:pPr>
        <w:tabs>
          <w:tab w:val="left" w:leader="underscore" w:pos="6392"/>
        </w:tabs>
        <w:spacing w:line="240" w:lineRule="auto"/>
        <w:jc w:val="both"/>
        <w:rPr>
          <w:sz w:val="26"/>
          <w:szCs w:val="26"/>
        </w:rPr>
      </w:pPr>
    </w:p>
    <w:p w14:paraId="5E5B8C69" w14:textId="77777777" w:rsidR="00B17EA1" w:rsidRDefault="00B17EA1" w:rsidP="00421615">
      <w:pPr>
        <w:tabs>
          <w:tab w:val="left" w:leader="underscore" w:pos="6392"/>
        </w:tabs>
        <w:spacing w:line="240" w:lineRule="auto"/>
        <w:jc w:val="both"/>
        <w:rPr>
          <w:sz w:val="26"/>
          <w:szCs w:val="26"/>
        </w:rPr>
      </w:pPr>
    </w:p>
    <w:p w14:paraId="79267CFF" w14:textId="77777777" w:rsidR="00B17EA1" w:rsidRDefault="00B17EA1" w:rsidP="00421615">
      <w:pPr>
        <w:tabs>
          <w:tab w:val="left" w:leader="underscore" w:pos="6392"/>
        </w:tabs>
        <w:spacing w:line="240" w:lineRule="auto"/>
        <w:jc w:val="both"/>
        <w:rPr>
          <w:sz w:val="26"/>
          <w:szCs w:val="26"/>
        </w:rPr>
      </w:pPr>
    </w:p>
    <w:p w14:paraId="54962F35" w14:textId="77777777" w:rsidR="00B17EA1" w:rsidRDefault="00B17EA1" w:rsidP="00421615">
      <w:pPr>
        <w:tabs>
          <w:tab w:val="left" w:leader="underscore" w:pos="6392"/>
        </w:tabs>
        <w:spacing w:line="240" w:lineRule="auto"/>
        <w:jc w:val="both"/>
        <w:rPr>
          <w:sz w:val="26"/>
          <w:szCs w:val="26"/>
        </w:rPr>
      </w:pPr>
    </w:p>
    <w:p w14:paraId="209DE5BD" w14:textId="77777777" w:rsidR="00B17EA1" w:rsidRDefault="00B17EA1" w:rsidP="00421615">
      <w:pPr>
        <w:tabs>
          <w:tab w:val="left" w:leader="underscore" w:pos="6392"/>
        </w:tabs>
        <w:spacing w:line="240" w:lineRule="auto"/>
        <w:jc w:val="both"/>
        <w:rPr>
          <w:sz w:val="26"/>
          <w:szCs w:val="26"/>
        </w:rPr>
      </w:pPr>
    </w:p>
    <w:p w14:paraId="64834333" w14:textId="77777777" w:rsidR="00B17EA1" w:rsidRDefault="00B17EA1" w:rsidP="00421615">
      <w:pPr>
        <w:tabs>
          <w:tab w:val="left" w:leader="underscore" w:pos="6392"/>
        </w:tabs>
        <w:spacing w:line="240" w:lineRule="auto"/>
        <w:jc w:val="both"/>
        <w:rPr>
          <w:sz w:val="26"/>
          <w:szCs w:val="26"/>
        </w:rPr>
      </w:pPr>
    </w:p>
    <w:p w14:paraId="1AB5D691" w14:textId="77777777" w:rsidR="00B17EA1" w:rsidRDefault="00B17EA1" w:rsidP="00421615">
      <w:pPr>
        <w:tabs>
          <w:tab w:val="left" w:leader="underscore" w:pos="6392"/>
        </w:tabs>
        <w:spacing w:line="240" w:lineRule="auto"/>
        <w:jc w:val="both"/>
        <w:rPr>
          <w:sz w:val="26"/>
          <w:szCs w:val="26"/>
        </w:rPr>
      </w:pPr>
    </w:p>
    <w:p w14:paraId="4CF546C0" w14:textId="77777777" w:rsidR="00B17EA1" w:rsidRDefault="00B17EA1" w:rsidP="00421615">
      <w:pPr>
        <w:tabs>
          <w:tab w:val="left" w:leader="underscore" w:pos="6392"/>
        </w:tabs>
        <w:spacing w:line="240" w:lineRule="auto"/>
        <w:jc w:val="both"/>
        <w:rPr>
          <w:sz w:val="26"/>
          <w:szCs w:val="26"/>
        </w:rPr>
      </w:pPr>
    </w:p>
    <w:p w14:paraId="78A817ED" w14:textId="77777777" w:rsidR="00B17EA1" w:rsidRDefault="00B17EA1" w:rsidP="00421615">
      <w:pPr>
        <w:tabs>
          <w:tab w:val="left" w:leader="underscore" w:pos="6392"/>
        </w:tabs>
        <w:spacing w:line="240" w:lineRule="auto"/>
        <w:jc w:val="both"/>
        <w:rPr>
          <w:sz w:val="26"/>
          <w:szCs w:val="26"/>
        </w:rPr>
      </w:pPr>
    </w:p>
    <w:p w14:paraId="63AAD9AE" w14:textId="77777777" w:rsidR="00B17EA1" w:rsidRDefault="00B17EA1" w:rsidP="00421615">
      <w:pPr>
        <w:tabs>
          <w:tab w:val="left" w:leader="underscore" w:pos="6392"/>
        </w:tabs>
        <w:spacing w:line="240" w:lineRule="auto"/>
        <w:jc w:val="both"/>
        <w:rPr>
          <w:sz w:val="26"/>
          <w:szCs w:val="26"/>
        </w:rPr>
      </w:pPr>
    </w:p>
    <w:p w14:paraId="2C6DC858" w14:textId="77777777" w:rsidR="00B17EA1" w:rsidRDefault="00B17EA1" w:rsidP="00421615">
      <w:pPr>
        <w:tabs>
          <w:tab w:val="left" w:leader="underscore" w:pos="6392"/>
        </w:tabs>
        <w:spacing w:line="240" w:lineRule="auto"/>
        <w:jc w:val="both"/>
        <w:rPr>
          <w:sz w:val="26"/>
          <w:szCs w:val="26"/>
        </w:rPr>
      </w:pPr>
    </w:p>
    <w:p w14:paraId="0AABB389" w14:textId="77777777" w:rsidR="00B17EA1" w:rsidRDefault="00B17EA1" w:rsidP="00421615">
      <w:pPr>
        <w:tabs>
          <w:tab w:val="left" w:leader="underscore" w:pos="6392"/>
        </w:tabs>
        <w:spacing w:line="240" w:lineRule="auto"/>
        <w:jc w:val="both"/>
        <w:rPr>
          <w:sz w:val="26"/>
          <w:szCs w:val="26"/>
        </w:rPr>
      </w:pPr>
    </w:p>
    <w:p w14:paraId="781340E5" w14:textId="77777777" w:rsidR="00B17EA1" w:rsidRPr="007A7CF1" w:rsidRDefault="00B17EA1" w:rsidP="00421615">
      <w:pPr>
        <w:tabs>
          <w:tab w:val="left" w:leader="underscore" w:pos="6392"/>
        </w:tabs>
        <w:spacing w:line="240" w:lineRule="auto"/>
        <w:jc w:val="right"/>
        <w:rPr>
          <w:sz w:val="26"/>
          <w:szCs w:val="26"/>
        </w:rPr>
      </w:pPr>
      <w:r w:rsidRPr="007A7CF1">
        <w:rPr>
          <w:sz w:val="26"/>
          <w:szCs w:val="26"/>
        </w:rPr>
        <w:t>Н</w:t>
      </w:r>
      <w:r>
        <w:rPr>
          <w:sz w:val="26"/>
          <w:szCs w:val="26"/>
        </w:rPr>
        <w:t>ачата_____________</w:t>
      </w:r>
    </w:p>
    <w:p w14:paraId="15AD7EE4" w14:textId="77777777" w:rsidR="00B17EA1" w:rsidRPr="007A7CF1" w:rsidRDefault="00B17EA1" w:rsidP="00421615">
      <w:pPr>
        <w:spacing w:line="240" w:lineRule="auto"/>
        <w:jc w:val="right"/>
        <w:rPr>
          <w:sz w:val="26"/>
          <w:szCs w:val="26"/>
        </w:rPr>
      </w:pPr>
      <w:r w:rsidRPr="007A7CF1">
        <w:rPr>
          <w:sz w:val="26"/>
          <w:szCs w:val="26"/>
        </w:rPr>
        <w:t>Окончена</w:t>
      </w:r>
      <w:r>
        <w:rPr>
          <w:sz w:val="26"/>
          <w:szCs w:val="26"/>
        </w:rPr>
        <w:t>___________</w:t>
      </w:r>
    </w:p>
    <w:p w14:paraId="3BE9A14F" w14:textId="77777777" w:rsidR="00B17EA1" w:rsidRPr="007A7CF1" w:rsidRDefault="00B17EA1" w:rsidP="00421615">
      <w:pPr>
        <w:spacing w:line="240" w:lineRule="auto"/>
        <w:jc w:val="center"/>
        <w:rPr>
          <w:b/>
          <w:bCs/>
          <w:sz w:val="26"/>
          <w:szCs w:val="26"/>
        </w:rPr>
        <w:sectPr w:rsidR="00B17EA1" w:rsidRPr="007A7CF1" w:rsidSect="005F0F46">
          <w:pgSz w:w="11909" w:h="16838"/>
          <w:pgMar w:top="1134" w:right="851" w:bottom="1134" w:left="1418" w:header="426" w:footer="593" w:gutter="0"/>
          <w:cols w:space="720"/>
          <w:noEndnote/>
          <w:docGrid w:linePitch="360"/>
        </w:sectPr>
      </w:pPr>
      <w:r w:rsidRPr="007A7CF1">
        <w:rPr>
          <w:b/>
          <w:bCs/>
          <w:sz w:val="26"/>
          <w:szCs w:val="26"/>
        </w:rPr>
        <w:t>ТОМСК</w:t>
      </w:r>
    </w:p>
    <w:p w14:paraId="0CDE1B2F" w14:textId="77777777" w:rsidR="00B17EA1" w:rsidRDefault="00B17EA1" w:rsidP="00421615">
      <w:pPr>
        <w:spacing w:line="240" w:lineRule="auto"/>
        <w:jc w:val="center"/>
        <w:rPr>
          <w:sz w:val="26"/>
          <w:szCs w:val="26"/>
        </w:rPr>
      </w:pPr>
      <w:r w:rsidRPr="007A7CF1">
        <w:rPr>
          <w:sz w:val="26"/>
          <w:szCs w:val="26"/>
        </w:rPr>
        <w:lastRenderedPageBreak/>
        <w:t>Форма заполнения</w:t>
      </w:r>
    </w:p>
    <w:p w14:paraId="3FC5987D" w14:textId="77777777" w:rsidR="00B17EA1" w:rsidRDefault="00B17EA1" w:rsidP="00421615">
      <w:pPr>
        <w:spacing w:line="240" w:lineRule="auto"/>
        <w:jc w:val="center"/>
        <w:rPr>
          <w:sz w:val="26"/>
          <w:szCs w:val="26"/>
        </w:rPr>
      </w:pPr>
    </w:p>
    <w:p w14:paraId="1A77D904" w14:textId="77777777" w:rsidR="00B17EA1" w:rsidRPr="007A7CF1" w:rsidRDefault="00B17EA1" w:rsidP="00421615">
      <w:pPr>
        <w:spacing w:line="240" w:lineRule="auto"/>
        <w:rPr>
          <w:rFonts w:ascii="Courier New" w:eastAsia="Courier New" w:hAnsi="Courier New" w:cs="Courier New"/>
          <w:color w:val="000000"/>
          <w:sz w:val="2"/>
          <w:szCs w:val="2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929"/>
        <w:gridCol w:w="2307"/>
        <w:gridCol w:w="2574"/>
        <w:gridCol w:w="1858"/>
        <w:gridCol w:w="1959"/>
      </w:tblGrid>
      <w:tr w:rsidR="00B17EA1" w:rsidRPr="001A02B7" w14:paraId="74B4E82D" w14:textId="77777777" w:rsidTr="00B17EA1">
        <w:tc>
          <w:tcPr>
            <w:tcW w:w="959" w:type="dxa"/>
            <w:vAlign w:val="center"/>
          </w:tcPr>
          <w:p w14:paraId="02CD2D9F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  <w:r w:rsidRPr="001A02B7">
              <w:t>№ п/п</w:t>
            </w:r>
          </w:p>
        </w:tc>
        <w:tc>
          <w:tcPr>
            <w:tcW w:w="2410" w:type="dxa"/>
            <w:vAlign w:val="center"/>
          </w:tcPr>
          <w:p w14:paraId="145BE4F6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  <w:r w:rsidRPr="001A02B7">
              <w:t>ФИО</w:t>
            </w:r>
          </w:p>
        </w:tc>
        <w:tc>
          <w:tcPr>
            <w:tcW w:w="2693" w:type="dxa"/>
            <w:vAlign w:val="center"/>
          </w:tcPr>
          <w:p w14:paraId="246B6DB0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  <w:r w:rsidRPr="001A02B7">
              <w:t>К кому и в какой кабинет следует</w:t>
            </w:r>
          </w:p>
        </w:tc>
        <w:tc>
          <w:tcPr>
            <w:tcW w:w="1934" w:type="dxa"/>
            <w:vAlign w:val="center"/>
          </w:tcPr>
          <w:p w14:paraId="485BCBE2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  <w:r w:rsidRPr="001A02B7">
              <w:t>Время входа</w:t>
            </w:r>
          </w:p>
        </w:tc>
        <w:tc>
          <w:tcPr>
            <w:tcW w:w="1999" w:type="dxa"/>
            <w:vAlign w:val="center"/>
          </w:tcPr>
          <w:p w14:paraId="04A979DE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  <w:r w:rsidRPr="001A02B7">
              <w:t>примечание</w:t>
            </w:r>
          </w:p>
        </w:tc>
      </w:tr>
      <w:tr w:rsidR="00B17EA1" w:rsidRPr="001A02B7" w14:paraId="086EA62E" w14:textId="77777777" w:rsidTr="00B17EA1">
        <w:trPr>
          <w:trHeight w:val="353"/>
        </w:trPr>
        <w:tc>
          <w:tcPr>
            <w:tcW w:w="959" w:type="dxa"/>
            <w:vAlign w:val="center"/>
          </w:tcPr>
          <w:p w14:paraId="5B3BFED5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  <w:r>
              <w:t>1</w:t>
            </w:r>
          </w:p>
        </w:tc>
        <w:tc>
          <w:tcPr>
            <w:tcW w:w="2410" w:type="dxa"/>
            <w:vAlign w:val="center"/>
          </w:tcPr>
          <w:p w14:paraId="27AC0E38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</w:pPr>
            <w:r>
              <w:t>Иванов И.И.</w:t>
            </w:r>
          </w:p>
        </w:tc>
        <w:tc>
          <w:tcPr>
            <w:tcW w:w="2693" w:type="dxa"/>
            <w:vAlign w:val="center"/>
          </w:tcPr>
          <w:p w14:paraId="0EAA2FD9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  <w:r>
              <w:t>Петров Ю.П. каб. №323</w:t>
            </w:r>
          </w:p>
        </w:tc>
        <w:tc>
          <w:tcPr>
            <w:tcW w:w="1934" w:type="dxa"/>
            <w:vAlign w:val="center"/>
          </w:tcPr>
          <w:p w14:paraId="31FA3F78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  <w:r>
              <w:t>10:10</w:t>
            </w:r>
          </w:p>
        </w:tc>
        <w:tc>
          <w:tcPr>
            <w:tcW w:w="1999" w:type="dxa"/>
            <w:vAlign w:val="center"/>
          </w:tcPr>
          <w:p w14:paraId="6861BBCD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</w:tr>
      <w:tr w:rsidR="00B17EA1" w:rsidRPr="001A02B7" w14:paraId="4220008D" w14:textId="77777777" w:rsidTr="00B17EA1">
        <w:tc>
          <w:tcPr>
            <w:tcW w:w="959" w:type="dxa"/>
            <w:vAlign w:val="center"/>
          </w:tcPr>
          <w:p w14:paraId="17E9EC1C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2410" w:type="dxa"/>
            <w:vAlign w:val="center"/>
          </w:tcPr>
          <w:p w14:paraId="0413A6E6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2693" w:type="dxa"/>
            <w:vAlign w:val="center"/>
          </w:tcPr>
          <w:p w14:paraId="00F665EE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1934" w:type="dxa"/>
            <w:vAlign w:val="center"/>
          </w:tcPr>
          <w:p w14:paraId="07B0FA8F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1999" w:type="dxa"/>
            <w:vAlign w:val="center"/>
          </w:tcPr>
          <w:p w14:paraId="2B89020A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</w:tr>
      <w:tr w:rsidR="00B17EA1" w:rsidRPr="001A02B7" w14:paraId="515C4C60" w14:textId="77777777" w:rsidTr="00B17EA1">
        <w:tc>
          <w:tcPr>
            <w:tcW w:w="959" w:type="dxa"/>
            <w:vAlign w:val="center"/>
          </w:tcPr>
          <w:p w14:paraId="60C20B48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2410" w:type="dxa"/>
            <w:vAlign w:val="center"/>
          </w:tcPr>
          <w:p w14:paraId="0F37BA73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2693" w:type="dxa"/>
            <w:vAlign w:val="center"/>
          </w:tcPr>
          <w:p w14:paraId="67F899D4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1934" w:type="dxa"/>
            <w:vAlign w:val="center"/>
          </w:tcPr>
          <w:p w14:paraId="473241DE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1999" w:type="dxa"/>
            <w:vAlign w:val="center"/>
          </w:tcPr>
          <w:p w14:paraId="6E15B20B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</w:tr>
      <w:tr w:rsidR="00B17EA1" w:rsidRPr="001A02B7" w14:paraId="685D0559" w14:textId="77777777" w:rsidTr="00B17EA1">
        <w:tc>
          <w:tcPr>
            <w:tcW w:w="959" w:type="dxa"/>
            <w:vAlign w:val="center"/>
          </w:tcPr>
          <w:p w14:paraId="5CEAECCB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2410" w:type="dxa"/>
            <w:vAlign w:val="center"/>
          </w:tcPr>
          <w:p w14:paraId="3B8B137E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2693" w:type="dxa"/>
            <w:vAlign w:val="center"/>
          </w:tcPr>
          <w:p w14:paraId="6177AA41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1934" w:type="dxa"/>
            <w:vAlign w:val="center"/>
          </w:tcPr>
          <w:p w14:paraId="46CB6584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1999" w:type="dxa"/>
            <w:vAlign w:val="center"/>
          </w:tcPr>
          <w:p w14:paraId="040253FF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</w:tr>
      <w:tr w:rsidR="00B17EA1" w:rsidRPr="001A02B7" w14:paraId="7F286BD3" w14:textId="77777777" w:rsidTr="00B17EA1">
        <w:tc>
          <w:tcPr>
            <w:tcW w:w="959" w:type="dxa"/>
            <w:vAlign w:val="center"/>
          </w:tcPr>
          <w:p w14:paraId="53A30B83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2410" w:type="dxa"/>
            <w:vAlign w:val="center"/>
          </w:tcPr>
          <w:p w14:paraId="30FD74CF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2693" w:type="dxa"/>
            <w:vAlign w:val="center"/>
          </w:tcPr>
          <w:p w14:paraId="06770956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1934" w:type="dxa"/>
            <w:vAlign w:val="center"/>
          </w:tcPr>
          <w:p w14:paraId="1FADDD72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1999" w:type="dxa"/>
            <w:vAlign w:val="center"/>
          </w:tcPr>
          <w:p w14:paraId="6C15108A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</w:tr>
      <w:tr w:rsidR="00B17EA1" w:rsidRPr="001A02B7" w14:paraId="6DB98FBB" w14:textId="77777777" w:rsidTr="00B17EA1">
        <w:tc>
          <w:tcPr>
            <w:tcW w:w="959" w:type="dxa"/>
            <w:vAlign w:val="center"/>
          </w:tcPr>
          <w:p w14:paraId="4CBD7ADB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2410" w:type="dxa"/>
            <w:vAlign w:val="center"/>
          </w:tcPr>
          <w:p w14:paraId="1C1F117B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2693" w:type="dxa"/>
            <w:vAlign w:val="center"/>
          </w:tcPr>
          <w:p w14:paraId="6EEE6111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1934" w:type="dxa"/>
            <w:vAlign w:val="center"/>
          </w:tcPr>
          <w:p w14:paraId="4A0EAAA8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1999" w:type="dxa"/>
            <w:vAlign w:val="center"/>
          </w:tcPr>
          <w:p w14:paraId="2FB5D503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</w:tr>
      <w:tr w:rsidR="00B17EA1" w:rsidRPr="001A02B7" w14:paraId="4853BA1E" w14:textId="77777777" w:rsidTr="00B17EA1">
        <w:tc>
          <w:tcPr>
            <w:tcW w:w="959" w:type="dxa"/>
            <w:vAlign w:val="center"/>
          </w:tcPr>
          <w:p w14:paraId="02CBE941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2410" w:type="dxa"/>
            <w:vAlign w:val="center"/>
          </w:tcPr>
          <w:p w14:paraId="63C020E0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2693" w:type="dxa"/>
            <w:vAlign w:val="center"/>
          </w:tcPr>
          <w:p w14:paraId="5CBA2F68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1934" w:type="dxa"/>
            <w:vAlign w:val="center"/>
          </w:tcPr>
          <w:p w14:paraId="6DB98730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1999" w:type="dxa"/>
            <w:vAlign w:val="center"/>
          </w:tcPr>
          <w:p w14:paraId="0184378C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</w:tr>
      <w:tr w:rsidR="00B17EA1" w:rsidRPr="001A02B7" w14:paraId="5F8B4BC6" w14:textId="77777777" w:rsidTr="00B17EA1">
        <w:tc>
          <w:tcPr>
            <w:tcW w:w="959" w:type="dxa"/>
            <w:vAlign w:val="center"/>
          </w:tcPr>
          <w:p w14:paraId="4F17FCF2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2410" w:type="dxa"/>
            <w:vAlign w:val="center"/>
          </w:tcPr>
          <w:p w14:paraId="664FB25E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2693" w:type="dxa"/>
            <w:vAlign w:val="center"/>
          </w:tcPr>
          <w:p w14:paraId="1A7AB3EA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1934" w:type="dxa"/>
            <w:vAlign w:val="center"/>
          </w:tcPr>
          <w:p w14:paraId="7054E3D5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1999" w:type="dxa"/>
            <w:vAlign w:val="center"/>
          </w:tcPr>
          <w:p w14:paraId="03B55BB1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</w:tr>
      <w:tr w:rsidR="00B17EA1" w:rsidRPr="001A02B7" w14:paraId="4D7C2A0F" w14:textId="77777777" w:rsidTr="00B17EA1">
        <w:tc>
          <w:tcPr>
            <w:tcW w:w="959" w:type="dxa"/>
            <w:vAlign w:val="center"/>
          </w:tcPr>
          <w:p w14:paraId="7DE6C6CA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2410" w:type="dxa"/>
            <w:vAlign w:val="center"/>
          </w:tcPr>
          <w:p w14:paraId="196527C0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2693" w:type="dxa"/>
            <w:vAlign w:val="center"/>
          </w:tcPr>
          <w:p w14:paraId="58B2A7AC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1934" w:type="dxa"/>
            <w:vAlign w:val="center"/>
          </w:tcPr>
          <w:p w14:paraId="58D750CB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1999" w:type="dxa"/>
            <w:vAlign w:val="center"/>
          </w:tcPr>
          <w:p w14:paraId="57435762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</w:tr>
      <w:tr w:rsidR="00B17EA1" w:rsidRPr="001A02B7" w14:paraId="2457B2DE" w14:textId="77777777" w:rsidTr="00B17EA1">
        <w:tc>
          <w:tcPr>
            <w:tcW w:w="959" w:type="dxa"/>
            <w:vAlign w:val="center"/>
          </w:tcPr>
          <w:p w14:paraId="2F666B06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2410" w:type="dxa"/>
            <w:vAlign w:val="center"/>
          </w:tcPr>
          <w:p w14:paraId="07249C66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2693" w:type="dxa"/>
            <w:vAlign w:val="center"/>
          </w:tcPr>
          <w:p w14:paraId="2290B904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1934" w:type="dxa"/>
            <w:vAlign w:val="center"/>
          </w:tcPr>
          <w:p w14:paraId="25169EA1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  <w:tc>
          <w:tcPr>
            <w:tcW w:w="1999" w:type="dxa"/>
            <w:vAlign w:val="center"/>
          </w:tcPr>
          <w:p w14:paraId="6FD04799" w14:textId="77777777" w:rsidR="00B17EA1" w:rsidRPr="001A02B7" w:rsidRDefault="00B17EA1" w:rsidP="00421615">
            <w:pPr>
              <w:tabs>
                <w:tab w:val="left" w:pos="9355"/>
              </w:tabs>
              <w:spacing w:line="240" w:lineRule="auto"/>
              <w:jc w:val="center"/>
            </w:pPr>
          </w:p>
        </w:tc>
      </w:tr>
    </w:tbl>
    <w:p w14:paraId="5375B2E8" w14:textId="77777777" w:rsidR="00B17EA1" w:rsidRPr="00CB3A52" w:rsidRDefault="00B17EA1" w:rsidP="00421615">
      <w:pPr>
        <w:tabs>
          <w:tab w:val="left" w:pos="9355"/>
        </w:tabs>
        <w:spacing w:line="240" w:lineRule="auto"/>
        <w:jc w:val="both"/>
        <w:rPr>
          <w:b/>
        </w:rPr>
      </w:pPr>
    </w:p>
    <w:p w14:paraId="655D5A53" w14:textId="77777777" w:rsidR="00B17EA1" w:rsidRPr="0049559A" w:rsidRDefault="00B17EA1" w:rsidP="00421615">
      <w:pPr>
        <w:spacing w:line="240" w:lineRule="auto"/>
        <w:jc w:val="both"/>
        <w:rPr>
          <w:sz w:val="28"/>
          <w:szCs w:val="28"/>
        </w:rPr>
      </w:pPr>
    </w:p>
    <w:p w14:paraId="495F1F82" w14:textId="77777777" w:rsidR="00B17EA1" w:rsidRDefault="00B17EA1" w:rsidP="00421615">
      <w:pPr>
        <w:spacing w:line="240" w:lineRule="auto"/>
        <w:jc w:val="both"/>
        <w:rPr>
          <w:sz w:val="28"/>
          <w:szCs w:val="28"/>
        </w:rPr>
      </w:pPr>
    </w:p>
    <w:p w14:paraId="0AE23449" w14:textId="6BA6ADEB" w:rsidR="009475C7" w:rsidRDefault="009475C7" w:rsidP="00421615">
      <w:pPr>
        <w:widowControl/>
        <w:suppressAutoHyphens w:val="0"/>
        <w:autoSpaceDE/>
        <w:spacing w:line="240" w:lineRule="auto"/>
        <w:ind w:left="5103"/>
        <w:textAlignment w:val="auto"/>
        <w:rPr>
          <w:sz w:val="28"/>
          <w:lang w:eastAsia="ja-JP" w:bidi="fa-IR"/>
        </w:rPr>
      </w:pPr>
    </w:p>
    <w:sectPr w:rsidR="009475C7" w:rsidSect="005F0F46">
      <w:headerReference w:type="even" r:id="rId20"/>
      <w:headerReference w:type="default" r:id="rId21"/>
      <w:footerReference w:type="even" r:id="rId22"/>
      <w:footerReference w:type="default" r:id="rId23"/>
      <w:endnotePr>
        <w:numFmt w:val="decimal"/>
      </w:endnotePr>
      <w:pgSz w:w="11906" w:h="16838"/>
      <w:pgMar w:top="1134" w:right="851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5B985" w14:textId="77777777" w:rsidR="005F0F46" w:rsidRDefault="005F0F46">
      <w:pPr>
        <w:spacing w:line="240" w:lineRule="auto"/>
      </w:pPr>
      <w:r>
        <w:separator/>
      </w:r>
    </w:p>
  </w:endnote>
  <w:endnote w:type="continuationSeparator" w:id="0">
    <w:p w14:paraId="2702F528" w14:textId="77777777" w:rsidR="005F0F46" w:rsidRDefault="005F0F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tarSymbol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41F23" w14:textId="77777777" w:rsidR="005F0F46" w:rsidRPr="00703422" w:rsidRDefault="005F0F46" w:rsidP="00C25C26">
    <w:pPr>
      <w:pStyle w:val="a7"/>
      <w:widowControl/>
      <w:suppressLineNumbers w:val="0"/>
      <w:suppressAutoHyphens w:val="0"/>
      <w:autoSpaceDN/>
      <w:jc w:val="right"/>
      <w:textAlignment w:val="auto"/>
      <w:rPr>
        <w:rFonts w:asciiTheme="minorHAnsi" w:eastAsiaTheme="minorHAnsi" w:hAnsiTheme="minorHAnsi" w:cstheme="minorBidi"/>
        <w:kern w:val="0"/>
        <w:sz w:val="22"/>
        <w:szCs w:val="22"/>
        <w:lang w:val="ru-RU" w:eastAsia="en-US" w:bidi="ar-S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A768D" w14:textId="77777777" w:rsidR="005F0F46" w:rsidRPr="005F0F46" w:rsidRDefault="005F0F46" w:rsidP="005F0F46">
    <w:pPr>
      <w:pStyle w:val="a7"/>
      <w:suppressLineNumbers w:val="0"/>
      <w:suppressAutoHyphens w:val="0"/>
      <w:contextualSpacing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B25F1" w14:textId="77777777" w:rsidR="005F0F46" w:rsidRDefault="005F0F46">
    <w:pPr>
      <w:pStyle w:val="Standard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E3281" w14:textId="77777777" w:rsidR="005F0F46" w:rsidRPr="00C25C26" w:rsidRDefault="005F0F46" w:rsidP="00C25C26">
    <w:pPr>
      <w:pStyle w:val="a7"/>
      <w:widowControl/>
      <w:suppressLineNumbers w:val="0"/>
      <w:suppressAutoHyphens w:val="0"/>
      <w:autoSpaceDN/>
      <w:jc w:val="right"/>
      <w:textAlignment w:val="auto"/>
      <w:rPr>
        <w:rFonts w:asciiTheme="minorHAnsi" w:eastAsiaTheme="minorHAnsi" w:hAnsiTheme="minorHAnsi" w:cstheme="minorBidi"/>
        <w:kern w:val="0"/>
        <w:sz w:val="22"/>
        <w:szCs w:val="22"/>
        <w:lang w:val="ru-RU" w:eastAsia="en-US" w:bidi="ar-SA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090A0" w14:textId="77777777" w:rsidR="005F0F46" w:rsidRPr="00703422" w:rsidRDefault="005F0F46" w:rsidP="00C25C26">
    <w:pPr>
      <w:pStyle w:val="a7"/>
      <w:widowControl/>
      <w:suppressLineNumbers w:val="0"/>
      <w:suppressAutoHyphens w:val="0"/>
      <w:autoSpaceDN/>
      <w:jc w:val="right"/>
      <w:textAlignment w:val="auto"/>
      <w:rPr>
        <w:rFonts w:asciiTheme="minorHAnsi" w:eastAsiaTheme="minorHAnsi" w:hAnsiTheme="minorHAnsi" w:cstheme="minorBidi"/>
        <w:kern w:val="0"/>
        <w:sz w:val="22"/>
        <w:szCs w:val="22"/>
        <w:lang w:val="ru-RU" w:eastAsia="en-US" w:bidi="ar-SA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9CD43" w14:textId="77777777" w:rsidR="005F0F46" w:rsidRPr="008C6DF2" w:rsidRDefault="005F0F46" w:rsidP="00B17EA1">
    <w:pPr>
      <w:pStyle w:val="a7"/>
      <w:jc w:val="righ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A12FF" w14:textId="77777777" w:rsidR="005F0F46" w:rsidRDefault="005F0F46">
    <w:pPr>
      <w:pStyle w:val="Standard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721E9" w14:textId="77777777" w:rsidR="005F0F46" w:rsidRPr="00C25C26" w:rsidRDefault="005F0F46" w:rsidP="00C25C26">
    <w:pPr>
      <w:pStyle w:val="a7"/>
      <w:widowControl/>
      <w:suppressLineNumbers w:val="0"/>
      <w:suppressAutoHyphens w:val="0"/>
      <w:autoSpaceDN/>
      <w:jc w:val="right"/>
      <w:textAlignment w:val="auto"/>
      <w:rPr>
        <w:rFonts w:asciiTheme="minorHAnsi" w:eastAsiaTheme="minorHAnsi" w:hAnsiTheme="minorHAnsi" w:cstheme="minorBidi"/>
        <w:kern w:val="0"/>
        <w:sz w:val="22"/>
        <w:szCs w:val="22"/>
        <w:lang w:val="ru-RU" w:eastAsia="en-US" w:bidi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D7BC9" w14:textId="77777777" w:rsidR="005F0F46" w:rsidRDefault="005F0F46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1C30F932" w14:textId="77777777" w:rsidR="005F0F46" w:rsidRDefault="005F0F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577935"/>
      <w:docPartObj>
        <w:docPartGallery w:val="Page Numbers (Top of Page)"/>
        <w:docPartUnique/>
      </w:docPartObj>
    </w:sdtPr>
    <w:sdtContent>
      <w:p w14:paraId="2DB796CC" w14:textId="4D020F57" w:rsidR="005F0F46" w:rsidRDefault="005F0F46" w:rsidP="005F0F46">
        <w:pPr>
          <w:pStyle w:val="a6"/>
          <w:suppressLineNumbers w:val="0"/>
          <w:suppressAutoHyphens w:val="0"/>
          <w:contextualSpacing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A97" w:rsidRPr="00860A97">
          <w:rPr>
            <w:noProof/>
            <w:lang w:val="ru-RU"/>
          </w:rPr>
          <w:t>15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FDA66" w14:textId="6B238A93" w:rsidR="005F0F46" w:rsidRPr="005F0F46" w:rsidRDefault="005F0F46" w:rsidP="005F0F46">
    <w:pPr>
      <w:pStyle w:val="a6"/>
      <w:suppressLineNumbers w:val="0"/>
      <w:tabs>
        <w:tab w:val="clear" w:pos="4677"/>
      </w:tabs>
      <w:suppressAutoHyphens w:val="0"/>
      <w:contextualSpacing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DA712" w14:textId="77777777" w:rsidR="005F0F46" w:rsidRDefault="005F0F46">
    <w:pPr>
      <w:pStyle w:val="Standard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4842894"/>
      <w:docPartObj>
        <w:docPartGallery w:val="Page Numbers (Top of Page)"/>
        <w:docPartUnique/>
      </w:docPartObj>
    </w:sdtPr>
    <w:sdtContent>
      <w:p w14:paraId="7E7A9717" w14:textId="22E28DA2" w:rsidR="005F0F46" w:rsidRDefault="005F0F46" w:rsidP="005F0F46">
        <w:pPr>
          <w:pStyle w:val="a6"/>
          <w:suppressLineNumbers w:val="0"/>
          <w:suppressAutoHyphens w:val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A97" w:rsidRPr="00860A97">
          <w:rPr>
            <w:noProof/>
            <w:lang w:val="ru-RU"/>
          </w:rPr>
          <w:t>16</w:t>
        </w:r>
        <w: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8040844"/>
      <w:docPartObj>
        <w:docPartGallery w:val="Page Numbers (Top of Page)"/>
        <w:docPartUnique/>
      </w:docPartObj>
    </w:sdtPr>
    <w:sdtContent>
      <w:p w14:paraId="726CDB06" w14:textId="41105D6F" w:rsidR="005F0F46" w:rsidRDefault="005F0F4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A97" w:rsidRPr="00860A97">
          <w:rPr>
            <w:noProof/>
            <w:lang w:val="ru-RU"/>
          </w:rPr>
          <w:t>19</w:t>
        </w:r>
        <w: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1769582"/>
      <w:docPartObj>
        <w:docPartGallery w:val="Page Numbers (Top of Page)"/>
        <w:docPartUnique/>
      </w:docPartObj>
    </w:sdtPr>
    <w:sdtContent>
      <w:p w14:paraId="52D1FFF8" w14:textId="39256EB7" w:rsidR="005F0F46" w:rsidRDefault="005F0F46" w:rsidP="00860A9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A97">
          <w:rPr>
            <w:noProof/>
          </w:rPr>
          <w:t>29</w:t>
        </w:r>
        <w: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D589E" w14:textId="77777777" w:rsidR="005F0F46" w:rsidRDefault="005F0F46">
    <w:pPr>
      <w:pStyle w:val="Standard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1483209"/>
      <w:docPartObj>
        <w:docPartGallery w:val="Page Numbers (Top of Page)"/>
        <w:docPartUnique/>
      </w:docPartObj>
    </w:sdtPr>
    <w:sdtContent>
      <w:p w14:paraId="2164D673" w14:textId="15F01534" w:rsidR="005F0F46" w:rsidRDefault="005F0F4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17EA1">
          <w:rPr>
            <w:noProof/>
            <w:lang w:val="ru-RU"/>
          </w:rPr>
          <w:t>22</w:t>
        </w:r>
        <w:r>
          <w:fldChar w:fldCharType="end"/>
        </w:r>
      </w:p>
    </w:sdtContent>
  </w:sdt>
  <w:p w14:paraId="3483C3CF" w14:textId="77777777" w:rsidR="005F0F46" w:rsidRDefault="005F0F4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33090B6"/>
    <w:lvl w:ilvl="0">
      <w:numFmt w:val="decimal"/>
      <w:lvlText w:val="*"/>
      <w:lvlJc w:val="left"/>
    </w:lvl>
  </w:abstractNum>
  <w:abstractNum w:abstractNumId="1" w15:restartNumberingAfterBreak="0">
    <w:nsid w:val="03D24C27"/>
    <w:multiLevelType w:val="multilevel"/>
    <w:tmpl w:val="98B012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265D69"/>
    <w:multiLevelType w:val="multilevel"/>
    <w:tmpl w:val="86FE2DD2"/>
    <w:styleLink w:val="WWNum26"/>
    <w:lvl w:ilvl="0">
      <w:start w:val="1"/>
      <w:numFmt w:val="decimal"/>
      <w:lvlText w:val="%1."/>
      <w:lvlJc w:val="left"/>
      <w:rPr>
        <w:rFonts w:eastAsia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4973A1D"/>
    <w:multiLevelType w:val="multilevel"/>
    <w:tmpl w:val="457644AA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0557775E"/>
    <w:multiLevelType w:val="multilevel"/>
    <w:tmpl w:val="61488DA0"/>
    <w:styleLink w:val="WWNum1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0603421A"/>
    <w:multiLevelType w:val="multilevel"/>
    <w:tmpl w:val="FF4810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4D2E1D"/>
    <w:multiLevelType w:val="multilevel"/>
    <w:tmpl w:val="9B56DAEA"/>
    <w:styleLink w:val="WWNum15"/>
    <w:lvl w:ilvl="0">
      <w:start w:val="1"/>
      <w:numFmt w:val="decimal"/>
      <w:lvlText w:val="%1."/>
      <w:lvlJc w:val="left"/>
      <w:rPr>
        <w:b/>
      </w:rPr>
    </w:lvl>
    <w:lvl w:ilvl="1">
      <w:start w:val="3"/>
      <w:numFmt w:val="decimal"/>
      <w:lvlText w:val="%1.%2."/>
      <w:lvlJc w:val="left"/>
      <w:rPr>
        <w:b/>
      </w:rPr>
    </w:lvl>
    <w:lvl w:ilvl="2">
      <w:start w:val="1"/>
      <w:numFmt w:val="decimal"/>
      <w:lvlText w:val="%1.%2.%3."/>
      <w:lvlJc w:val="left"/>
      <w:rPr>
        <w:b/>
      </w:rPr>
    </w:lvl>
    <w:lvl w:ilvl="3">
      <w:start w:val="1"/>
      <w:numFmt w:val="decimal"/>
      <w:lvlText w:val="%1.%2.%3.%4."/>
      <w:lvlJc w:val="left"/>
      <w:rPr>
        <w:b/>
      </w:rPr>
    </w:lvl>
    <w:lvl w:ilvl="4">
      <w:start w:val="1"/>
      <w:numFmt w:val="decimal"/>
      <w:lvlText w:val="%1.%2.%3.%4.%5."/>
      <w:lvlJc w:val="left"/>
      <w:rPr>
        <w:b/>
      </w:rPr>
    </w:lvl>
    <w:lvl w:ilvl="5">
      <w:start w:val="1"/>
      <w:numFmt w:val="decimal"/>
      <w:lvlText w:val="%1.%2.%3.%4.%5.%6."/>
      <w:lvlJc w:val="left"/>
      <w:rPr>
        <w:b/>
      </w:rPr>
    </w:lvl>
    <w:lvl w:ilvl="6">
      <w:start w:val="1"/>
      <w:numFmt w:val="decimal"/>
      <w:lvlText w:val="%1.%2.%3.%4.%5.%6.%7."/>
      <w:lvlJc w:val="left"/>
      <w:rPr>
        <w:b/>
      </w:rPr>
    </w:lvl>
    <w:lvl w:ilvl="7">
      <w:start w:val="1"/>
      <w:numFmt w:val="decimal"/>
      <w:lvlText w:val="%1.%2.%3.%4.%5.%6.%7.%8."/>
      <w:lvlJc w:val="left"/>
      <w:rPr>
        <w:b/>
      </w:rPr>
    </w:lvl>
    <w:lvl w:ilvl="8">
      <w:start w:val="1"/>
      <w:numFmt w:val="decimal"/>
      <w:lvlText w:val="%1.%2.%3.%4.%5.%6.%7.%8.%9."/>
      <w:lvlJc w:val="left"/>
      <w:rPr>
        <w:b/>
      </w:rPr>
    </w:lvl>
  </w:abstractNum>
  <w:abstractNum w:abstractNumId="7" w15:restartNumberingAfterBreak="0">
    <w:nsid w:val="0ED95191"/>
    <w:multiLevelType w:val="multilevel"/>
    <w:tmpl w:val="8B8AABC2"/>
    <w:lvl w:ilvl="0">
      <w:start w:val="1"/>
      <w:numFmt w:val="decimal"/>
      <w:lvlText w:val="%1."/>
      <w:lvlJc w:val="left"/>
      <w:pPr>
        <w:ind w:left="960" w:hanging="60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8" w15:restartNumberingAfterBreak="0">
    <w:nsid w:val="0EE81ECC"/>
    <w:multiLevelType w:val="multilevel"/>
    <w:tmpl w:val="74AA23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397343D"/>
    <w:multiLevelType w:val="multilevel"/>
    <w:tmpl w:val="776A983A"/>
    <w:styleLink w:val="WWNum5"/>
    <w:lvl w:ilvl="0">
      <w:numFmt w:val="bullet"/>
      <w:lvlText w:val="­"/>
      <w:lvlJc w:val="left"/>
      <w:rPr>
        <w:rFonts w:ascii="Times New Roman" w:hAnsi="Times New Roman" w:cs="Courier New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0" w15:restartNumberingAfterBreak="0">
    <w:nsid w:val="1D545844"/>
    <w:multiLevelType w:val="multilevel"/>
    <w:tmpl w:val="EBDCF6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1" w15:restartNumberingAfterBreak="0">
    <w:nsid w:val="22E14752"/>
    <w:multiLevelType w:val="multilevel"/>
    <w:tmpl w:val="9E548868"/>
    <w:styleLink w:val="WWNum9"/>
    <w:lvl w:ilvl="0">
      <w:start w:val="10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2" w15:restartNumberingAfterBreak="0">
    <w:nsid w:val="254B5704"/>
    <w:multiLevelType w:val="multilevel"/>
    <w:tmpl w:val="DF0C89EA"/>
    <w:styleLink w:val="WWNum2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 w15:restartNumberingAfterBreak="0">
    <w:nsid w:val="2ECB6F41"/>
    <w:multiLevelType w:val="multilevel"/>
    <w:tmpl w:val="9B4C3786"/>
    <w:styleLink w:val="WWNum22"/>
    <w:lvl w:ilvl="0">
      <w:numFmt w:val="bullet"/>
      <w:lvlText w:val="-"/>
      <w:lvlJc w:val="left"/>
      <w:rPr>
        <w:rFonts w:ascii="StarSymbol" w:hAnsi="StarSymbol" w:cs="StarSymbol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336B5BF5"/>
    <w:multiLevelType w:val="multilevel"/>
    <w:tmpl w:val="3C829F18"/>
    <w:styleLink w:val="WWNum23"/>
    <w:lvl w:ilvl="0">
      <w:start w:val="4"/>
      <w:numFmt w:val="decimal"/>
      <w:lvlText w:val="%1."/>
      <w:lvlJc w:val="left"/>
      <w:rPr>
        <w:rFonts w:eastAsia="Times New Roman"/>
      </w:rPr>
    </w:lvl>
    <w:lvl w:ilvl="1">
      <w:start w:val="1"/>
      <w:numFmt w:val="decimal"/>
      <w:lvlText w:val="%1.%2."/>
      <w:lvlJc w:val="left"/>
      <w:rPr>
        <w:rFonts w:eastAsia="Times New Roman"/>
        <w:b w:val="0"/>
      </w:rPr>
    </w:lvl>
    <w:lvl w:ilvl="2">
      <w:start w:val="1"/>
      <w:numFmt w:val="decimal"/>
      <w:lvlText w:val="%1.%2.%3."/>
      <w:lvlJc w:val="left"/>
      <w:rPr>
        <w:rFonts w:eastAsia="Times New Roman"/>
      </w:rPr>
    </w:lvl>
    <w:lvl w:ilvl="3">
      <w:start w:val="1"/>
      <w:numFmt w:val="decimal"/>
      <w:lvlText w:val="%1.%2.%3.%4."/>
      <w:lvlJc w:val="left"/>
      <w:rPr>
        <w:rFonts w:eastAsia="Times New Roman"/>
      </w:rPr>
    </w:lvl>
    <w:lvl w:ilvl="4">
      <w:start w:val="1"/>
      <w:numFmt w:val="decimal"/>
      <w:lvlText w:val="%1.%2.%3.%4.%5."/>
      <w:lvlJc w:val="left"/>
      <w:rPr>
        <w:rFonts w:eastAsia="Times New Roman"/>
      </w:rPr>
    </w:lvl>
    <w:lvl w:ilvl="5">
      <w:start w:val="1"/>
      <w:numFmt w:val="decimal"/>
      <w:lvlText w:val="%1.%2.%3.%4.%5.%6."/>
      <w:lvlJc w:val="left"/>
      <w:rPr>
        <w:rFonts w:eastAsia="Times New Roman"/>
      </w:rPr>
    </w:lvl>
    <w:lvl w:ilvl="6">
      <w:start w:val="1"/>
      <w:numFmt w:val="decimal"/>
      <w:lvlText w:val="%1.%2.%3.%4.%5.%6.%7."/>
      <w:lvlJc w:val="left"/>
      <w:rPr>
        <w:rFonts w:eastAsia="Times New Roman"/>
      </w:rPr>
    </w:lvl>
    <w:lvl w:ilvl="7">
      <w:start w:val="1"/>
      <w:numFmt w:val="decimal"/>
      <w:lvlText w:val="%1.%2.%3.%4.%5.%6.%7.%8."/>
      <w:lvlJc w:val="left"/>
      <w:rPr>
        <w:rFonts w:eastAsia="Times New Roman"/>
      </w:rPr>
    </w:lvl>
    <w:lvl w:ilvl="8">
      <w:start w:val="1"/>
      <w:numFmt w:val="decimal"/>
      <w:lvlText w:val="%1.%2.%3.%4.%5.%6.%7.%8.%9."/>
      <w:lvlJc w:val="left"/>
      <w:rPr>
        <w:rFonts w:eastAsia="Times New Roman"/>
      </w:rPr>
    </w:lvl>
  </w:abstractNum>
  <w:abstractNum w:abstractNumId="15" w15:restartNumberingAfterBreak="0">
    <w:nsid w:val="33CF5383"/>
    <w:multiLevelType w:val="multilevel"/>
    <w:tmpl w:val="0116F6D6"/>
    <w:styleLink w:val="WWNum17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6" w15:restartNumberingAfterBreak="0">
    <w:nsid w:val="39E1216B"/>
    <w:multiLevelType w:val="multilevel"/>
    <w:tmpl w:val="70841BF6"/>
    <w:styleLink w:val="WWNum6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3BAF5DEB"/>
    <w:multiLevelType w:val="multilevel"/>
    <w:tmpl w:val="7BD86AC8"/>
    <w:styleLink w:val="WWNum17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" w15:restartNumberingAfterBreak="0">
    <w:nsid w:val="3C856CF3"/>
    <w:multiLevelType w:val="multilevel"/>
    <w:tmpl w:val="064278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3D134EB7"/>
    <w:multiLevelType w:val="multilevel"/>
    <w:tmpl w:val="F8FC7C52"/>
    <w:styleLink w:val="WWNum20"/>
    <w:lvl w:ilvl="0">
      <w:start w:val="1"/>
      <w:numFmt w:val="decimal"/>
      <w:lvlText w:val="%1."/>
      <w:lvlJc w:val="left"/>
      <w:rPr>
        <w:rFonts w:cs="Times New Roman"/>
        <w:b w:val="0"/>
        <w:i w:val="0"/>
        <w:sz w:val="24"/>
        <w:szCs w:val="24"/>
      </w:rPr>
    </w:lvl>
    <w:lvl w:ilvl="1">
      <w:start w:val="2"/>
      <w:numFmt w:val="decimal"/>
      <w:lvlText w:val="%1.%2."/>
      <w:lvlJc w:val="left"/>
      <w:rPr>
        <w:rFonts w:cs="Calibri"/>
        <w:b w:val="0"/>
        <w:bCs w:val="0"/>
        <w:color w:val="000000"/>
        <w:spacing w:val="-2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0" w15:restartNumberingAfterBreak="0">
    <w:nsid w:val="3D7B454F"/>
    <w:multiLevelType w:val="multilevel"/>
    <w:tmpl w:val="7290A1DC"/>
    <w:styleLink w:val="WWNum10"/>
    <w:lvl w:ilvl="0">
      <w:start w:val="10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1" w15:restartNumberingAfterBreak="0">
    <w:nsid w:val="45E475F6"/>
    <w:multiLevelType w:val="multilevel"/>
    <w:tmpl w:val="4D58BBAA"/>
    <w:styleLink w:val="WWNum25"/>
    <w:lvl w:ilvl="0">
      <w:start w:val="1"/>
      <w:numFmt w:val="none"/>
      <w:lvlText w:val="%1"/>
      <w:lvlJc w:val="left"/>
      <w:rPr>
        <w:rFonts w:cs="Wingdings"/>
        <w:b/>
        <w:bCs/>
        <w:color w:val="000000"/>
        <w:kern w:val="3"/>
        <w:lang w:val="de-DE" w:eastAsia="fa-IR" w:bidi="fa-IR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 w15:restartNumberingAfterBreak="0">
    <w:nsid w:val="45E51FC0"/>
    <w:multiLevelType w:val="hybridMultilevel"/>
    <w:tmpl w:val="5748F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B30CD3"/>
    <w:multiLevelType w:val="multilevel"/>
    <w:tmpl w:val="9E62AB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color w:val="auto"/>
      </w:rPr>
    </w:lvl>
  </w:abstractNum>
  <w:abstractNum w:abstractNumId="24" w15:restartNumberingAfterBreak="0">
    <w:nsid w:val="47A84084"/>
    <w:multiLevelType w:val="multilevel"/>
    <w:tmpl w:val="7C4E1FB0"/>
    <w:styleLink w:val="WWNum1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5" w15:restartNumberingAfterBreak="0">
    <w:nsid w:val="4B13607C"/>
    <w:multiLevelType w:val="hybridMultilevel"/>
    <w:tmpl w:val="9AB6D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625075"/>
    <w:multiLevelType w:val="multilevel"/>
    <w:tmpl w:val="99E441DC"/>
    <w:styleLink w:val="WWNum12"/>
    <w:lvl w:ilvl="0">
      <w:start w:val="4"/>
      <w:numFmt w:val="decimal"/>
      <w:lvlText w:val="%1."/>
      <w:lvlJc w:val="left"/>
      <w:rPr>
        <w:rFonts w:eastAsia="Times New Roman" w:cs="Times New Roman"/>
        <w:b w:val="0"/>
      </w:rPr>
    </w:lvl>
    <w:lvl w:ilvl="1">
      <w:start w:val="1"/>
      <w:numFmt w:val="decimal"/>
      <w:lvlText w:val="%1.%2."/>
      <w:lvlJc w:val="left"/>
      <w:rPr>
        <w:rFonts w:eastAsia="Times New Roman"/>
        <w:b w:val="0"/>
      </w:rPr>
    </w:lvl>
    <w:lvl w:ilvl="2">
      <w:start w:val="1"/>
      <w:numFmt w:val="decimal"/>
      <w:lvlText w:val="%1.%2.%3."/>
      <w:lvlJc w:val="left"/>
      <w:rPr>
        <w:rFonts w:eastAsia="Times New Roman"/>
        <w:b w:val="0"/>
      </w:rPr>
    </w:lvl>
    <w:lvl w:ilvl="3">
      <w:start w:val="1"/>
      <w:numFmt w:val="decimal"/>
      <w:lvlText w:val="%1.%2.%3.%4."/>
      <w:lvlJc w:val="left"/>
      <w:rPr>
        <w:rFonts w:eastAsia="Times New Roman"/>
        <w:b w:val="0"/>
      </w:rPr>
    </w:lvl>
    <w:lvl w:ilvl="4">
      <w:start w:val="1"/>
      <w:numFmt w:val="decimal"/>
      <w:lvlText w:val="%1.%2.%3.%4.%5."/>
      <w:lvlJc w:val="left"/>
      <w:rPr>
        <w:rFonts w:eastAsia="Times New Roman"/>
        <w:b w:val="0"/>
      </w:rPr>
    </w:lvl>
    <w:lvl w:ilvl="5">
      <w:start w:val="1"/>
      <w:numFmt w:val="decimal"/>
      <w:lvlText w:val="%1.%2.%3.%4.%5.%6."/>
      <w:lvlJc w:val="left"/>
      <w:rPr>
        <w:rFonts w:eastAsia="Times New Roman"/>
        <w:b w:val="0"/>
      </w:rPr>
    </w:lvl>
    <w:lvl w:ilvl="6">
      <w:start w:val="1"/>
      <w:numFmt w:val="decimal"/>
      <w:lvlText w:val="%1.%2.%3.%4.%5.%6.%7."/>
      <w:lvlJc w:val="left"/>
      <w:rPr>
        <w:rFonts w:eastAsia="Times New Roman"/>
        <w:b w:val="0"/>
      </w:rPr>
    </w:lvl>
    <w:lvl w:ilvl="7">
      <w:start w:val="1"/>
      <w:numFmt w:val="decimal"/>
      <w:lvlText w:val="%1.%2.%3.%4.%5.%6.%7.%8."/>
      <w:lvlJc w:val="left"/>
      <w:rPr>
        <w:rFonts w:eastAsia="Times New Roman"/>
        <w:b w:val="0"/>
      </w:rPr>
    </w:lvl>
    <w:lvl w:ilvl="8">
      <w:start w:val="1"/>
      <w:numFmt w:val="decimal"/>
      <w:lvlText w:val="%1.%2.%3.%4.%5.%6.%7.%8.%9."/>
      <w:lvlJc w:val="left"/>
      <w:rPr>
        <w:rFonts w:eastAsia="Times New Roman"/>
        <w:b w:val="0"/>
      </w:rPr>
    </w:lvl>
  </w:abstractNum>
  <w:abstractNum w:abstractNumId="27" w15:restartNumberingAfterBreak="0">
    <w:nsid w:val="51FE4765"/>
    <w:multiLevelType w:val="multilevel"/>
    <w:tmpl w:val="6A6A039C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 w15:restartNumberingAfterBreak="0">
    <w:nsid w:val="55543C29"/>
    <w:multiLevelType w:val="multilevel"/>
    <w:tmpl w:val="17B495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430" w:hanging="720"/>
      </w:pPr>
      <w:rPr>
        <w:rFonts w:hint="default"/>
        <w:b w:val="0"/>
        <w:lang w:val="ru-RU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932090C"/>
    <w:multiLevelType w:val="multilevel"/>
    <w:tmpl w:val="1D8830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61BA5DE5"/>
    <w:multiLevelType w:val="multilevel"/>
    <w:tmpl w:val="BFCC9F8C"/>
    <w:styleLink w:val="WWNum21"/>
    <w:lvl w:ilvl="0">
      <w:start w:val="2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4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1" w15:restartNumberingAfterBreak="0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7EE66CB"/>
    <w:multiLevelType w:val="multilevel"/>
    <w:tmpl w:val="881861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F04534"/>
    <w:multiLevelType w:val="multilevel"/>
    <w:tmpl w:val="1A34B962"/>
    <w:styleLink w:val="WWNum16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" w15:restartNumberingAfterBreak="0">
    <w:nsid w:val="728471FF"/>
    <w:multiLevelType w:val="multilevel"/>
    <w:tmpl w:val="3E825692"/>
    <w:styleLink w:val="WWNum1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5" w15:restartNumberingAfterBreak="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6B325F"/>
    <w:multiLevelType w:val="multilevel"/>
    <w:tmpl w:val="4E4C1822"/>
    <w:styleLink w:val="WWNum4"/>
    <w:lvl w:ilvl="0">
      <w:start w:val="3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 w15:restartNumberingAfterBreak="0">
    <w:nsid w:val="775C4CA5"/>
    <w:multiLevelType w:val="multilevel"/>
    <w:tmpl w:val="50B81928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8" w15:restartNumberingAfterBreak="0">
    <w:nsid w:val="784C4F87"/>
    <w:multiLevelType w:val="multilevel"/>
    <w:tmpl w:val="5E3EC94C"/>
    <w:styleLink w:val="WWNum3"/>
    <w:lvl w:ilvl="0">
      <w:start w:val="1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9" w15:restartNumberingAfterBreak="0">
    <w:nsid w:val="79476A89"/>
    <w:multiLevelType w:val="multilevel"/>
    <w:tmpl w:val="8986840C"/>
    <w:styleLink w:val="WWNum8"/>
    <w:lvl w:ilvl="0">
      <w:start w:val="10"/>
      <w:numFmt w:val="decimal"/>
      <w:lvlText w:val="%1."/>
      <w:lvlJc w:val="left"/>
      <w:rPr>
        <w:rFonts w:eastAsia="Arial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 w15:restartNumberingAfterBreak="0">
    <w:nsid w:val="7B2462F4"/>
    <w:multiLevelType w:val="multilevel"/>
    <w:tmpl w:val="DE6A2F08"/>
    <w:styleLink w:val="WWNum24"/>
    <w:lvl w:ilvl="0">
      <w:start w:val="6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1" w15:restartNumberingAfterBreak="0">
    <w:nsid w:val="7C867C15"/>
    <w:multiLevelType w:val="multilevel"/>
    <w:tmpl w:val="136C6E7C"/>
    <w:styleLink w:val="WWNum7"/>
    <w:lvl w:ilvl="0">
      <w:start w:val="7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2" w15:restartNumberingAfterBreak="0">
    <w:nsid w:val="7DC82812"/>
    <w:multiLevelType w:val="multilevel"/>
    <w:tmpl w:val="0B5295FC"/>
    <w:styleLink w:val="WWNum19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eastAsia="Andale Sans UI"/>
        <w:b/>
        <w:color w:val="00000A"/>
      </w:rPr>
    </w:lvl>
    <w:lvl w:ilvl="2">
      <w:start w:val="2"/>
      <w:numFmt w:val="decimal"/>
      <w:lvlText w:val="%1.%2.%3."/>
      <w:lvlJc w:val="left"/>
      <w:rPr>
        <w:rFonts w:eastAsia="Andale Sans UI"/>
        <w:b/>
        <w:color w:val="00000A"/>
      </w:rPr>
    </w:lvl>
    <w:lvl w:ilvl="3">
      <w:start w:val="1"/>
      <w:numFmt w:val="decimal"/>
      <w:lvlText w:val="%1.%2.%3.%4."/>
      <w:lvlJc w:val="left"/>
      <w:rPr>
        <w:rFonts w:eastAsia="Andale Sans UI"/>
        <w:b/>
        <w:color w:val="00000A"/>
      </w:rPr>
    </w:lvl>
    <w:lvl w:ilvl="4">
      <w:start w:val="1"/>
      <w:numFmt w:val="decimal"/>
      <w:lvlText w:val="%1.%2.%3.%4.%5."/>
      <w:lvlJc w:val="left"/>
      <w:rPr>
        <w:rFonts w:eastAsia="Andale Sans UI"/>
        <w:b/>
        <w:color w:val="00000A"/>
      </w:rPr>
    </w:lvl>
    <w:lvl w:ilvl="5">
      <w:start w:val="1"/>
      <w:numFmt w:val="decimal"/>
      <w:lvlText w:val="%1.%2.%3.%4.%5.%6."/>
      <w:lvlJc w:val="left"/>
      <w:rPr>
        <w:rFonts w:eastAsia="Andale Sans UI"/>
        <w:b/>
        <w:color w:val="00000A"/>
      </w:rPr>
    </w:lvl>
    <w:lvl w:ilvl="6">
      <w:start w:val="1"/>
      <w:numFmt w:val="decimal"/>
      <w:lvlText w:val="%1.%2.%3.%4.%5.%6.%7."/>
      <w:lvlJc w:val="left"/>
      <w:rPr>
        <w:rFonts w:eastAsia="Andale Sans UI"/>
        <w:b/>
        <w:color w:val="00000A"/>
      </w:rPr>
    </w:lvl>
    <w:lvl w:ilvl="7">
      <w:start w:val="1"/>
      <w:numFmt w:val="decimal"/>
      <w:lvlText w:val="%1.%2.%3.%4.%5.%6.%7.%8."/>
      <w:lvlJc w:val="left"/>
      <w:rPr>
        <w:rFonts w:eastAsia="Andale Sans UI"/>
        <w:b/>
        <w:color w:val="00000A"/>
      </w:rPr>
    </w:lvl>
    <w:lvl w:ilvl="8">
      <w:start w:val="1"/>
      <w:numFmt w:val="decimal"/>
      <w:lvlText w:val="%1.%2.%3.%4.%5.%6.%7.%8.%9."/>
      <w:lvlJc w:val="left"/>
      <w:rPr>
        <w:rFonts w:eastAsia="Andale Sans UI"/>
        <w:b/>
        <w:color w:val="00000A"/>
      </w:rPr>
    </w:lvl>
  </w:abstractNum>
  <w:abstractNum w:abstractNumId="43" w15:restartNumberingAfterBreak="0">
    <w:nsid w:val="7E5B2ACD"/>
    <w:multiLevelType w:val="multilevel"/>
    <w:tmpl w:val="643E1EDA"/>
    <w:styleLink w:val="WWNum18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/>
      </w:rPr>
    </w:lvl>
    <w:lvl w:ilvl="2">
      <w:start w:val="3"/>
      <w:numFmt w:val="decimal"/>
      <w:lvlText w:val="%1.%2.%3."/>
      <w:lvlJc w:val="left"/>
      <w:rPr>
        <w:b/>
      </w:rPr>
    </w:lvl>
    <w:lvl w:ilvl="3">
      <w:start w:val="1"/>
      <w:numFmt w:val="decimal"/>
      <w:lvlText w:val="%1.%2.%3.%4."/>
      <w:lvlJc w:val="left"/>
      <w:rPr>
        <w:b/>
      </w:rPr>
    </w:lvl>
    <w:lvl w:ilvl="4">
      <w:start w:val="1"/>
      <w:numFmt w:val="decimal"/>
      <w:lvlText w:val="%1.%2.%3.%4.%5."/>
      <w:lvlJc w:val="left"/>
      <w:rPr>
        <w:b/>
      </w:rPr>
    </w:lvl>
    <w:lvl w:ilvl="5">
      <w:start w:val="1"/>
      <w:numFmt w:val="decimal"/>
      <w:lvlText w:val="%1.%2.%3.%4.%5.%6."/>
      <w:lvlJc w:val="left"/>
      <w:rPr>
        <w:b/>
      </w:rPr>
    </w:lvl>
    <w:lvl w:ilvl="6">
      <w:start w:val="1"/>
      <w:numFmt w:val="decimal"/>
      <w:lvlText w:val="%1.%2.%3.%4.%5.%6.%7."/>
      <w:lvlJc w:val="left"/>
      <w:rPr>
        <w:b/>
      </w:rPr>
    </w:lvl>
    <w:lvl w:ilvl="7">
      <w:start w:val="1"/>
      <w:numFmt w:val="decimal"/>
      <w:lvlText w:val="%1.%2.%3.%4.%5.%6.%7.%8."/>
      <w:lvlJc w:val="left"/>
      <w:rPr>
        <w:b/>
      </w:rPr>
    </w:lvl>
    <w:lvl w:ilvl="8">
      <w:start w:val="1"/>
      <w:numFmt w:val="decimal"/>
      <w:lvlText w:val="%1.%2.%3.%4.%5.%6.%7.%8.%9."/>
      <w:lvlJc w:val="left"/>
      <w:rPr>
        <w:b/>
      </w:rPr>
    </w:lvl>
  </w:abstractNum>
  <w:num w:numId="1">
    <w:abstractNumId w:val="15"/>
  </w:num>
  <w:num w:numId="2">
    <w:abstractNumId w:val="4"/>
  </w:num>
  <w:num w:numId="3">
    <w:abstractNumId w:val="27"/>
  </w:num>
  <w:num w:numId="4">
    <w:abstractNumId w:val="38"/>
  </w:num>
  <w:num w:numId="5">
    <w:abstractNumId w:val="36"/>
  </w:num>
  <w:num w:numId="6">
    <w:abstractNumId w:val="9"/>
  </w:num>
  <w:num w:numId="7">
    <w:abstractNumId w:val="16"/>
  </w:num>
  <w:num w:numId="8">
    <w:abstractNumId w:val="41"/>
  </w:num>
  <w:num w:numId="9">
    <w:abstractNumId w:val="39"/>
  </w:num>
  <w:num w:numId="10">
    <w:abstractNumId w:val="11"/>
  </w:num>
  <w:num w:numId="11">
    <w:abstractNumId w:val="20"/>
  </w:num>
  <w:num w:numId="12">
    <w:abstractNumId w:val="34"/>
  </w:num>
  <w:num w:numId="13">
    <w:abstractNumId w:val="26"/>
  </w:num>
  <w:num w:numId="14">
    <w:abstractNumId w:val="3"/>
  </w:num>
  <w:num w:numId="15">
    <w:abstractNumId w:val="24"/>
  </w:num>
  <w:num w:numId="16">
    <w:abstractNumId w:val="6"/>
  </w:num>
  <w:num w:numId="17">
    <w:abstractNumId w:val="33"/>
  </w:num>
  <w:num w:numId="18">
    <w:abstractNumId w:val="17"/>
  </w:num>
  <w:num w:numId="19">
    <w:abstractNumId w:val="43"/>
  </w:num>
  <w:num w:numId="20">
    <w:abstractNumId w:val="42"/>
  </w:num>
  <w:num w:numId="21">
    <w:abstractNumId w:val="19"/>
  </w:num>
  <w:num w:numId="22">
    <w:abstractNumId w:val="30"/>
  </w:num>
  <w:num w:numId="23">
    <w:abstractNumId w:val="13"/>
  </w:num>
  <w:num w:numId="24">
    <w:abstractNumId w:val="14"/>
  </w:num>
  <w:num w:numId="25">
    <w:abstractNumId w:val="40"/>
  </w:num>
  <w:num w:numId="26">
    <w:abstractNumId w:val="21"/>
  </w:num>
  <w:num w:numId="27">
    <w:abstractNumId w:val="2"/>
  </w:num>
  <w:num w:numId="28">
    <w:abstractNumId w:val="12"/>
  </w:num>
  <w:num w:numId="29">
    <w:abstractNumId w:val="37"/>
  </w:num>
  <w:num w:numId="30">
    <w:abstractNumId w:val="7"/>
  </w:num>
  <w:num w:numId="31">
    <w:abstractNumId w:val="22"/>
  </w:num>
  <w:num w:numId="32">
    <w:abstractNumId w:val="23"/>
  </w:num>
  <w:num w:numId="33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10"/>
  </w:num>
  <w:num w:numId="35">
    <w:abstractNumId w:val="28"/>
  </w:num>
  <w:num w:numId="36">
    <w:abstractNumId w:val="5"/>
  </w:num>
  <w:num w:numId="37">
    <w:abstractNumId w:val="31"/>
  </w:num>
  <w:num w:numId="38">
    <w:abstractNumId w:val="3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29"/>
  </w:num>
  <w:num w:numId="40">
    <w:abstractNumId w:val="18"/>
  </w:num>
  <w:num w:numId="41">
    <w:abstractNumId w:val="8"/>
  </w:num>
  <w:num w:numId="42">
    <w:abstractNumId w:val="25"/>
  </w:num>
  <w:num w:numId="43">
    <w:abstractNumId w:val="1"/>
  </w:num>
  <w:num w:numId="44">
    <w:abstractNumId w:val="32"/>
  </w:num>
  <w:num w:numId="45">
    <w:abstractNumId w:val="3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hideSpellingErrors/>
  <w:proofState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2F2"/>
    <w:rsid w:val="00003C7E"/>
    <w:rsid w:val="00031883"/>
    <w:rsid w:val="00057C68"/>
    <w:rsid w:val="0006603A"/>
    <w:rsid w:val="0007608E"/>
    <w:rsid w:val="000808B0"/>
    <w:rsid w:val="000808C2"/>
    <w:rsid w:val="00090CD8"/>
    <w:rsid w:val="0009196F"/>
    <w:rsid w:val="000B2A41"/>
    <w:rsid w:val="000B2B9D"/>
    <w:rsid w:val="000B4BC1"/>
    <w:rsid w:val="000C4A3A"/>
    <w:rsid w:val="000C6F41"/>
    <w:rsid w:val="000E0363"/>
    <w:rsid w:val="000E300B"/>
    <w:rsid w:val="000E78EA"/>
    <w:rsid w:val="000F3A1F"/>
    <w:rsid w:val="000F48AF"/>
    <w:rsid w:val="0010737C"/>
    <w:rsid w:val="00116BC5"/>
    <w:rsid w:val="00120D77"/>
    <w:rsid w:val="0012753C"/>
    <w:rsid w:val="00163958"/>
    <w:rsid w:val="00170BB9"/>
    <w:rsid w:val="00186E03"/>
    <w:rsid w:val="001A0591"/>
    <w:rsid w:val="001A61F4"/>
    <w:rsid w:val="001B2EEC"/>
    <w:rsid w:val="001B6064"/>
    <w:rsid w:val="001C511B"/>
    <w:rsid w:val="001D1398"/>
    <w:rsid w:val="001D5692"/>
    <w:rsid w:val="001E1F2C"/>
    <w:rsid w:val="001F3439"/>
    <w:rsid w:val="001F79E5"/>
    <w:rsid w:val="00207386"/>
    <w:rsid w:val="00212FF7"/>
    <w:rsid w:val="002222DF"/>
    <w:rsid w:val="00232819"/>
    <w:rsid w:val="00233E12"/>
    <w:rsid w:val="00237F18"/>
    <w:rsid w:val="002413D7"/>
    <w:rsid w:val="00257F7E"/>
    <w:rsid w:val="00265FF8"/>
    <w:rsid w:val="002665FC"/>
    <w:rsid w:val="002B0BD3"/>
    <w:rsid w:val="002B0EFD"/>
    <w:rsid w:val="002B5629"/>
    <w:rsid w:val="002C7041"/>
    <w:rsid w:val="003246AF"/>
    <w:rsid w:val="00330C52"/>
    <w:rsid w:val="0034720A"/>
    <w:rsid w:val="00353C45"/>
    <w:rsid w:val="00385831"/>
    <w:rsid w:val="00393442"/>
    <w:rsid w:val="003A7E4D"/>
    <w:rsid w:val="003B14F7"/>
    <w:rsid w:val="003C29AA"/>
    <w:rsid w:val="003D0864"/>
    <w:rsid w:val="003E4EC5"/>
    <w:rsid w:val="003F4458"/>
    <w:rsid w:val="003F5EB8"/>
    <w:rsid w:val="00410224"/>
    <w:rsid w:val="00421615"/>
    <w:rsid w:val="00423D20"/>
    <w:rsid w:val="004249A6"/>
    <w:rsid w:val="00437564"/>
    <w:rsid w:val="00480856"/>
    <w:rsid w:val="00486259"/>
    <w:rsid w:val="004A440F"/>
    <w:rsid w:val="004A7F35"/>
    <w:rsid w:val="004C59D2"/>
    <w:rsid w:val="004C6C99"/>
    <w:rsid w:val="004D1D5A"/>
    <w:rsid w:val="004D7797"/>
    <w:rsid w:val="004E097B"/>
    <w:rsid w:val="004F44F6"/>
    <w:rsid w:val="0053035E"/>
    <w:rsid w:val="005576C5"/>
    <w:rsid w:val="005576D4"/>
    <w:rsid w:val="0056029C"/>
    <w:rsid w:val="0057076B"/>
    <w:rsid w:val="00591891"/>
    <w:rsid w:val="00595B5E"/>
    <w:rsid w:val="005A4366"/>
    <w:rsid w:val="005A4C19"/>
    <w:rsid w:val="005E0E42"/>
    <w:rsid w:val="005E3361"/>
    <w:rsid w:val="005F0F46"/>
    <w:rsid w:val="0061350C"/>
    <w:rsid w:val="006151A6"/>
    <w:rsid w:val="006409E1"/>
    <w:rsid w:val="006421FB"/>
    <w:rsid w:val="00643557"/>
    <w:rsid w:val="0065515C"/>
    <w:rsid w:val="0066373C"/>
    <w:rsid w:val="00665F70"/>
    <w:rsid w:val="00676B9B"/>
    <w:rsid w:val="00696E92"/>
    <w:rsid w:val="006970E0"/>
    <w:rsid w:val="006A3478"/>
    <w:rsid w:val="006B1A5D"/>
    <w:rsid w:val="006B1CA3"/>
    <w:rsid w:val="006C211E"/>
    <w:rsid w:val="006C6ECA"/>
    <w:rsid w:val="006C7359"/>
    <w:rsid w:val="006D533F"/>
    <w:rsid w:val="006D6613"/>
    <w:rsid w:val="006F645E"/>
    <w:rsid w:val="00700ACC"/>
    <w:rsid w:val="00703422"/>
    <w:rsid w:val="0071474B"/>
    <w:rsid w:val="007166C9"/>
    <w:rsid w:val="00720B80"/>
    <w:rsid w:val="00724FF4"/>
    <w:rsid w:val="007325CB"/>
    <w:rsid w:val="00732C7D"/>
    <w:rsid w:val="00745BC1"/>
    <w:rsid w:val="007553BA"/>
    <w:rsid w:val="00760D08"/>
    <w:rsid w:val="007753B0"/>
    <w:rsid w:val="00776760"/>
    <w:rsid w:val="0078374C"/>
    <w:rsid w:val="00790D92"/>
    <w:rsid w:val="00796D75"/>
    <w:rsid w:val="007A42AF"/>
    <w:rsid w:val="007B0608"/>
    <w:rsid w:val="007C55BD"/>
    <w:rsid w:val="007D250C"/>
    <w:rsid w:val="007D54A7"/>
    <w:rsid w:val="007E74C8"/>
    <w:rsid w:val="007F5D51"/>
    <w:rsid w:val="0080118B"/>
    <w:rsid w:val="00820C39"/>
    <w:rsid w:val="008272B2"/>
    <w:rsid w:val="00837A14"/>
    <w:rsid w:val="0085569F"/>
    <w:rsid w:val="00860A97"/>
    <w:rsid w:val="00871DEA"/>
    <w:rsid w:val="008759CD"/>
    <w:rsid w:val="00884741"/>
    <w:rsid w:val="00891BC5"/>
    <w:rsid w:val="00897EA9"/>
    <w:rsid w:val="008B756B"/>
    <w:rsid w:val="008C779A"/>
    <w:rsid w:val="008D295D"/>
    <w:rsid w:val="008E4FD1"/>
    <w:rsid w:val="008F2568"/>
    <w:rsid w:val="0090675F"/>
    <w:rsid w:val="009114B0"/>
    <w:rsid w:val="0092380A"/>
    <w:rsid w:val="0092795C"/>
    <w:rsid w:val="009370F7"/>
    <w:rsid w:val="009375F2"/>
    <w:rsid w:val="00937FC3"/>
    <w:rsid w:val="00945008"/>
    <w:rsid w:val="00945322"/>
    <w:rsid w:val="009475C7"/>
    <w:rsid w:val="009531A8"/>
    <w:rsid w:val="00955C0D"/>
    <w:rsid w:val="009935DC"/>
    <w:rsid w:val="009D0066"/>
    <w:rsid w:val="009D580D"/>
    <w:rsid w:val="00A03FE9"/>
    <w:rsid w:val="00A13994"/>
    <w:rsid w:val="00A335DB"/>
    <w:rsid w:val="00A402F2"/>
    <w:rsid w:val="00A426FB"/>
    <w:rsid w:val="00A565CA"/>
    <w:rsid w:val="00A62254"/>
    <w:rsid w:val="00A66430"/>
    <w:rsid w:val="00A819D2"/>
    <w:rsid w:val="00A829CB"/>
    <w:rsid w:val="00A94B59"/>
    <w:rsid w:val="00A979B6"/>
    <w:rsid w:val="00AA009F"/>
    <w:rsid w:val="00AB13C1"/>
    <w:rsid w:val="00AC5CC8"/>
    <w:rsid w:val="00AD0060"/>
    <w:rsid w:val="00AF323C"/>
    <w:rsid w:val="00B04134"/>
    <w:rsid w:val="00B10075"/>
    <w:rsid w:val="00B12DD6"/>
    <w:rsid w:val="00B17EA1"/>
    <w:rsid w:val="00B25940"/>
    <w:rsid w:val="00B3020B"/>
    <w:rsid w:val="00B40018"/>
    <w:rsid w:val="00B44903"/>
    <w:rsid w:val="00B46332"/>
    <w:rsid w:val="00B46A68"/>
    <w:rsid w:val="00B50E38"/>
    <w:rsid w:val="00B64C20"/>
    <w:rsid w:val="00B7237A"/>
    <w:rsid w:val="00B81379"/>
    <w:rsid w:val="00B97B07"/>
    <w:rsid w:val="00BA11A4"/>
    <w:rsid w:val="00BB4277"/>
    <w:rsid w:val="00BB435C"/>
    <w:rsid w:val="00BC1B0F"/>
    <w:rsid w:val="00BD1377"/>
    <w:rsid w:val="00BE5303"/>
    <w:rsid w:val="00BE7EA0"/>
    <w:rsid w:val="00BF344C"/>
    <w:rsid w:val="00BF4B1B"/>
    <w:rsid w:val="00C21757"/>
    <w:rsid w:val="00C242B6"/>
    <w:rsid w:val="00C25C26"/>
    <w:rsid w:val="00C3402D"/>
    <w:rsid w:val="00C41B0A"/>
    <w:rsid w:val="00C67205"/>
    <w:rsid w:val="00C73B3B"/>
    <w:rsid w:val="00C741B1"/>
    <w:rsid w:val="00C8782E"/>
    <w:rsid w:val="00C901D0"/>
    <w:rsid w:val="00CA7DBD"/>
    <w:rsid w:val="00CB64B9"/>
    <w:rsid w:val="00CC1AEC"/>
    <w:rsid w:val="00CC1FF4"/>
    <w:rsid w:val="00CC41F0"/>
    <w:rsid w:val="00CC4D17"/>
    <w:rsid w:val="00CD4D53"/>
    <w:rsid w:val="00CE4053"/>
    <w:rsid w:val="00CE5E9C"/>
    <w:rsid w:val="00CF1C77"/>
    <w:rsid w:val="00D0599B"/>
    <w:rsid w:val="00D077E4"/>
    <w:rsid w:val="00D1706E"/>
    <w:rsid w:val="00D24497"/>
    <w:rsid w:val="00D25975"/>
    <w:rsid w:val="00D2657F"/>
    <w:rsid w:val="00D41BFD"/>
    <w:rsid w:val="00D43AC0"/>
    <w:rsid w:val="00D4561E"/>
    <w:rsid w:val="00D65A59"/>
    <w:rsid w:val="00D74B94"/>
    <w:rsid w:val="00D77655"/>
    <w:rsid w:val="00D778FE"/>
    <w:rsid w:val="00D77DF2"/>
    <w:rsid w:val="00D83A63"/>
    <w:rsid w:val="00D849DC"/>
    <w:rsid w:val="00D93076"/>
    <w:rsid w:val="00D94472"/>
    <w:rsid w:val="00D964BD"/>
    <w:rsid w:val="00DA6B5D"/>
    <w:rsid w:val="00DB634C"/>
    <w:rsid w:val="00DC0B82"/>
    <w:rsid w:val="00DC54AE"/>
    <w:rsid w:val="00DE0B4C"/>
    <w:rsid w:val="00DE1206"/>
    <w:rsid w:val="00DE3959"/>
    <w:rsid w:val="00DE77D6"/>
    <w:rsid w:val="00E10BBE"/>
    <w:rsid w:val="00E12560"/>
    <w:rsid w:val="00E34043"/>
    <w:rsid w:val="00E35921"/>
    <w:rsid w:val="00E476EC"/>
    <w:rsid w:val="00E5685A"/>
    <w:rsid w:val="00E67A7B"/>
    <w:rsid w:val="00E74A36"/>
    <w:rsid w:val="00E765A3"/>
    <w:rsid w:val="00E8154F"/>
    <w:rsid w:val="00E9404E"/>
    <w:rsid w:val="00E95814"/>
    <w:rsid w:val="00EA6281"/>
    <w:rsid w:val="00EA65BA"/>
    <w:rsid w:val="00EA6D03"/>
    <w:rsid w:val="00EB64EE"/>
    <w:rsid w:val="00EC7C37"/>
    <w:rsid w:val="00EE5BAB"/>
    <w:rsid w:val="00EE793A"/>
    <w:rsid w:val="00EF6BCB"/>
    <w:rsid w:val="00F010F2"/>
    <w:rsid w:val="00F06C0A"/>
    <w:rsid w:val="00F1220B"/>
    <w:rsid w:val="00F15D85"/>
    <w:rsid w:val="00F42F0D"/>
    <w:rsid w:val="00F60FD8"/>
    <w:rsid w:val="00F74BBC"/>
    <w:rsid w:val="00F774D9"/>
    <w:rsid w:val="00F930B3"/>
    <w:rsid w:val="00FA58B0"/>
    <w:rsid w:val="00FB0C35"/>
    <w:rsid w:val="00FC0D70"/>
    <w:rsid w:val="00FD3C49"/>
    <w:rsid w:val="00FD4D95"/>
    <w:rsid w:val="00FF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C9EB05"/>
  <w15:docId w15:val="{B79785FC-8892-44F9-B1AD-F4848BD1A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Lucida Sans Unicode" w:hAnsi="Arial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413D7"/>
    <w:pPr>
      <w:suppressAutoHyphens/>
      <w:autoSpaceDE w:val="0"/>
      <w:spacing w:line="100" w:lineRule="atLeast"/>
    </w:pPr>
    <w:rPr>
      <w:rFonts w:ascii="Times New Roman" w:eastAsia="Times New Roman" w:hAnsi="Times New Roman" w:cs="Times New Roman"/>
      <w:lang w:eastAsia="ru-RU" w:bidi="ar-SA"/>
    </w:rPr>
  </w:style>
  <w:style w:type="paragraph" w:styleId="1">
    <w:name w:val="heading 1"/>
    <w:aliases w:val="Document Header1,H1"/>
    <w:basedOn w:val="a"/>
    <w:next w:val="a"/>
    <w:link w:val="10"/>
    <w:qFormat/>
    <w:rsid w:val="00D43AC0"/>
    <w:pPr>
      <w:keepNext/>
      <w:keepLines/>
      <w:pageBreakBefore/>
      <w:widowControl/>
      <w:tabs>
        <w:tab w:val="num" w:pos="360"/>
      </w:tabs>
      <w:autoSpaceDE/>
      <w:autoSpaceDN/>
      <w:spacing w:before="480" w:after="240" w:line="240" w:lineRule="auto"/>
      <w:textAlignment w:val="auto"/>
      <w:outlineLvl w:val="0"/>
    </w:pPr>
    <w:rPr>
      <w:rFonts w:ascii="Cambria" w:eastAsia="SimSu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link w:val="Standard0"/>
    <w:pPr>
      <w:suppressAutoHyphens/>
    </w:pPr>
    <w:rPr>
      <w:rFonts w:ascii="Times New Roman" w:eastAsia="Andale Sans UI" w:hAnsi="Times New Roman" w:cs="Tahoma"/>
      <w:lang w:val="de-DE" w:eastAsia="ja-JP" w:bidi="fa-IR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Textbody">
    <w:name w:val="Text body"/>
    <w:basedOn w:val="Standard"/>
    <w:pPr>
      <w:widowControl/>
      <w:spacing w:after="120"/>
    </w:pPr>
    <w:rPr>
      <w:rFonts w:eastAsia="Times New Roman"/>
      <w:lang w:eastAsia="ar-SA"/>
    </w:rPr>
  </w:style>
  <w:style w:type="paragraph" w:styleId="a3">
    <w:name w:val="caption"/>
    <w:basedOn w:val="Standard"/>
    <w:pPr>
      <w:suppressLineNumbers/>
      <w:spacing w:before="120" w:after="120"/>
    </w:pPr>
    <w:rPr>
      <w:rFonts w:ascii="Arial" w:hAnsi="Arial" w:cs="Mangal"/>
      <w:i/>
      <w:iCs/>
    </w:rPr>
  </w:style>
  <w:style w:type="paragraph" w:styleId="a4">
    <w:name w:val="List"/>
    <w:basedOn w:val="Textbody"/>
    <w:rPr>
      <w:rFonts w:ascii="Arial" w:hAnsi="Arial" w:cs="Mangal"/>
    </w:rPr>
  </w:style>
  <w:style w:type="paragraph" w:customStyle="1" w:styleId="Index">
    <w:name w:val="Index"/>
    <w:basedOn w:val="Standard"/>
    <w:pPr>
      <w:suppressLineNumbers/>
    </w:pPr>
    <w:rPr>
      <w:rFonts w:ascii="Arial" w:hAnsi="Arial" w:cs="Mangal"/>
    </w:rPr>
  </w:style>
  <w:style w:type="paragraph" w:customStyle="1" w:styleId="Style2">
    <w:name w:val="Style2"/>
    <w:basedOn w:val="Standard"/>
    <w:pPr>
      <w:spacing w:line="207" w:lineRule="exact"/>
      <w:ind w:hanging="1299"/>
    </w:pPr>
  </w:style>
  <w:style w:type="paragraph" w:customStyle="1" w:styleId="Style3">
    <w:name w:val="Style3"/>
    <w:basedOn w:val="Standard"/>
    <w:pPr>
      <w:jc w:val="both"/>
    </w:pPr>
  </w:style>
  <w:style w:type="paragraph" w:customStyle="1" w:styleId="Style4">
    <w:name w:val="Style4"/>
    <w:basedOn w:val="Standard"/>
    <w:pPr>
      <w:spacing w:line="207" w:lineRule="exact"/>
      <w:jc w:val="both"/>
    </w:pPr>
  </w:style>
  <w:style w:type="paragraph" w:customStyle="1" w:styleId="Style6">
    <w:name w:val="Style6"/>
    <w:basedOn w:val="Standard"/>
    <w:pPr>
      <w:spacing w:line="207" w:lineRule="exact"/>
      <w:ind w:firstLine="308"/>
      <w:jc w:val="both"/>
    </w:pPr>
  </w:style>
  <w:style w:type="paragraph" w:customStyle="1" w:styleId="Style8">
    <w:name w:val="Style8"/>
    <w:basedOn w:val="Standard"/>
    <w:uiPriority w:val="99"/>
  </w:style>
  <w:style w:type="paragraph" w:customStyle="1" w:styleId="Style9">
    <w:name w:val="Style9"/>
    <w:basedOn w:val="Standard"/>
    <w:pPr>
      <w:spacing w:line="374" w:lineRule="exact"/>
      <w:ind w:firstLine="304"/>
      <w:jc w:val="both"/>
    </w:pPr>
  </w:style>
  <w:style w:type="paragraph" w:styleId="a5">
    <w:name w:val="Balloon Text"/>
    <w:basedOn w:val="Standard"/>
    <w:rPr>
      <w:rFonts w:ascii="Tahoma" w:hAnsi="Tahoma"/>
      <w:sz w:val="16"/>
      <w:szCs w:val="16"/>
    </w:rPr>
  </w:style>
  <w:style w:type="paragraph" w:customStyle="1" w:styleId="Style1">
    <w:name w:val="Style1"/>
    <w:basedOn w:val="Standard"/>
    <w:pPr>
      <w:spacing w:line="211" w:lineRule="exact"/>
    </w:pPr>
  </w:style>
  <w:style w:type="paragraph" w:customStyle="1" w:styleId="Style5">
    <w:name w:val="Style5"/>
    <w:basedOn w:val="Standard"/>
    <w:pPr>
      <w:spacing w:line="206" w:lineRule="exact"/>
    </w:pPr>
  </w:style>
  <w:style w:type="paragraph" w:customStyle="1" w:styleId="Style7">
    <w:name w:val="Style7"/>
    <w:basedOn w:val="Standard"/>
  </w:style>
  <w:style w:type="paragraph" w:customStyle="1" w:styleId="Style10">
    <w:name w:val="Style10"/>
    <w:basedOn w:val="Standard"/>
    <w:pPr>
      <w:spacing w:line="208" w:lineRule="exact"/>
      <w:ind w:firstLine="304"/>
    </w:pPr>
  </w:style>
  <w:style w:type="paragraph" w:customStyle="1" w:styleId="Style11">
    <w:name w:val="Style11"/>
    <w:basedOn w:val="Standard"/>
    <w:pPr>
      <w:spacing w:line="211" w:lineRule="exact"/>
      <w:ind w:firstLine="293"/>
    </w:pPr>
  </w:style>
  <w:style w:type="paragraph" w:styleId="a6">
    <w:name w:val="head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styleId="a7">
    <w:name w:val="foot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styleId="a8">
    <w:name w:val="List Paragraph"/>
    <w:aliases w:val="Булет 1,Bullet List,numbered,FooterText,Bullet Number,Нумерованый список,List Paragraph1,lp1,lp11,List Paragraph11,Bullet 1,Use Case List Paragraph,Paragraphe de liste1"/>
    <w:basedOn w:val="Standard"/>
    <w:link w:val="a9"/>
    <w:uiPriority w:val="34"/>
    <w:qFormat/>
    <w:pPr>
      <w:ind w:left="720"/>
    </w:pPr>
  </w:style>
  <w:style w:type="paragraph" w:customStyle="1" w:styleId="Default">
    <w:name w:val="Default"/>
    <w:pPr>
      <w:widowControl/>
      <w:suppressAutoHyphens/>
    </w:pPr>
    <w:rPr>
      <w:rFonts w:ascii="Times New Roman" w:hAnsi="Times New Roman" w:cs="Times New Roman"/>
      <w:color w:val="000000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FontStyle13">
    <w:name w:val="Font Style13"/>
    <w:basedOn w:val="a0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basedOn w:val="a0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6">
    <w:name w:val="Font Style16"/>
    <w:basedOn w:val="a0"/>
    <w:rPr>
      <w:rFonts w:ascii="Times New Roman" w:hAnsi="Times New Roman" w:cs="Times New Roman"/>
      <w:sz w:val="18"/>
      <w:szCs w:val="18"/>
    </w:rPr>
  </w:style>
  <w:style w:type="character" w:customStyle="1" w:styleId="aa">
    <w:name w:val="Текст выноски Знак"/>
    <w:basedOn w:val="a0"/>
    <w:rPr>
      <w:rFonts w:ascii="Tahoma" w:hAnsi="Tahoma"/>
      <w:sz w:val="16"/>
      <w:szCs w:val="16"/>
      <w:lang w:eastAsia="ru-RU"/>
    </w:rPr>
  </w:style>
  <w:style w:type="character" w:customStyle="1" w:styleId="ab">
    <w:name w:val="Верхний колонтитул Знак"/>
    <w:basedOn w:val="a0"/>
    <w:uiPriority w:val="99"/>
    <w:rPr>
      <w:rFonts w:ascii="Times New Roman" w:hAnsi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uiPriority w:val="99"/>
    <w:rPr>
      <w:rFonts w:ascii="Times New Roman" w:hAnsi="Times New Roman"/>
      <w:sz w:val="24"/>
      <w:szCs w:val="24"/>
      <w:lang w:eastAsia="ru-RU"/>
    </w:rPr>
  </w:style>
  <w:style w:type="character" w:customStyle="1" w:styleId="WW8Num15z1">
    <w:name w:val="WW8Num15z1"/>
    <w:rPr>
      <w:rFonts w:ascii="Courier New" w:hAnsi="Courier New" w:cs="Times New Roman"/>
      <w:sz w:val="20"/>
    </w:rPr>
  </w:style>
  <w:style w:type="character" w:customStyle="1" w:styleId="ad">
    <w:name w:val="Основной текст Знак"/>
    <w:basedOn w:val="a0"/>
    <w:link w:val="a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">
    <w:name w:val="page number"/>
    <w:rPr>
      <w:rFonts w:cs="Times New Roman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rFonts w:eastAsia="Arial"/>
      <w:b/>
    </w:rPr>
  </w:style>
  <w:style w:type="character" w:customStyle="1" w:styleId="ListLabel4">
    <w:name w:val="ListLabel 4"/>
    <w:rPr>
      <w:rFonts w:eastAsia="Times New Roman" w:cs="Times New Roman"/>
      <w:b w:val="0"/>
    </w:rPr>
  </w:style>
  <w:style w:type="character" w:customStyle="1" w:styleId="ListLabel5">
    <w:name w:val="ListLabel 5"/>
    <w:rPr>
      <w:rFonts w:eastAsia="Times New Roman"/>
      <w:b w:val="0"/>
    </w:rPr>
  </w:style>
  <w:style w:type="character" w:customStyle="1" w:styleId="ListLabel6">
    <w:name w:val="ListLabel 6"/>
    <w:rPr>
      <w:rFonts w:eastAsia="Andale Sans UI"/>
      <w:b/>
      <w:color w:val="00000A"/>
    </w:rPr>
  </w:style>
  <w:style w:type="character" w:customStyle="1" w:styleId="ListLabel7">
    <w:name w:val="ListLabel 7"/>
    <w:rPr>
      <w:rFonts w:cs="Times New Roman"/>
      <w:b w:val="0"/>
      <w:i w:val="0"/>
      <w:sz w:val="24"/>
      <w:szCs w:val="24"/>
    </w:rPr>
  </w:style>
  <w:style w:type="character" w:customStyle="1" w:styleId="ListLabel8">
    <w:name w:val="ListLabel 8"/>
    <w:rPr>
      <w:rFonts w:cs="Calibri"/>
      <w:b w:val="0"/>
      <w:bCs w:val="0"/>
      <w:color w:val="000000"/>
      <w:spacing w:val="-2"/>
    </w:rPr>
  </w:style>
  <w:style w:type="character" w:customStyle="1" w:styleId="ListLabel9">
    <w:name w:val="ListLabel 9"/>
    <w:rPr>
      <w:rFonts w:cs="StarSymbol"/>
      <w:sz w:val="22"/>
      <w:szCs w:val="22"/>
    </w:rPr>
  </w:style>
  <w:style w:type="character" w:customStyle="1" w:styleId="ListLabel10">
    <w:name w:val="ListLabel 10"/>
    <w:rPr>
      <w:rFonts w:eastAsia="Times New Roman"/>
    </w:rPr>
  </w:style>
  <w:style w:type="character" w:customStyle="1" w:styleId="ListLabel11">
    <w:name w:val="ListLabel 11"/>
    <w:rPr>
      <w:rFonts w:cs="Wingdings"/>
      <w:b/>
      <w:bCs/>
      <w:color w:val="000000"/>
      <w:kern w:val="3"/>
      <w:lang w:val="de-DE" w:eastAsia="fa-IR" w:bidi="fa-IR"/>
    </w:rPr>
  </w:style>
  <w:style w:type="character" w:customStyle="1" w:styleId="ListLabel12">
    <w:name w:val="ListLabel 12"/>
    <w:rPr>
      <w:rFonts w:eastAsia="Arial" w:cs="Times New Roman"/>
      <w:b w:val="0"/>
      <w:i w:val="0"/>
      <w:sz w:val="24"/>
      <w:szCs w:val="24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171">
    <w:name w:val="WWNum17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  <w:style w:type="numbering" w:customStyle="1" w:styleId="WWNum9">
    <w:name w:val="WWNum9"/>
    <w:basedOn w:val="a2"/>
    <w:pPr>
      <w:numPr>
        <w:numId w:val="10"/>
      </w:numPr>
    </w:pPr>
  </w:style>
  <w:style w:type="numbering" w:customStyle="1" w:styleId="WWNum10">
    <w:name w:val="WWNum10"/>
    <w:basedOn w:val="a2"/>
    <w:pPr>
      <w:numPr>
        <w:numId w:val="11"/>
      </w:numPr>
    </w:pPr>
  </w:style>
  <w:style w:type="numbering" w:customStyle="1" w:styleId="WWNum11">
    <w:name w:val="WWNum11"/>
    <w:basedOn w:val="a2"/>
    <w:pPr>
      <w:numPr>
        <w:numId w:val="12"/>
      </w:numPr>
    </w:pPr>
  </w:style>
  <w:style w:type="numbering" w:customStyle="1" w:styleId="WWNum12">
    <w:name w:val="WWNum12"/>
    <w:basedOn w:val="a2"/>
    <w:pPr>
      <w:numPr>
        <w:numId w:val="13"/>
      </w:numPr>
    </w:pPr>
  </w:style>
  <w:style w:type="numbering" w:customStyle="1" w:styleId="WWNum13">
    <w:name w:val="WWNum13"/>
    <w:basedOn w:val="a2"/>
    <w:pPr>
      <w:numPr>
        <w:numId w:val="14"/>
      </w:numPr>
    </w:pPr>
  </w:style>
  <w:style w:type="numbering" w:customStyle="1" w:styleId="WWNum14">
    <w:name w:val="WWNum14"/>
    <w:basedOn w:val="a2"/>
    <w:pPr>
      <w:numPr>
        <w:numId w:val="15"/>
      </w:numPr>
    </w:pPr>
  </w:style>
  <w:style w:type="numbering" w:customStyle="1" w:styleId="WWNum15">
    <w:name w:val="WWNum15"/>
    <w:basedOn w:val="a2"/>
    <w:pPr>
      <w:numPr>
        <w:numId w:val="16"/>
      </w:numPr>
    </w:pPr>
  </w:style>
  <w:style w:type="numbering" w:customStyle="1" w:styleId="WWNum16">
    <w:name w:val="WWNum16"/>
    <w:basedOn w:val="a2"/>
    <w:pPr>
      <w:numPr>
        <w:numId w:val="17"/>
      </w:numPr>
    </w:pPr>
  </w:style>
  <w:style w:type="numbering" w:customStyle="1" w:styleId="WWNum17">
    <w:name w:val="WWNum17"/>
    <w:basedOn w:val="a2"/>
    <w:pPr>
      <w:numPr>
        <w:numId w:val="18"/>
      </w:numPr>
    </w:pPr>
  </w:style>
  <w:style w:type="numbering" w:customStyle="1" w:styleId="WWNum18">
    <w:name w:val="WWNum18"/>
    <w:basedOn w:val="a2"/>
    <w:pPr>
      <w:numPr>
        <w:numId w:val="19"/>
      </w:numPr>
    </w:pPr>
  </w:style>
  <w:style w:type="numbering" w:customStyle="1" w:styleId="WWNum19">
    <w:name w:val="WWNum19"/>
    <w:basedOn w:val="a2"/>
    <w:pPr>
      <w:numPr>
        <w:numId w:val="20"/>
      </w:numPr>
    </w:pPr>
  </w:style>
  <w:style w:type="numbering" w:customStyle="1" w:styleId="WWNum20">
    <w:name w:val="WWNum20"/>
    <w:basedOn w:val="a2"/>
    <w:pPr>
      <w:numPr>
        <w:numId w:val="21"/>
      </w:numPr>
    </w:pPr>
  </w:style>
  <w:style w:type="numbering" w:customStyle="1" w:styleId="WWNum21">
    <w:name w:val="WWNum21"/>
    <w:basedOn w:val="a2"/>
    <w:pPr>
      <w:numPr>
        <w:numId w:val="22"/>
      </w:numPr>
    </w:pPr>
  </w:style>
  <w:style w:type="numbering" w:customStyle="1" w:styleId="WWNum22">
    <w:name w:val="WWNum22"/>
    <w:basedOn w:val="a2"/>
    <w:pPr>
      <w:numPr>
        <w:numId w:val="23"/>
      </w:numPr>
    </w:pPr>
  </w:style>
  <w:style w:type="numbering" w:customStyle="1" w:styleId="WWNum23">
    <w:name w:val="WWNum23"/>
    <w:basedOn w:val="a2"/>
    <w:pPr>
      <w:numPr>
        <w:numId w:val="24"/>
      </w:numPr>
    </w:pPr>
  </w:style>
  <w:style w:type="numbering" w:customStyle="1" w:styleId="WWNum24">
    <w:name w:val="WWNum24"/>
    <w:basedOn w:val="a2"/>
    <w:pPr>
      <w:numPr>
        <w:numId w:val="25"/>
      </w:numPr>
    </w:pPr>
  </w:style>
  <w:style w:type="numbering" w:customStyle="1" w:styleId="WWNum25">
    <w:name w:val="WWNum25"/>
    <w:basedOn w:val="a2"/>
    <w:pPr>
      <w:numPr>
        <w:numId w:val="26"/>
      </w:numPr>
    </w:pPr>
  </w:style>
  <w:style w:type="numbering" w:customStyle="1" w:styleId="WWNum26">
    <w:name w:val="WWNum26"/>
    <w:basedOn w:val="a2"/>
    <w:pPr>
      <w:numPr>
        <w:numId w:val="27"/>
      </w:numPr>
    </w:pPr>
  </w:style>
  <w:style w:type="numbering" w:customStyle="1" w:styleId="WWNum27">
    <w:name w:val="WWNum27"/>
    <w:basedOn w:val="a2"/>
    <w:pPr>
      <w:numPr>
        <w:numId w:val="28"/>
      </w:numPr>
    </w:pPr>
  </w:style>
  <w:style w:type="character" w:customStyle="1" w:styleId="FontStyle168">
    <w:name w:val="Font Style168"/>
    <w:basedOn w:val="a0"/>
    <w:uiPriority w:val="99"/>
    <w:rsid w:val="00BE5303"/>
    <w:rPr>
      <w:rFonts w:ascii="Times New Roman" w:hAnsi="Times New Roman" w:cs="Times New Roman"/>
      <w:sz w:val="26"/>
      <w:szCs w:val="26"/>
    </w:rPr>
  </w:style>
  <w:style w:type="paragraph" w:styleId="ae">
    <w:name w:val="Body Text"/>
    <w:basedOn w:val="a"/>
    <w:link w:val="ad"/>
    <w:uiPriority w:val="99"/>
    <w:unhideWhenUsed/>
    <w:rsid w:val="001A61F4"/>
    <w:pPr>
      <w:widowControl/>
      <w:suppressAutoHyphens w:val="0"/>
      <w:autoSpaceDE/>
      <w:autoSpaceDN/>
      <w:spacing w:after="120" w:line="240" w:lineRule="auto"/>
      <w:textAlignment w:val="auto"/>
    </w:pPr>
    <w:rPr>
      <w:lang w:eastAsia="ar-SA" w:bidi="hi-IN"/>
    </w:rPr>
  </w:style>
  <w:style w:type="character" w:customStyle="1" w:styleId="11">
    <w:name w:val="Основной текст Знак1"/>
    <w:basedOn w:val="a0"/>
    <w:uiPriority w:val="99"/>
    <w:semiHidden/>
    <w:rsid w:val="001A61F4"/>
    <w:rPr>
      <w:rFonts w:ascii="Times New Roman" w:eastAsia="Times New Roman" w:hAnsi="Times New Roman" w:cs="Times New Roman"/>
      <w:lang w:eastAsia="ru-RU" w:bidi="ar-SA"/>
    </w:rPr>
  </w:style>
  <w:style w:type="character" w:customStyle="1" w:styleId="FontStyle123">
    <w:name w:val="Font Style123"/>
    <w:basedOn w:val="a0"/>
    <w:uiPriority w:val="99"/>
    <w:rsid w:val="00353C45"/>
    <w:rPr>
      <w:rFonts w:ascii="Times New Roman" w:hAnsi="Times New Roman" w:cs="Times New Roman"/>
      <w:sz w:val="26"/>
      <w:szCs w:val="26"/>
    </w:rPr>
  </w:style>
  <w:style w:type="character" w:customStyle="1" w:styleId="a9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8"/>
    <w:uiPriority w:val="34"/>
    <w:locked/>
    <w:rsid w:val="00A426FB"/>
    <w:rPr>
      <w:rFonts w:ascii="Times New Roman" w:eastAsia="Andale Sans UI" w:hAnsi="Times New Roman" w:cs="Tahoma"/>
      <w:lang w:val="de-DE" w:eastAsia="ja-JP" w:bidi="fa-IR"/>
    </w:rPr>
  </w:style>
  <w:style w:type="character" w:customStyle="1" w:styleId="af0">
    <w:name w:val="Основной текст_"/>
    <w:basedOn w:val="a0"/>
    <w:link w:val="12"/>
    <w:locked/>
    <w:rsid w:val="00A426FB"/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</w:rPr>
  </w:style>
  <w:style w:type="paragraph" w:customStyle="1" w:styleId="12">
    <w:name w:val="Основной текст1"/>
    <w:basedOn w:val="a"/>
    <w:link w:val="af0"/>
    <w:rsid w:val="00A426FB"/>
    <w:pPr>
      <w:widowControl/>
      <w:shd w:val="clear" w:color="auto" w:fill="FFFFFF"/>
      <w:suppressAutoHyphens w:val="0"/>
      <w:autoSpaceDE/>
      <w:autoSpaceDN/>
      <w:spacing w:line="240" w:lineRule="atLeast"/>
      <w:jc w:val="both"/>
      <w:textAlignment w:val="auto"/>
    </w:pPr>
    <w:rPr>
      <w:spacing w:val="6"/>
      <w:sz w:val="21"/>
      <w:szCs w:val="21"/>
      <w:lang w:eastAsia="zh-CN" w:bidi="hi-IN"/>
    </w:rPr>
  </w:style>
  <w:style w:type="character" w:customStyle="1" w:styleId="af1">
    <w:name w:val="Основной текст + Полужирный"/>
    <w:rsid w:val="00A426FB"/>
    <w:rPr>
      <w:rFonts w:ascii="Times New Roman" w:hAnsi="Times New Roman" w:cs="Times New Roman" w:hint="default"/>
      <w:b/>
      <w:bCs w:val="0"/>
      <w:spacing w:val="0"/>
      <w:sz w:val="22"/>
    </w:rPr>
  </w:style>
  <w:style w:type="character" w:customStyle="1" w:styleId="Standard0">
    <w:name w:val="Standard Знак"/>
    <w:basedOn w:val="a0"/>
    <w:link w:val="Standard"/>
    <w:rsid w:val="007F5D51"/>
    <w:rPr>
      <w:rFonts w:ascii="Times New Roman" w:eastAsia="Andale Sans UI" w:hAnsi="Times New Roman" w:cs="Tahoma"/>
      <w:lang w:val="de-DE" w:eastAsia="ja-JP" w:bidi="fa-IR"/>
    </w:rPr>
  </w:style>
  <w:style w:type="table" w:styleId="af2">
    <w:name w:val="Table Grid"/>
    <w:basedOn w:val="a1"/>
    <w:uiPriority w:val="59"/>
    <w:rsid w:val="00CF1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Document Header1 Знак,H1 Знак"/>
    <w:basedOn w:val="a0"/>
    <w:link w:val="1"/>
    <w:rsid w:val="00D43AC0"/>
    <w:rPr>
      <w:rFonts w:ascii="Cambria" w:eastAsia="SimSun" w:hAnsi="Cambria" w:cs="Times New Roman"/>
      <w:b/>
      <w:bCs/>
      <w:kern w:val="32"/>
      <w:sz w:val="32"/>
      <w:szCs w:val="32"/>
      <w:lang w:val="x-none" w:eastAsia="x-none" w:bidi="ar-SA"/>
    </w:rPr>
  </w:style>
  <w:style w:type="character" w:customStyle="1" w:styleId="mChar">
    <w:name w:val="m_ПростойТекст Char"/>
    <w:link w:val="m"/>
    <w:locked/>
    <w:rsid w:val="00790D92"/>
    <w:rPr>
      <w:rFonts w:ascii="Times New Roman" w:eastAsia="Times New Roman" w:hAnsi="Times New Roman" w:cs="Times New Roman"/>
      <w:lang w:eastAsia="ru-RU"/>
    </w:rPr>
  </w:style>
  <w:style w:type="paragraph" w:customStyle="1" w:styleId="m">
    <w:name w:val="m_ПростойТекст"/>
    <w:basedOn w:val="a"/>
    <w:link w:val="mChar"/>
    <w:rsid w:val="00790D92"/>
    <w:pPr>
      <w:widowControl/>
      <w:suppressAutoHyphens w:val="0"/>
      <w:autoSpaceDE/>
      <w:autoSpaceDN/>
      <w:spacing w:line="240" w:lineRule="auto"/>
      <w:jc w:val="both"/>
      <w:textAlignment w:val="auto"/>
    </w:pPr>
    <w:rPr>
      <w:lang w:bidi="hi-IN"/>
    </w:rPr>
  </w:style>
  <w:style w:type="paragraph" w:customStyle="1" w:styleId="m0">
    <w:name w:val="m_ТекстТаблицы"/>
    <w:basedOn w:val="m"/>
    <w:rsid w:val="00790D92"/>
    <w:pPr>
      <w:jc w:val="left"/>
    </w:pPr>
    <w:rPr>
      <w:sz w:val="20"/>
    </w:rPr>
  </w:style>
  <w:style w:type="paragraph" w:customStyle="1" w:styleId="m1">
    <w:name w:val="m_ПромШапка"/>
    <w:basedOn w:val="m0"/>
    <w:rsid w:val="00790D92"/>
    <w:pPr>
      <w:keepNext/>
      <w:jc w:val="center"/>
    </w:pPr>
    <w:rPr>
      <w:b/>
      <w:bCs/>
    </w:rPr>
  </w:style>
  <w:style w:type="paragraph" w:styleId="13">
    <w:name w:val="toc 1"/>
    <w:basedOn w:val="a"/>
    <w:next w:val="a"/>
    <w:autoRedefine/>
    <w:uiPriority w:val="39"/>
    <w:unhideWhenUsed/>
    <w:rsid w:val="00790D92"/>
    <w:pPr>
      <w:widowControl/>
      <w:suppressAutoHyphens w:val="0"/>
      <w:autoSpaceDE/>
      <w:autoSpaceDN/>
      <w:spacing w:after="100" w:line="240" w:lineRule="auto"/>
      <w:textAlignment w:val="auto"/>
    </w:pPr>
    <w:rPr>
      <w:kern w:val="0"/>
    </w:rPr>
  </w:style>
  <w:style w:type="character" w:customStyle="1" w:styleId="5">
    <w:name w:val="Основной текст (5)_"/>
    <w:link w:val="50"/>
    <w:rsid w:val="00790D92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90D92"/>
    <w:pPr>
      <w:shd w:val="clear" w:color="auto" w:fill="FFFFFF"/>
      <w:suppressAutoHyphens w:val="0"/>
      <w:autoSpaceDE/>
      <w:autoSpaceDN/>
      <w:spacing w:before="180" w:after="180" w:line="270" w:lineRule="exact"/>
      <w:jc w:val="right"/>
      <w:textAlignment w:val="auto"/>
    </w:pPr>
    <w:rPr>
      <w:rFonts w:ascii="Arial" w:eastAsia="Lucida Sans Unicode" w:hAnsi="Arial" w:cs="Mangal"/>
      <w:sz w:val="23"/>
      <w:szCs w:val="23"/>
      <w:lang w:eastAsia="zh-CN" w:bidi="hi-IN"/>
    </w:rPr>
  </w:style>
  <w:style w:type="character" w:customStyle="1" w:styleId="5Exact">
    <w:name w:val="Основной текст (5) Exact"/>
    <w:basedOn w:val="a0"/>
    <w:rsid w:val="00790D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styleId="af3">
    <w:name w:val="annotation reference"/>
    <w:basedOn w:val="a0"/>
    <w:uiPriority w:val="99"/>
    <w:semiHidden/>
    <w:unhideWhenUsed/>
    <w:rsid w:val="004F44F6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F44F6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4F44F6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F44F6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4F44F6"/>
    <w:rPr>
      <w:rFonts w:ascii="Times New Roman" w:eastAsia="Times New Roman" w:hAnsi="Times New Roman" w:cs="Times New Roman"/>
      <w:b/>
      <w:bCs/>
      <w:sz w:val="20"/>
      <w:szCs w:val="20"/>
      <w:lang w:eastAsia="ru-RU" w:bidi="ar-SA"/>
    </w:rPr>
  </w:style>
  <w:style w:type="table" w:customStyle="1" w:styleId="14">
    <w:name w:val="Сетка таблицы1"/>
    <w:basedOn w:val="a1"/>
    <w:next w:val="af2"/>
    <w:uiPriority w:val="59"/>
    <w:rsid w:val="00FC0D70"/>
    <w:pPr>
      <w:widowControl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237F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4A1E9-283E-4D40-BBC6-64D47E2B9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33</Pages>
  <Words>10648</Words>
  <Characters>60697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Храмов Николай Леонидович</dc:creator>
  <cp:lastModifiedBy>Смирнягина Анна Сергеевна</cp:lastModifiedBy>
  <cp:revision>11</cp:revision>
  <cp:lastPrinted>2020-02-12T08:38:00Z</cp:lastPrinted>
  <dcterms:created xsi:type="dcterms:W3CDTF">2020-10-28T01:35:00Z</dcterms:created>
  <dcterms:modified xsi:type="dcterms:W3CDTF">2020-11-24T15:25:00Z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